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34AC4" w:rsidRPr="00D33047" w:rsidRDefault="00E34AC4" w:rsidP="00E34AC4">
      <w:pPr>
        <w:jc w:val="right"/>
        <w:rPr>
          <w:szCs w:val="24"/>
          <w:rtl/>
        </w:rPr>
      </w:pPr>
    </w:p>
    <w:p w:rsidR="00E34AC4" w:rsidRPr="00E51C32" w:rsidRDefault="00E34AC4" w:rsidP="00E34AC4">
      <w:pPr>
        <w:jc w:val="center"/>
        <w:rPr>
          <w:szCs w:val="24"/>
          <w:u w:val="single"/>
          <w:rtl/>
        </w:rPr>
      </w:pPr>
      <w:r w:rsidRPr="00E51C32">
        <w:rPr>
          <w:rFonts w:hint="cs"/>
          <w:b/>
          <w:bCs/>
          <w:szCs w:val="24"/>
          <w:u w:val="single"/>
          <w:rtl/>
        </w:rPr>
        <w:t>מכרז מס'</w:t>
      </w:r>
      <w:r>
        <w:rPr>
          <w:rFonts w:hint="cs"/>
          <w:b/>
          <w:bCs/>
          <w:szCs w:val="24"/>
          <w:u w:val="single"/>
          <w:rtl/>
        </w:rPr>
        <w:t xml:space="preserve">  10/12 </w:t>
      </w:r>
      <w:r w:rsidRPr="00E51C32">
        <w:rPr>
          <w:rFonts w:hint="cs"/>
          <w:b/>
          <w:bCs/>
          <w:szCs w:val="24"/>
          <w:u w:val="single"/>
          <w:rtl/>
        </w:rPr>
        <w:t>לקבלת הצעות בנושאי ייעוץ חשבונאי</w:t>
      </w:r>
      <w:r>
        <w:rPr>
          <w:rFonts w:hint="cs"/>
          <w:b/>
          <w:bCs/>
          <w:szCs w:val="24"/>
          <w:u w:val="single"/>
          <w:rtl/>
        </w:rPr>
        <w:t xml:space="preserve">, </w:t>
      </w:r>
      <w:r w:rsidRPr="00E51C32">
        <w:rPr>
          <w:rFonts w:hint="cs"/>
          <w:b/>
          <w:bCs/>
          <w:szCs w:val="24"/>
          <w:u w:val="single"/>
          <w:rtl/>
        </w:rPr>
        <w:t xml:space="preserve">פיננסי </w:t>
      </w:r>
      <w:r>
        <w:rPr>
          <w:rFonts w:hint="cs"/>
          <w:b/>
          <w:bCs/>
          <w:szCs w:val="24"/>
          <w:u w:val="single"/>
          <w:rtl/>
        </w:rPr>
        <w:t xml:space="preserve">וכלכלי במינהל אוצרות טבע </w:t>
      </w:r>
      <w:r w:rsidRPr="00E51C32">
        <w:rPr>
          <w:rFonts w:hint="cs"/>
          <w:b/>
          <w:bCs/>
          <w:szCs w:val="24"/>
          <w:u w:val="single"/>
          <w:rtl/>
        </w:rPr>
        <w:t xml:space="preserve"> </w:t>
      </w:r>
    </w:p>
    <w:p w:rsidR="00E34AC4" w:rsidRPr="00D33047" w:rsidRDefault="00E34AC4" w:rsidP="00E34AC4">
      <w:pPr>
        <w:jc w:val="center"/>
        <w:rPr>
          <w:szCs w:val="24"/>
          <w:rtl/>
        </w:rPr>
      </w:pPr>
    </w:p>
    <w:p w:rsidR="00E34AC4" w:rsidRPr="000A09FA" w:rsidRDefault="00E34AC4" w:rsidP="00E34AC4">
      <w:pPr>
        <w:jc w:val="both"/>
        <w:rPr>
          <w:szCs w:val="24"/>
          <w:highlight w:val="yellow"/>
          <w:rtl/>
        </w:rPr>
      </w:pPr>
      <w:r w:rsidRPr="00D33047">
        <w:rPr>
          <w:szCs w:val="24"/>
          <w:rtl/>
        </w:rPr>
        <w:t xml:space="preserve">משרד </w:t>
      </w:r>
      <w:r>
        <w:rPr>
          <w:rFonts w:hint="cs"/>
          <w:szCs w:val="24"/>
          <w:rtl/>
        </w:rPr>
        <w:t xml:space="preserve">האנרגיה והמים </w:t>
      </w:r>
      <w:r w:rsidRPr="00584D0E">
        <w:rPr>
          <w:szCs w:val="24"/>
          <w:rtl/>
        </w:rPr>
        <w:t xml:space="preserve"> </w:t>
      </w:r>
      <w:r w:rsidRPr="00584D0E">
        <w:rPr>
          <w:rFonts w:hint="cs"/>
          <w:szCs w:val="24"/>
          <w:rtl/>
        </w:rPr>
        <w:t xml:space="preserve">(להלן </w:t>
      </w:r>
      <w:r w:rsidRPr="00584D0E">
        <w:rPr>
          <w:szCs w:val="24"/>
          <w:rtl/>
        </w:rPr>
        <w:t>–</w:t>
      </w:r>
      <w:r w:rsidRPr="00584D0E">
        <w:rPr>
          <w:rFonts w:hint="cs"/>
          <w:szCs w:val="24"/>
          <w:rtl/>
        </w:rPr>
        <w:t xml:space="preserve"> "</w:t>
      </w:r>
      <w:r w:rsidRPr="00C35942">
        <w:rPr>
          <w:rFonts w:hint="eastAsia"/>
          <w:b/>
          <w:bCs/>
          <w:szCs w:val="24"/>
          <w:rtl/>
        </w:rPr>
        <w:t>המשרד</w:t>
      </w:r>
      <w:r w:rsidRPr="00584D0E">
        <w:rPr>
          <w:rFonts w:hint="cs"/>
          <w:szCs w:val="24"/>
          <w:rtl/>
        </w:rPr>
        <w:t xml:space="preserve">") מפרסם בזאת מכרז לקבלת הצעות לשירותי ייעוץ </w:t>
      </w:r>
      <w:r>
        <w:rPr>
          <w:rFonts w:hint="cs"/>
          <w:szCs w:val="24"/>
          <w:rtl/>
        </w:rPr>
        <w:t>חשבונאי/</w:t>
      </w:r>
      <w:r w:rsidRPr="00584D0E">
        <w:rPr>
          <w:rFonts w:hint="cs"/>
          <w:szCs w:val="24"/>
          <w:rtl/>
        </w:rPr>
        <w:t xml:space="preserve">פיננסי </w:t>
      </w:r>
      <w:r>
        <w:rPr>
          <w:rFonts w:hint="cs"/>
          <w:szCs w:val="24"/>
          <w:rtl/>
        </w:rPr>
        <w:t xml:space="preserve">וכלכלי למינהל אוצרות טבע , </w:t>
      </w:r>
      <w:r w:rsidRPr="00584D0E">
        <w:rPr>
          <w:rFonts w:hint="cs"/>
          <w:szCs w:val="24"/>
          <w:rtl/>
        </w:rPr>
        <w:t xml:space="preserve">כמפורט במסמכי המכרז ובמפרט המצ"ב כנספח א'. </w:t>
      </w:r>
    </w:p>
    <w:p w:rsidR="00E34AC4" w:rsidRDefault="00E34AC4" w:rsidP="00E34AC4">
      <w:pPr>
        <w:jc w:val="both"/>
        <w:rPr>
          <w:szCs w:val="24"/>
        </w:rPr>
      </w:pPr>
      <w:r w:rsidRPr="000A09FA">
        <w:rPr>
          <w:rFonts w:hint="cs"/>
          <w:szCs w:val="24"/>
          <w:rtl/>
        </w:rPr>
        <w:t xml:space="preserve">מהות העבודה </w:t>
      </w:r>
      <w:r>
        <w:rPr>
          <w:rFonts w:hint="cs"/>
          <w:szCs w:val="24"/>
          <w:rtl/>
        </w:rPr>
        <w:t>המבוקשת</w:t>
      </w:r>
      <w:r w:rsidRPr="000A09FA">
        <w:rPr>
          <w:rFonts w:hint="cs"/>
          <w:szCs w:val="24"/>
          <w:rtl/>
        </w:rPr>
        <w:t xml:space="preserve"> </w:t>
      </w:r>
      <w:r>
        <w:rPr>
          <w:rFonts w:hint="cs"/>
          <w:szCs w:val="24"/>
          <w:rtl/>
        </w:rPr>
        <w:t xml:space="preserve">הינה </w:t>
      </w:r>
      <w:r>
        <w:rPr>
          <w:szCs w:val="24"/>
        </w:rPr>
        <w:t>:</w:t>
      </w:r>
    </w:p>
    <w:p w:rsidR="00E34AC4" w:rsidRDefault="00E34AC4" w:rsidP="00E34AC4">
      <w:pPr>
        <w:numPr>
          <w:ilvl w:val="0"/>
          <w:numId w:val="26"/>
        </w:numPr>
        <w:ind w:left="644"/>
        <w:jc w:val="both"/>
        <w:rPr>
          <w:szCs w:val="24"/>
        </w:rPr>
      </w:pPr>
      <w:r w:rsidRPr="007E76DC">
        <w:rPr>
          <w:rFonts w:hint="cs"/>
          <w:szCs w:val="24"/>
          <w:rtl/>
        </w:rPr>
        <w:t xml:space="preserve">מתן שירותי ייעוץ וביצוע עבודות ביקורת בתאגידים גדולים ועבודות חשבונאיות/פיננסיות  בתחומים השונים בהם עוסק מינהל אוצרות טבע, בין היתר בתחום המכרות ובתחום חיפוש והפקה של  נפט וגז, </w:t>
      </w:r>
      <w:proofErr w:type="spellStart"/>
      <w:r w:rsidRPr="007E76DC">
        <w:rPr>
          <w:rFonts w:hint="cs"/>
          <w:szCs w:val="24"/>
          <w:rtl/>
        </w:rPr>
        <w:t>הכל</w:t>
      </w:r>
      <w:proofErr w:type="spellEnd"/>
      <w:r w:rsidRPr="007E76DC">
        <w:rPr>
          <w:rFonts w:hint="cs"/>
          <w:szCs w:val="24"/>
          <w:rtl/>
        </w:rPr>
        <w:t xml:space="preserve"> על פי דרישות המשרד. </w:t>
      </w:r>
    </w:p>
    <w:p w:rsidR="00E34AC4" w:rsidRPr="00F72152" w:rsidRDefault="00E34AC4" w:rsidP="008008E6">
      <w:pPr>
        <w:numPr>
          <w:ilvl w:val="0"/>
          <w:numId w:val="26"/>
        </w:numPr>
        <w:ind w:left="644"/>
        <w:jc w:val="both"/>
        <w:rPr>
          <w:szCs w:val="24"/>
          <w:rtl/>
        </w:rPr>
      </w:pPr>
      <w:r w:rsidRPr="00F72152">
        <w:rPr>
          <w:rFonts w:hint="cs"/>
          <w:szCs w:val="24"/>
          <w:rtl/>
        </w:rPr>
        <w:t>ביצוע סקר בינלאומי ויעוץ כלכלי/פיננסי לצורך בחינה של נושא תמלוגים ותקבולים כלליים</w:t>
      </w:r>
      <w:r w:rsidR="008008E6" w:rsidRPr="00F72152">
        <w:rPr>
          <w:rFonts w:hint="cs"/>
          <w:szCs w:val="24"/>
          <w:rtl/>
        </w:rPr>
        <w:t xml:space="preserve">          </w:t>
      </w:r>
      <w:r w:rsidRPr="00F72152">
        <w:rPr>
          <w:szCs w:val="24"/>
        </w:rPr>
        <w:t>)</w:t>
      </w:r>
      <w:r w:rsidRPr="00F72152">
        <w:rPr>
          <w:rFonts w:hint="cs"/>
          <w:szCs w:val="24"/>
          <w:rtl/>
        </w:rPr>
        <w:t xml:space="preserve"> </w:t>
      </w:r>
      <w:r w:rsidRPr="00F72152">
        <w:rPr>
          <w:szCs w:val="24"/>
        </w:rPr>
        <w:t>(</w:t>
      </w:r>
      <w:r w:rsidRPr="00F72152">
        <w:rPr>
          <w:sz w:val="18"/>
          <w:szCs w:val="18"/>
        </w:rPr>
        <w:t>GOVERNMENT  TAK</w:t>
      </w:r>
      <w:r w:rsidRPr="00F72152">
        <w:rPr>
          <w:sz w:val="20"/>
          <w:szCs w:val="20"/>
        </w:rPr>
        <w:t>E</w:t>
      </w:r>
      <w:r w:rsidRPr="00F72152">
        <w:rPr>
          <w:rFonts w:hint="cs"/>
          <w:szCs w:val="24"/>
          <w:rtl/>
        </w:rPr>
        <w:t xml:space="preserve"> בתחום המכרות והמחצבים.</w:t>
      </w:r>
    </w:p>
    <w:p w:rsidR="00E34AC4" w:rsidRPr="0027586C" w:rsidRDefault="00E34AC4" w:rsidP="00E34AC4">
      <w:pPr>
        <w:numPr>
          <w:ilvl w:val="0"/>
          <w:numId w:val="26"/>
        </w:numPr>
        <w:ind w:left="644"/>
        <w:jc w:val="both"/>
        <w:rPr>
          <w:szCs w:val="24"/>
        </w:rPr>
      </w:pPr>
      <w:r w:rsidRPr="00681500">
        <w:rPr>
          <w:rFonts w:hint="cs"/>
          <w:szCs w:val="24"/>
          <w:rtl/>
        </w:rPr>
        <w:t xml:space="preserve"> ביצוע סקר בינלאומי ויעוץ כלכלי/</w:t>
      </w:r>
      <w:r>
        <w:rPr>
          <w:rFonts w:hint="cs"/>
          <w:szCs w:val="24"/>
          <w:rtl/>
        </w:rPr>
        <w:t xml:space="preserve">פיננסי </w:t>
      </w:r>
      <w:r w:rsidRPr="00681500">
        <w:rPr>
          <w:rFonts w:hint="cs"/>
          <w:szCs w:val="24"/>
          <w:rtl/>
        </w:rPr>
        <w:t>לצורך בחינת הגביה של "תמלוגים על פי הבאר" בתחום הגז והנפט</w:t>
      </w:r>
      <w:r>
        <w:rPr>
          <w:rFonts w:hint="cs"/>
          <w:szCs w:val="24"/>
          <w:rtl/>
        </w:rPr>
        <w:t>.</w:t>
      </w:r>
      <w:r w:rsidRPr="00681500">
        <w:rPr>
          <w:rFonts w:hint="cs"/>
          <w:szCs w:val="24"/>
          <w:rtl/>
        </w:rPr>
        <w:t xml:space="preserve"> </w:t>
      </w:r>
    </w:p>
    <w:p w:rsidR="00E34AC4" w:rsidRPr="0027586C" w:rsidRDefault="00E34AC4" w:rsidP="00E34AC4">
      <w:pPr>
        <w:numPr>
          <w:ilvl w:val="0"/>
          <w:numId w:val="26"/>
        </w:numPr>
        <w:ind w:left="644"/>
        <w:jc w:val="both"/>
        <w:rPr>
          <w:szCs w:val="24"/>
          <w:rtl/>
        </w:rPr>
      </w:pPr>
      <w:r w:rsidRPr="0027586C">
        <w:rPr>
          <w:rFonts w:hint="cs"/>
          <w:szCs w:val="24"/>
          <w:rtl/>
        </w:rPr>
        <w:t>מתן חוות דעת כלכליות בנושאי כלליים שונים הנוגעים  תחום המכרות ולתחום חיפושי הנפט והגז, בהתאם לדרישת הממונה.</w:t>
      </w:r>
    </w:p>
    <w:p w:rsidR="00E34AC4" w:rsidRPr="008B5EA6" w:rsidRDefault="00E34AC4" w:rsidP="00E34AC4">
      <w:pPr>
        <w:ind w:left="644"/>
        <w:jc w:val="both"/>
        <w:rPr>
          <w:szCs w:val="24"/>
          <w:rtl/>
        </w:rPr>
      </w:pPr>
    </w:p>
    <w:p w:rsidR="00E34AC4" w:rsidRPr="008B5EA6" w:rsidRDefault="00E34AC4" w:rsidP="00E34AC4">
      <w:pPr>
        <w:rPr>
          <w:szCs w:val="24"/>
          <w:rtl/>
        </w:rPr>
      </w:pPr>
      <w:r w:rsidRPr="00922036">
        <w:rPr>
          <w:rFonts w:hint="cs"/>
          <w:b/>
          <w:bCs/>
          <w:szCs w:val="24"/>
          <w:rtl/>
        </w:rPr>
        <w:t>המשרד שומר לעצמו את האופציה לבחור יותר מזוכה אחד במכרז זה</w:t>
      </w:r>
      <w:r w:rsidRPr="008B5EA6">
        <w:rPr>
          <w:rFonts w:hint="cs"/>
          <w:szCs w:val="24"/>
          <w:rtl/>
        </w:rPr>
        <w:t>.</w:t>
      </w:r>
    </w:p>
    <w:p w:rsidR="00E34AC4" w:rsidRPr="008B5EA6" w:rsidRDefault="00E34AC4" w:rsidP="00E34AC4">
      <w:pPr>
        <w:rPr>
          <w:szCs w:val="24"/>
          <w:rtl/>
        </w:rPr>
      </w:pPr>
    </w:p>
    <w:p w:rsidR="00E34AC4" w:rsidRPr="008B5EA6" w:rsidRDefault="00E34AC4" w:rsidP="00E34AC4">
      <w:pPr>
        <w:rPr>
          <w:szCs w:val="24"/>
          <w:u w:val="single"/>
          <w:rtl/>
        </w:rPr>
      </w:pPr>
      <w:r w:rsidRPr="008B5EA6">
        <w:rPr>
          <w:rFonts w:hint="eastAsia"/>
          <w:szCs w:val="24"/>
          <w:u w:val="single"/>
          <w:rtl/>
        </w:rPr>
        <w:t>תנאים</w:t>
      </w:r>
      <w:r w:rsidRPr="008B5EA6">
        <w:rPr>
          <w:szCs w:val="24"/>
          <w:u w:val="single"/>
          <w:rtl/>
        </w:rPr>
        <w:t xml:space="preserve"> </w:t>
      </w:r>
      <w:r w:rsidRPr="008B5EA6">
        <w:rPr>
          <w:rFonts w:hint="eastAsia"/>
          <w:szCs w:val="24"/>
          <w:u w:val="single"/>
          <w:rtl/>
        </w:rPr>
        <w:t>מוקדמים</w:t>
      </w:r>
      <w:r w:rsidRPr="008B5EA6">
        <w:rPr>
          <w:szCs w:val="24"/>
          <w:u w:val="single"/>
          <w:rtl/>
        </w:rPr>
        <w:t xml:space="preserve"> </w:t>
      </w:r>
      <w:r w:rsidRPr="008B5EA6">
        <w:rPr>
          <w:rFonts w:hint="eastAsia"/>
          <w:szCs w:val="24"/>
          <w:u w:val="single"/>
          <w:rtl/>
        </w:rPr>
        <w:t>להשתתפות</w:t>
      </w:r>
      <w:r w:rsidRPr="008B5EA6">
        <w:rPr>
          <w:szCs w:val="24"/>
          <w:u w:val="single"/>
          <w:rtl/>
        </w:rPr>
        <w:t xml:space="preserve"> </w:t>
      </w:r>
      <w:r w:rsidRPr="008B5EA6">
        <w:rPr>
          <w:rFonts w:hint="eastAsia"/>
          <w:szCs w:val="24"/>
          <w:u w:val="single"/>
          <w:rtl/>
        </w:rPr>
        <w:t>במכרז</w:t>
      </w:r>
      <w:r w:rsidRPr="008B5EA6">
        <w:rPr>
          <w:szCs w:val="24"/>
          <w:u w:val="single"/>
          <w:rtl/>
        </w:rPr>
        <w:t xml:space="preserve"> (תנאי </w:t>
      </w:r>
      <w:r w:rsidRPr="008B5EA6">
        <w:rPr>
          <w:rFonts w:hint="eastAsia"/>
          <w:szCs w:val="24"/>
          <w:u w:val="single"/>
          <w:rtl/>
        </w:rPr>
        <w:t>סף</w:t>
      </w:r>
      <w:r w:rsidRPr="008B5EA6">
        <w:rPr>
          <w:szCs w:val="24"/>
          <w:u w:val="single"/>
          <w:rtl/>
        </w:rPr>
        <w:t>):</w:t>
      </w:r>
    </w:p>
    <w:p w:rsidR="00E34AC4" w:rsidRPr="008B5EA6" w:rsidRDefault="00E34AC4" w:rsidP="00E34AC4">
      <w:pPr>
        <w:rPr>
          <w:szCs w:val="24"/>
          <w:rtl/>
        </w:rPr>
      </w:pPr>
    </w:p>
    <w:p w:rsidR="00E34AC4" w:rsidRPr="008B5EA6" w:rsidRDefault="00E34AC4" w:rsidP="00E34AC4">
      <w:pPr>
        <w:pStyle w:val="af8"/>
        <w:numPr>
          <w:ilvl w:val="0"/>
          <w:numId w:val="20"/>
        </w:numPr>
        <w:spacing w:line="360" w:lineRule="auto"/>
        <w:contextualSpacing w:val="0"/>
        <w:jc w:val="both"/>
        <w:rPr>
          <w:b/>
          <w:bCs/>
          <w:szCs w:val="24"/>
          <w:u w:val="single"/>
          <w:rtl/>
        </w:rPr>
      </w:pPr>
      <w:r w:rsidRPr="008B5EA6">
        <w:rPr>
          <w:rFonts w:hint="cs"/>
          <w:b/>
          <w:bCs/>
          <w:szCs w:val="24"/>
          <w:u w:val="single"/>
          <w:rtl/>
        </w:rPr>
        <w:t>תנאי סף מנהליים:</w:t>
      </w:r>
    </w:p>
    <w:p w:rsidR="00E34AC4" w:rsidRPr="00757878" w:rsidRDefault="00E34AC4" w:rsidP="00E34AC4">
      <w:pPr>
        <w:spacing w:line="276" w:lineRule="auto"/>
        <w:ind w:left="662"/>
        <w:jc w:val="both"/>
        <w:rPr>
          <w:rFonts w:ascii="Arial" w:hAnsi="Arial"/>
          <w:b/>
          <w:bCs/>
          <w:szCs w:val="24"/>
          <w:rtl/>
        </w:rPr>
      </w:pPr>
    </w:p>
    <w:p w:rsidR="00E34AC4" w:rsidRDefault="00E34AC4" w:rsidP="0032433F">
      <w:pPr>
        <w:pStyle w:val="af8"/>
        <w:numPr>
          <w:ilvl w:val="0"/>
          <w:numId w:val="19"/>
        </w:numPr>
        <w:contextualSpacing w:val="0"/>
        <w:jc w:val="both"/>
        <w:rPr>
          <w:szCs w:val="24"/>
        </w:rPr>
      </w:pPr>
      <w:r w:rsidRPr="00024667">
        <w:rPr>
          <w:rFonts w:hint="eastAsia"/>
          <w:szCs w:val="24"/>
          <w:rtl/>
        </w:rPr>
        <w:t>על</w:t>
      </w:r>
      <w:r w:rsidRPr="00024667">
        <w:rPr>
          <w:szCs w:val="24"/>
          <w:rtl/>
        </w:rPr>
        <w:t xml:space="preserve"> </w:t>
      </w:r>
      <w:r w:rsidRPr="00024667">
        <w:rPr>
          <w:rFonts w:hint="eastAsia"/>
          <w:szCs w:val="24"/>
          <w:rtl/>
        </w:rPr>
        <w:t>המציע</w:t>
      </w:r>
      <w:r w:rsidRPr="00024667">
        <w:rPr>
          <w:szCs w:val="24"/>
          <w:rtl/>
        </w:rPr>
        <w:t xml:space="preserve"> </w:t>
      </w:r>
      <w:r w:rsidRPr="00024667">
        <w:rPr>
          <w:rFonts w:hint="eastAsia"/>
          <w:szCs w:val="24"/>
          <w:rtl/>
        </w:rPr>
        <w:t>לצרף</w:t>
      </w:r>
      <w:r w:rsidRPr="00024667">
        <w:rPr>
          <w:szCs w:val="24"/>
          <w:rtl/>
        </w:rPr>
        <w:t xml:space="preserve"> </w:t>
      </w:r>
      <w:r w:rsidRPr="00024667">
        <w:rPr>
          <w:rFonts w:hint="eastAsia"/>
          <w:szCs w:val="24"/>
          <w:rtl/>
        </w:rPr>
        <w:t>להצעתו</w:t>
      </w:r>
      <w:r w:rsidRPr="00024667">
        <w:rPr>
          <w:szCs w:val="24"/>
          <w:rtl/>
        </w:rPr>
        <w:t xml:space="preserve"> </w:t>
      </w:r>
      <w:r w:rsidRPr="00024667">
        <w:rPr>
          <w:rFonts w:hint="eastAsia"/>
          <w:szCs w:val="24"/>
          <w:rtl/>
        </w:rPr>
        <w:t>ערבות</w:t>
      </w:r>
      <w:r w:rsidRPr="00024667">
        <w:rPr>
          <w:szCs w:val="24"/>
          <w:rtl/>
        </w:rPr>
        <w:t xml:space="preserve"> </w:t>
      </w:r>
      <w:r w:rsidRPr="00024667">
        <w:rPr>
          <w:rFonts w:hint="eastAsia"/>
          <w:szCs w:val="24"/>
          <w:rtl/>
        </w:rPr>
        <w:t>בנקאית</w:t>
      </w:r>
      <w:r w:rsidRPr="00024667">
        <w:rPr>
          <w:rFonts w:ascii="David" w:hAnsi="Tms Rmn"/>
          <w:szCs w:val="24"/>
          <w:rtl/>
        </w:rPr>
        <w:t xml:space="preserve"> </w:t>
      </w:r>
      <w:r w:rsidRPr="00024667">
        <w:rPr>
          <w:rFonts w:hint="eastAsia"/>
          <w:szCs w:val="24"/>
          <w:rtl/>
        </w:rPr>
        <w:t>או</w:t>
      </w:r>
      <w:r w:rsidRPr="00024667">
        <w:rPr>
          <w:szCs w:val="24"/>
          <w:rtl/>
        </w:rPr>
        <w:t xml:space="preserve"> </w:t>
      </w:r>
      <w:r w:rsidRPr="00024667">
        <w:rPr>
          <w:rFonts w:hint="eastAsia"/>
          <w:szCs w:val="24"/>
          <w:rtl/>
        </w:rPr>
        <w:t>ערבות</w:t>
      </w:r>
      <w:r w:rsidRPr="00024667">
        <w:rPr>
          <w:szCs w:val="24"/>
          <w:rtl/>
        </w:rPr>
        <w:t xml:space="preserve"> </w:t>
      </w:r>
      <w:r w:rsidRPr="00024667">
        <w:rPr>
          <w:rFonts w:hint="eastAsia"/>
          <w:szCs w:val="24"/>
          <w:rtl/>
        </w:rPr>
        <w:t>מחב</w:t>
      </w:r>
      <w:r w:rsidRPr="00024667">
        <w:rPr>
          <w:szCs w:val="24"/>
          <w:rtl/>
        </w:rPr>
        <w:t xml:space="preserve">' </w:t>
      </w:r>
      <w:r w:rsidRPr="00024667">
        <w:rPr>
          <w:rFonts w:hint="eastAsia"/>
          <w:szCs w:val="24"/>
          <w:rtl/>
        </w:rPr>
        <w:t>הביטוח</w:t>
      </w:r>
      <w:r w:rsidRPr="00024667">
        <w:rPr>
          <w:szCs w:val="24"/>
          <w:rtl/>
        </w:rPr>
        <w:t xml:space="preserve"> (</w:t>
      </w:r>
      <w:r w:rsidRPr="00024667">
        <w:rPr>
          <w:rFonts w:hint="eastAsia"/>
          <w:szCs w:val="24"/>
          <w:rtl/>
        </w:rPr>
        <w:t>ערבות</w:t>
      </w:r>
      <w:r w:rsidRPr="00024667">
        <w:rPr>
          <w:szCs w:val="24"/>
          <w:rtl/>
        </w:rPr>
        <w:t xml:space="preserve"> </w:t>
      </w:r>
      <w:r w:rsidRPr="00024667">
        <w:rPr>
          <w:rFonts w:hint="eastAsia"/>
          <w:szCs w:val="24"/>
          <w:rtl/>
        </w:rPr>
        <w:t>מקורית</w:t>
      </w:r>
      <w:r w:rsidRPr="00024667">
        <w:rPr>
          <w:szCs w:val="24"/>
          <w:rtl/>
        </w:rPr>
        <w:t xml:space="preserve">), </w:t>
      </w:r>
      <w:r w:rsidRPr="00024667">
        <w:rPr>
          <w:rFonts w:hint="eastAsia"/>
          <w:szCs w:val="24"/>
          <w:rtl/>
        </w:rPr>
        <w:t>בלתי</w:t>
      </w:r>
      <w:r w:rsidRPr="00024667">
        <w:rPr>
          <w:szCs w:val="24"/>
          <w:rtl/>
        </w:rPr>
        <w:t xml:space="preserve"> </w:t>
      </w:r>
      <w:r w:rsidRPr="00024667">
        <w:rPr>
          <w:rFonts w:hint="eastAsia"/>
          <w:szCs w:val="24"/>
          <w:rtl/>
        </w:rPr>
        <w:t>מותנית</w:t>
      </w:r>
      <w:r w:rsidRPr="00024667">
        <w:rPr>
          <w:szCs w:val="24"/>
          <w:rtl/>
        </w:rPr>
        <w:t xml:space="preserve"> </w:t>
      </w:r>
      <w:r w:rsidRPr="00024667">
        <w:rPr>
          <w:rFonts w:hint="eastAsia"/>
          <w:szCs w:val="24"/>
          <w:rtl/>
        </w:rPr>
        <w:t>במקור</w:t>
      </w:r>
      <w:r w:rsidRPr="00024667">
        <w:rPr>
          <w:szCs w:val="24"/>
          <w:rtl/>
        </w:rPr>
        <w:t xml:space="preserve">, </w:t>
      </w:r>
      <w:r w:rsidRPr="00024667">
        <w:rPr>
          <w:rFonts w:hint="eastAsia"/>
          <w:szCs w:val="24"/>
          <w:rtl/>
        </w:rPr>
        <w:t>בשם</w:t>
      </w:r>
      <w:r w:rsidRPr="00024667">
        <w:rPr>
          <w:szCs w:val="24"/>
          <w:rtl/>
        </w:rPr>
        <w:t xml:space="preserve"> </w:t>
      </w:r>
      <w:r w:rsidRPr="00024667">
        <w:rPr>
          <w:rFonts w:hint="eastAsia"/>
          <w:szCs w:val="24"/>
          <w:rtl/>
        </w:rPr>
        <w:t>המציע</w:t>
      </w:r>
      <w:r w:rsidRPr="00024667">
        <w:rPr>
          <w:szCs w:val="24"/>
          <w:rtl/>
        </w:rPr>
        <w:t xml:space="preserve">, </w:t>
      </w:r>
      <w:r w:rsidRPr="00024667">
        <w:rPr>
          <w:rFonts w:hint="eastAsia"/>
          <w:szCs w:val="24"/>
          <w:rtl/>
        </w:rPr>
        <w:t>ע</w:t>
      </w:r>
      <w:r w:rsidRPr="00024667">
        <w:rPr>
          <w:szCs w:val="24"/>
          <w:rtl/>
        </w:rPr>
        <w:t>"</w:t>
      </w:r>
      <w:r w:rsidRPr="00024667">
        <w:rPr>
          <w:rFonts w:hint="eastAsia"/>
          <w:szCs w:val="24"/>
          <w:rtl/>
        </w:rPr>
        <w:t>ס</w:t>
      </w:r>
      <w:r w:rsidRPr="00024667">
        <w:rPr>
          <w:b/>
          <w:bCs/>
          <w:szCs w:val="24"/>
          <w:rtl/>
        </w:rPr>
        <w:t xml:space="preserve"> </w:t>
      </w:r>
      <w:r>
        <w:rPr>
          <w:rFonts w:hint="cs"/>
          <w:b/>
          <w:bCs/>
          <w:szCs w:val="24"/>
          <w:u w:val="single"/>
          <w:rtl/>
        </w:rPr>
        <w:t>17</w:t>
      </w:r>
      <w:r w:rsidRPr="00024667">
        <w:rPr>
          <w:b/>
          <w:bCs/>
          <w:szCs w:val="24"/>
          <w:u w:val="single"/>
          <w:rtl/>
        </w:rPr>
        <w:t>,</w:t>
      </w:r>
      <w:r>
        <w:rPr>
          <w:rFonts w:hint="cs"/>
          <w:b/>
          <w:bCs/>
          <w:szCs w:val="24"/>
          <w:u w:val="single"/>
          <w:rtl/>
        </w:rPr>
        <w:t>500</w:t>
      </w:r>
      <w:r w:rsidRPr="00024667">
        <w:rPr>
          <w:szCs w:val="24"/>
          <w:rtl/>
        </w:rPr>
        <w:t xml:space="preserve"> </w:t>
      </w:r>
      <w:r w:rsidRPr="00024667">
        <w:rPr>
          <w:rFonts w:hint="eastAsia"/>
          <w:szCs w:val="24"/>
          <w:rtl/>
        </w:rPr>
        <w:t>₪</w:t>
      </w:r>
      <w:r w:rsidRPr="00024667">
        <w:rPr>
          <w:szCs w:val="24"/>
          <w:rtl/>
        </w:rPr>
        <w:t xml:space="preserve">. </w:t>
      </w:r>
      <w:r w:rsidRPr="00024667">
        <w:rPr>
          <w:rFonts w:hint="eastAsia"/>
          <w:szCs w:val="24"/>
          <w:rtl/>
        </w:rPr>
        <w:t>נוסח</w:t>
      </w:r>
      <w:r w:rsidRPr="00024667">
        <w:rPr>
          <w:szCs w:val="24"/>
          <w:rtl/>
        </w:rPr>
        <w:t xml:space="preserve"> </w:t>
      </w:r>
      <w:r w:rsidRPr="00024667">
        <w:rPr>
          <w:rFonts w:hint="eastAsia"/>
          <w:szCs w:val="24"/>
          <w:rtl/>
        </w:rPr>
        <w:t>הערבות</w:t>
      </w:r>
      <w:r w:rsidRPr="00024667">
        <w:rPr>
          <w:szCs w:val="24"/>
          <w:rtl/>
        </w:rPr>
        <w:t xml:space="preserve"> </w:t>
      </w:r>
      <w:r w:rsidRPr="00024667">
        <w:rPr>
          <w:rFonts w:hint="eastAsia"/>
          <w:szCs w:val="24"/>
          <w:rtl/>
        </w:rPr>
        <w:t>יהיה</w:t>
      </w:r>
      <w:r w:rsidRPr="00024667">
        <w:rPr>
          <w:szCs w:val="24"/>
          <w:rtl/>
        </w:rPr>
        <w:t xml:space="preserve"> </w:t>
      </w:r>
      <w:r w:rsidRPr="00024667">
        <w:rPr>
          <w:rFonts w:hint="eastAsia"/>
          <w:szCs w:val="24"/>
          <w:rtl/>
        </w:rPr>
        <w:t>כמפורט</w:t>
      </w:r>
      <w:r w:rsidRPr="00024667">
        <w:rPr>
          <w:szCs w:val="24"/>
          <w:rtl/>
        </w:rPr>
        <w:t xml:space="preserve"> </w:t>
      </w:r>
      <w:r w:rsidRPr="00024667">
        <w:rPr>
          <w:rFonts w:hint="eastAsia"/>
          <w:b/>
          <w:bCs/>
          <w:szCs w:val="24"/>
          <w:rtl/>
        </w:rPr>
        <w:t>בנספח</w:t>
      </w:r>
      <w:r w:rsidRPr="00024667">
        <w:rPr>
          <w:b/>
          <w:bCs/>
          <w:szCs w:val="24"/>
          <w:rtl/>
        </w:rPr>
        <w:t xml:space="preserve"> </w:t>
      </w:r>
      <w:r>
        <w:rPr>
          <w:rFonts w:hint="cs"/>
          <w:b/>
          <w:bCs/>
          <w:szCs w:val="24"/>
          <w:rtl/>
        </w:rPr>
        <w:t>ד</w:t>
      </w:r>
      <w:r>
        <w:rPr>
          <w:rFonts w:hint="cs"/>
          <w:szCs w:val="24"/>
          <w:rtl/>
        </w:rPr>
        <w:t>'</w:t>
      </w:r>
      <w:r w:rsidRPr="00024667">
        <w:rPr>
          <w:szCs w:val="24"/>
          <w:rtl/>
        </w:rPr>
        <w:t xml:space="preserve"> </w:t>
      </w:r>
      <w:r w:rsidRPr="00024667">
        <w:rPr>
          <w:rFonts w:hint="eastAsia"/>
          <w:szCs w:val="24"/>
          <w:rtl/>
        </w:rPr>
        <w:t>המצורף</w:t>
      </w:r>
      <w:r w:rsidRPr="00024667">
        <w:rPr>
          <w:szCs w:val="24"/>
          <w:rtl/>
        </w:rPr>
        <w:t xml:space="preserve"> </w:t>
      </w:r>
      <w:r w:rsidRPr="00024667">
        <w:rPr>
          <w:rFonts w:hint="eastAsia"/>
          <w:szCs w:val="24"/>
          <w:rtl/>
        </w:rPr>
        <w:t>למכרז</w:t>
      </w:r>
      <w:r w:rsidRPr="00024667">
        <w:rPr>
          <w:szCs w:val="24"/>
          <w:rtl/>
        </w:rPr>
        <w:t xml:space="preserve"> </w:t>
      </w:r>
      <w:r w:rsidRPr="00024667">
        <w:rPr>
          <w:rFonts w:hint="eastAsia"/>
          <w:szCs w:val="24"/>
          <w:rtl/>
        </w:rPr>
        <w:t>והיא</w:t>
      </w:r>
      <w:r w:rsidRPr="00024667">
        <w:rPr>
          <w:szCs w:val="24"/>
          <w:rtl/>
        </w:rPr>
        <w:t xml:space="preserve"> </w:t>
      </w:r>
      <w:r w:rsidRPr="00024667">
        <w:rPr>
          <w:rFonts w:hint="eastAsia"/>
          <w:szCs w:val="24"/>
          <w:rtl/>
        </w:rPr>
        <w:t>תיחתם</w:t>
      </w:r>
      <w:r w:rsidRPr="00024667">
        <w:rPr>
          <w:szCs w:val="24"/>
          <w:rtl/>
        </w:rPr>
        <w:t xml:space="preserve"> </w:t>
      </w:r>
      <w:r w:rsidRPr="00024667">
        <w:rPr>
          <w:rFonts w:hint="eastAsia"/>
          <w:szCs w:val="24"/>
          <w:rtl/>
        </w:rPr>
        <w:t>על</w:t>
      </w:r>
      <w:r w:rsidRPr="00024667">
        <w:rPr>
          <w:szCs w:val="24"/>
          <w:rtl/>
        </w:rPr>
        <w:t>-</w:t>
      </w:r>
      <w:r w:rsidRPr="00024667">
        <w:rPr>
          <w:rFonts w:hint="eastAsia"/>
          <w:szCs w:val="24"/>
          <w:rtl/>
        </w:rPr>
        <w:t>ידי</w:t>
      </w:r>
      <w:r w:rsidRPr="00024667">
        <w:rPr>
          <w:szCs w:val="24"/>
          <w:rtl/>
        </w:rPr>
        <w:t xml:space="preserve"> </w:t>
      </w:r>
      <w:r w:rsidRPr="00024667">
        <w:rPr>
          <w:rFonts w:hint="eastAsia"/>
          <w:szCs w:val="24"/>
          <w:rtl/>
        </w:rPr>
        <w:t>מורשי</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מטעם</w:t>
      </w:r>
      <w:r w:rsidRPr="00024667">
        <w:rPr>
          <w:szCs w:val="24"/>
          <w:rtl/>
        </w:rPr>
        <w:t xml:space="preserve"> </w:t>
      </w:r>
      <w:r w:rsidRPr="00024667">
        <w:rPr>
          <w:rFonts w:hint="eastAsia"/>
          <w:szCs w:val="24"/>
          <w:rtl/>
        </w:rPr>
        <w:t>הבנק</w:t>
      </w:r>
      <w:r w:rsidRPr="00024667">
        <w:rPr>
          <w:szCs w:val="24"/>
          <w:rtl/>
        </w:rPr>
        <w:t xml:space="preserve"> / </w:t>
      </w:r>
      <w:r w:rsidRPr="00024667">
        <w:rPr>
          <w:rFonts w:hint="eastAsia"/>
          <w:szCs w:val="24"/>
          <w:rtl/>
        </w:rPr>
        <w:t>חב</w:t>
      </w:r>
      <w:r w:rsidRPr="00024667">
        <w:rPr>
          <w:szCs w:val="24"/>
          <w:rtl/>
        </w:rPr>
        <w:t xml:space="preserve">' </w:t>
      </w:r>
      <w:r w:rsidRPr="00024667">
        <w:rPr>
          <w:rFonts w:hint="eastAsia"/>
          <w:szCs w:val="24"/>
          <w:rtl/>
        </w:rPr>
        <w:t>הביטוח</w:t>
      </w:r>
      <w:r w:rsidRPr="00024667">
        <w:rPr>
          <w:szCs w:val="24"/>
          <w:rtl/>
        </w:rPr>
        <w:t xml:space="preserve">. </w:t>
      </w:r>
      <w:r w:rsidRPr="00024667">
        <w:rPr>
          <w:rFonts w:hint="eastAsia"/>
          <w:szCs w:val="24"/>
          <w:rtl/>
        </w:rPr>
        <w:t>תוקפה</w:t>
      </w:r>
      <w:r w:rsidRPr="00024667">
        <w:rPr>
          <w:szCs w:val="24"/>
          <w:rtl/>
        </w:rPr>
        <w:t xml:space="preserve"> </w:t>
      </w:r>
      <w:r w:rsidRPr="00024667">
        <w:rPr>
          <w:rFonts w:hint="eastAsia"/>
          <w:szCs w:val="24"/>
          <w:rtl/>
        </w:rPr>
        <w:t>יהיה</w:t>
      </w:r>
      <w:r w:rsidRPr="00024667">
        <w:rPr>
          <w:szCs w:val="24"/>
          <w:rtl/>
        </w:rPr>
        <w:t xml:space="preserve"> </w:t>
      </w:r>
      <w:r w:rsidRPr="00024667">
        <w:rPr>
          <w:rFonts w:hint="eastAsia"/>
          <w:szCs w:val="24"/>
          <w:rtl/>
        </w:rPr>
        <w:t>מיום</w:t>
      </w:r>
      <w:r w:rsidRPr="00024667">
        <w:rPr>
          <w:szCs w:val="24"/>
          <w:rtl/>
        </w:rPr>
        <w:t xml:space="preserve"> </w:t>
      </w:r>
      <w:r w:rsidR="0032433F">
        <w:rPr>
          <w:rFonts w:hint="cs"/>
          <w:b/>
          <w:bCs/>
          <w:szCs w:val="24"/>
          <w:u w:val="single"/>
          <w:rtl/>
        </w:rPr>
        <w:t>3</w:t>
      </w:r>
      <w:r>
        <w:rPr>
          <w:rFonts w:hint="cs"/>
          <w:b/>
          <w:bCs/>
          <w:szCs w:val="24"/>
          <w:u w:val="single"/>
          <w:rtl/>
        </w:rPr>
        <w:t>/</w:t>
      </w:r>
      <w:r w:rsidR="0032433F">
        <w:rPr>
          <w:rFonts w:hint="cs"/>
          <w:b/>
          <w:bCs/>
          <w:szCs w:val="24"/>
          <w:u w:val="single"/>
          <w:rtl/>
        </w:rPr>
        <w:t>4</w:t>
      </w:r>
      <w:r>
        <w:rPr>
          <w:rFonts w:hint="cs"/>
          <w:b/>
          <w:bCs/>
          <w:szCs w:val="24"/>
          <w:u w:val="single"/>
          <w:rtl/>
        </w:rPr>
        <w:t>/2012</w:t>
      </w:r>
      <w:r w:rsidRPr="00024667">
        <w:rPr>
          <w:b/>
          <w:bCs/>
          <w:szCs w:val="24"/>
          <w:rtl/>
        </w:rPr>
        <w:t xml:space="preserve"> </w:t>
      </w:r>
      <w:r w:rsidRPr="00024667">
        <w:rPr>
          <w:rFonts w:hint="eastAsia"/>
          <w:szCs w:val="24"/>
          <w:rtl/>
        </w:rPr>
        <w:t>עד</w:t>
      </w:r>
      <w:r w:rsidRPr="00024667">
        <w:rPr>
          <w:szCs w:val="24"/>
          <w:rtl/>
        </w:rPr>
        <w:t xml:space="preserve"> </w:t>
      </w:r>
      <w:r w:rsidRPr="00024667">
        <w:rPr>
          <w:rFonts w:hint="eastAsia"/>
          <w:szCs w:val="24"/>
          <w:rtl/>
        </w:rPr>
        <w:t>ליום</w:t>
      </w:r>
      <w:r w:rsidRPr="00024667">
        <w:rPr>
          <w:szCs w:val="24"/>
          <w:rtl/>
        </w:rPr>
        <w:t xml:space="preserve">  </w:t>
      </w:r>
      <w:r w:rsidR="0032433F">
        <w:rPr>
          <w:rFonts w:hint="cs"/>
          <w:b/>
          <w:bCs/>
          <w:szCs w:val="24"/>
          <w:u w:val="single"/>
          <w:rtl/>
        </w:rPr>
        <w:t>3</w:t>
      </w:r>
      <w:r>
        <w:rPr>
          <w:rFonts w:hint="cs"/>
          <w:b/>
          <w:bCs/>
          <w:szCs w:val="24"/>
          <w:u w:val="single"/>
          <w:rtl/>
        </w:rPr>
        <w:t>/</w:t>
      </w:r>
      <w:r w:rsidR="0032433F">
        <w:rPr>
          <w:rFonts w:hint="cs"/>
          <w:b/>
          <w:bCs/>
          <w:szCs w:val="24"/>
          <w:u w:val="single"/>
          <w:rtl/>
        </w:rPr>
        <w:t>7</w:t>
      </w:r>
      <w:r>
        <w:rPr>
          <w:rFonts w:hint="cs"/>
          <w:b/>
          <w:bCs/>
          <w:szCs w:val="24"/>
          <w:u w:val="single"/>
          <w:rtl/>
        </w:rPr>
        <w:t>/2012</w:t>
      </w:r>
      <w:r w:rsidRPr="00024667">
        <w:rPr>
          <w:szCs w:val="24"/>
          <w:rtl/>
        </w:rPr>
        <w:t xml:space="preserve"> </w:t>
      </w:r>
    </w:p>
    <w:p w:rsidR="00E34AC4" w:rsidRPr="00A44DE9" w:rsidRDefault="00E34AC4" w:rsidP="00E34AC4">
      <w:pPr>
        <w:pStyle w:val="af8"/>
        <w:ind w:left="360"/>
        <w:jc w:val="both"/>
        <w:rPr>
          <w:szCs w:val="24"/>
          <w:rtl/>
        </w:rPr>
      </w:pPr>
    </w:p>
    <w:p w:rsidR="00E34AC4" w:rsidRDefault="00E34AC4" w:rsidP="00E34AC4">
      <w:pPr>
        <w:pStyle w:val="af8"/>
        <w:ind w:left="990"/>
        <w:jc w:val="both"/>
        <w:rPr>
          <w:szCs w:val="24"/>
        </w:rPr>
      </w:pPr>
      <w:r w:rsidRPr="00024667">
        <w:rPr>
          <w:rFonts w:hint="eastAsia"/>
          <w:szCs w:val="24"/>
          <w:rtl/>
        </w:rPr>
        <w:t>ערבות</w:t>
      </w:r>
      <w:r w:rsidRPr="00024667">
        <w:rPr>
          <w:szCs w:val="24"/>
          <w:rtl/>
        </w:rPr>
        <w:t xml:space="preserve"> </w:t>
      </w:r>
      <w:r w:rsidRPr="00024667">
        <w:rPr>
          <w:rFonts w:hint="eastAsia"/>
          <w:szCs w:val="24"/>
          <w:rtl/>
        </w:rPr>
        <w:t>מחברת</w:t>
      </w:r>
      <w:r w:rsidRPr="00024667">
        <w:rPr>
          <w:szCs w:val="24"/>
          <w:rtl/>
        </w:rPr>
        <w:t xml:space="preserve"> </w:t>
      </w:r>
      <w:r w:rsidRPr="00024667">
        <w:rPr>
          <w:rFonts w:hint="eastAsia"/>
          <w:szCs w:val="24"/>
          <w:rtl/>
        </w:rPr>
        <w:t>הביטוח</w:t>
      </w:r>
      <w:r w:rsidRPr="00024667">
        <w:rPr>
          <w:szCs w:val="24"/>
          <w:rtl/>
        </w:rPr>
        <w:t xml:space="preserve"> </w:t>
      </w:r>
      <w:r w:rsidRPr="00024667">
        <w:rPr>
          <w:rFonts w:hint="eastAsia"/>
          <w:szCs w:val="24"/>
          <w:rtl/>
        </w:rPr>
        <w:t>תינתן</w:t>
      </w:r>
      <w:r w:rsidRPr="00024667">
        <w:rPr>
          <w:szCs w:val="24"/>
          <w:rtl/>
        </w:rPr>
        <w:t xml:space="preserve"> </w:t>
      </w:r>
      <w:r w:rsidRPr="00024667">
        <w:rPr>
          <w:rFonts w:hint="eastAsia"/>
          <w:szCs w:val="24"/>
          <w:rtl/>
        </w:rPr>
        <w:t>מחברה</w:t>
      </w:r>
      <w:r w:rsidRPr="00024667">
        <w:rPr>
          <w:szCs w:val="24"/>
          <w:rtl/>
        </w:rPr>
        <w:t xml:space="preserve"> </w:t>
      </w:r>
      <w:r w:rsidRPr="00024667">
        <w:rPr>
          <w:rFonts w:hint="eastAsia"/>
          <w:szCs w:val="24"/>
          <w:rtl/>
        </w:rPr>
        <w:t>שברשותה</w:t>
      </w:r>
      <w:r w:rsidRPr="00024667">
        <w:rPr>
          <w:szCs w:val="24"/>
          <w:rtl/>
        </w:rPr>
        <w:t xml:space="preserve"> </w:t>
      </w:r>
      <w:r w:rsidRPr="00024667">
        <w:rPr>
          <w:rFonts w:hint="eastAsia"/>
          <w:szCs w:val="24"/>
          <w:rtl/>
        </w:rPr>
        <w:t>רישיון</w:t>
      </w:r>
      <w:r w:rsidRPr="00024667">
        <w:rPr>
          <w:szCs w:val="24"/>
          <w:rtl/>
        </w:rPr>
        <w:t xml:space="preserve"> </w:t>
      </w:r>
      <w:r w:rsidRPr="00024667">
        <w:rPr>
          <w:rFonts w:hint="eastAsia"/>
          <w:szCs w:val="24"/>
          <w:rtl/>
        </w:rPr>
        <w:t>לעסוק</w:t>
      </w:r>
      <w:r w:rsidRPr="00024667">
        <w:rPr>
          <w:szCs w:val="24"/>
          <w:rtl/>
        </w:rPr>
        <w:t xml:space="preserve"> </w:t>
      </w:r>
      <w:r w:rsidRPr="00024667">
        <w:rPr>
          <w:rFonts w:hint="eastAsia"/>
          <w:szCs w:val="24"/>
          <w:rtl/>
        </w:rPr>
        <w:t>בביטוח</w:t>
      </w:r>
      <w:r w:rsidRPr="00024667">
        <w:rPr>
          <w:szCs w:val="24"/>
          <w:rtl/>
        </w:rPr>
        <w:t xml:space="preserve"> </w:t>
      </w:r>
      <w:r w:rsidRPr="00024667">
        <w:rPr>
          <w:rFonts w:hint="eastAsia"/>
          <w:szCs w:val="24"/>
          <w:rtl/>
        </w:rPr>
        <w:t>ע</w:t>
      </w:r>
      <w:r w:rsidRPr="00024667">
        <w:rPr>
          <w:szCs w:val="24"/>
          <w:rtl/>
        </w:rPr>
        <w:t>"</w:t>
      </w:r>
      <w:r w:rsidRPr="00024667">
        <w:rPr>
          <w:rFonts w:hint="eastAsia"/>
          <w:szCs w:val="24"/>
          <w:rtl/>
        </w:rPr>
        <w:t>פ</w:t>
      </w:r>
      <w:r w:rsidRPr="00024667">
        <w:rPr>
          <w:szCs w:val="24"/>
          <w:rtl/>
        </w:rPr>
        <w:t xml:space="preserve"> </w:t>
      </w:r>
      <w:r w:rsidRPr="00024667">
        <w:rPr>
          <w:rFonts w:hint="eastAsia"/>
          <w:szCs w:val="24"/>
          <w:rtl/>
        </w:rPr>
        <w:t>חוק</w:t>
      </w:r>
      <w:r w:rsidRPr="00024667">
        <w:rPr>
          <w:szCs w:val="24"/>
          <w:rtl/>
        </w:rPr>
        <w:t xml:space="preserve"> </w:t>
      </w:r>
      <w:r w:rsidRPr="00024667">
        <w:rPr>
          <w:rFonts w:hint="eastAsia"/>
          <w:szCs w:val="24"/>
          <w:rtl/>
        </w:rPr>
        <w:t>הפיקוח</w:t>
      </w:r>
      <w:r w:rsidRPr="00024667">
        <w:rPr>
          <w:szCs w:val="24"/>
          <w:rtl/>
        </w:rPr>
        <w:t xml:space="preserve">                 על </w:t>
      </w:r>
      <w:r w:rsidRPr="00024667">
        <w:rPr>
          <w:rFonts w:hint="eastAsia"/>
          <w:szCs w:val="24"/>
          <w:rtl/>
        </w:rPr>
        <w:t>נכסי</w:t>
      </w:r>
      <w:r w:rsidRPr="00024667">
        <w:rPr>
          <w:szCs w:val="24"/>
          <w:rtl/>
        </w:rPr>
        <w:t xml:space="preserve"> </w:t>
      </w:r>
      <w:r w:rsidRPr="00024667">
        <w:rPr>
          <w:rFonts w:hint="eastAsia"/>
          <w:szCs w:val="24"/>
          <w:rtl/>
        </w:rPr>
        <w:t>הביטוח</w:t>
      </w:r>
      <w:r w:rsidRPr="00024667">
        <w:rPr>
          <w:szCs w:val="24"/>
          <w:rtl/>
        </w:rPr>
        <w:t xml:space="preserve">, </w:t>
      </w:r>
      <w:proofErr w:type="spellStart"/>
      <w:r w:rsidRPr="00024667">
        <w:rPr>
          <w:rFonts w:hint="eastAsia"/>
          <w:szCs w:val="24"/>
          <w:rtl/>
        </w:rPr>
        <w:t>התשמ</w:t>
      </w:r>
      <w:r w:rsidRPr="00024667">
        <w:rPr>
          <w:szCs w:val="24"/>
          <w:rtl/>
        </w:rPr>
        <w:t>"</w:t>
      </w:r>
      <w:r w:rsidRPr="00024667">
        <w:rPr>
          <w:rFonts w:hint="eastAsia"/>
          <w:szCs w:val="24"/>
          <w:rtl/>
        </w:rPr>
        <w:t>א</w:t>
      </w:r>
      <w:proofErr w:type="spellEnd"/>
      <w:r w:rsidRPr="00024667">
        <w:rPr>
          <w:szCs w:val="24"/>
          <w:rtl/>
        </w:rPr>
        <w:t xml:space="preserve">- 1981. </w:t>
      </w:r>
      <w:r w:rsidRPr="00024667">
        <w:rPr>
          <w:rFonts w:hint="eastAsia"/>
          <w:szCs w:val="24"/>
          <w:rtl/>
        </w:rPr>
        <w:t>החתימה</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ערבות</w:t>
      </w:r>
      <w:r w:rsidRPr="00024667">
        <w:rPr>
          <w:szCs w:val="24"/>
          <w:rtl/>
        </w:rPr>
        <w:t xml:space="preserve"> </w:t>
      </w:r>
      <w:r w:rsidRPr="00024667">
        <w:rPr>
          <w:rFonts w:hint="eastAsia"/>
          <w:szCs w:val="24"/>
          <w:rtl/>
        </w:rPr>
        <w:t>זו</w:t>
      </w:r>
      <w:r w:rsidRPr="00024667">
        <w:rPr>
          <w:szCs w:val="24"/>
          <w:rtl/>
        </w:rPr>
        <w:t xml:space="preserve"> </w:t>
      </w:r>
      <w:r w:rsidRPr="00024667">
        <w:rPr>
          <w:rFonts w:hint="eastAsia"/>
          <w:szCs w:val="24"/>
          <w:rtl/>
        </w:rPr>
        <w:t>תהיה</w:t>
      </w:r>
      <w:r w:rsidRPr="00024667">
        <w:rPr>
          <w:szCs w:val="24"/>
          <w:rtl/>
        </w:rPr>
        <w:t xml:space="preserve"> </w:t>
      </w:r>
      <w:r w:rsidRPr="00024667">
        <w:rPr>
          <w:rFonts w:hint="eastAsia"/>
          <w:szCs w:val="24"/>
          <w:rtl/>
        </w:rPr>
        <w:t>של</w:t>
      </w:r>
      <w:r w:rsidRPr="00024667">
        <w:rPr>
          <w:szCs w:val="24"/>
          <w:rtl/>
        </w:rPr>
        <w:t xml:space="preserve"> </w:t>
      </w:r>
      <w:r w:rsidRPr="00024667">
        <w:rPr>
          <w:rFonts w:hint="eastAsia"/>
          <w:szCs w:val="24"/>
          <w:rtl/>
        </w:rPr>
        <w:t>חברת</w:t>
      </w:r>
      <w:r w:rsidRPr="00024667">
        <w:rPr>
          <w:szCs w:val="24"/>
          <w:rtl/>
        </w:rPr>
        <w:t xml:space="preserve"> </w:t>
      </w:r>
      <w:r w:rsidRPr="00024667">
        <w:rPr>
          <w:rFonts w:hint="eastAsia"/>
          <w:szCs w:val="24"/>
          <w:rtl/>
        </w:rPr>
        <w:t>הביטוח</w:t>
      </w:r>
      <w:r w:rsidRPr="00024667">
        <w:rPr>
          <w:szCs w:val="24"/>
          <w:rtl/>
        </w:rPr>
        <w:t xml:space="preserve"> </w:t>
      </w:r>
      <w:r w:rsidRPr="00024667">
        <w:rPr>
          <w:rFonts w:hint="eastAsia"/>
          <w:szCs w:val="24"/>
          <w:rtl/>
        </w:rPr>
        <w:t>ולא</w:t>
      </w:r>
      <w:r w:rsidRPr="00024667">
        <w:rPr>
          <w:szCs w:val="24"/>
          <w:rtl/>
        </w:rPr>
        <w:t xml:space="preserve"> </w:t>
      </w:r>
      <w:r w:rsidRPr="00024667">
        <w:rPr>
          <w:rFonts w:hint="eastAsia"/>
          <w:szCs w:val="24"/>
          <w:rtl/>
        </w:rPr>
        <w:t>של</w:t>
      </w:r>
      <w:r w:rsidRPr="00024667">
        <w:rPr>
          <w:szCs w:val="24"/>
          <w:rtl/>
        </w:rPr>
        <w:t xml:space="preserve"> </w:t>
      </w:r>
      <w:r w:rsidRPr="00024667">
        <w:rPr>
          <w:rFonts w:hint="eastAsia"/>
          <w:szCs w:val="24"/>
          <w:rtl/>
        </w:rPr>
        <w:t>סוכן</w:t>
      </w:r>
      <w:r w:rsidRPr="00024667">
        <w:rPr>
          <w:szCs w:val="24"/>
          <w:rtl/>
        </w:rPr>
        <w:t xml:space="preserve"> </w:t>
      </w:r>
      <w:r w:rsidRPr="00024667">
        <w:rPr>
          <w:rFonts w:hint="eastAsia"/>
          <w:szCs w:val="24"/>
          <w:rtl/>
        </w:rPr>
        <w:t>מטעמה</w:t>
      </w:r>
      <w:r w:rsidRPr="00024667">
        <w:rPr>
          <w:szCs w:val="24"/>
          <w:rtl/>
        </w:rPr>
        <w:t xml:space="preserve"> </w:t>
      </w:r>
      <w:r w:rsidRPr="00024667">
        <w:rPr>
          <w:rFonts w:hint="eastAsia"/>
          <w:szCs w:val="24"/>
          <w:rtl/>
        </w:rPr>
        <w:t>ועדת</w:t>
      </w:r>
      <w:r w:rsidRPr="00024667">
        <w:rPr>
          <w:szCs w:val="24"/>
          <w:rtl/>
        </w:rPr>
        <w:t xml:space="preserve"> </w:t>
      </w:r>
      <w:r w:rsidRPr="00024667">
        <w:rPr>
          <w:rFonts w:hint="eastAsia"/>
          <w:szCs w:val="24"/>
          <w:rtl/>
        </w:rPr>
        <w:t>המכרזים</w:t>
      </w:r>
      <w:r w:rsidRPr="00024667">
        <w:rPr>
          <w:szCs w:val="24"/>
          <w:rtl/>
        </w:rPr>
        <w:t xml:space="preserve"> </w:t>
      </w:r>
      <w:r w:rsidRPr="00024667">
        <w:rPr>
          <w:rFonts w:hint="eastAsia"/>
          <w:szCs w:val="24"/>
          <w:rtl/>
        </w:rPr>
        <w:t>תהיה</w:t>
      </w:r>
      <w:r w:rsidRPr="00024667">
        <w:rPr>
          <w:szCs w:val="24"/>
          <w:rtl/>
        </w:rPr>
        <w:t xml:space="preserve"> </w:t>
      </w:r>
      <w:r w:rsidRPr="00024667">
        <w:rPr>
          <w:rFonts w:hint="eastAsia"/>
          <w:szCs w:val="24"/>
          <w:rtl/>
        </w:rPr>
        <w:t>רשאית</w:t>
      </w:r>
      <w:r w:rsidRPr="00024667">
        <w:rPr>
          <w:szCs w:val="24"/>
          <w:rtl/>
        </w:rPr>
        <w:t xml:space="preserve"> </w:t>
      </w:r>
      <w:r w:rsidRPr="00024667">
        <w:rPr>
          <w:rFonts w:hint="eastAsia"/>
          <w:szCs w:val="24"/>
          <w:rtl/>
        </w:rPr>
        <w:t>לדרוש</w:t>
      </w:r>
      <w:r w:rsidRPr="00024667">
        <w:rPr>
          <w:szCs w:val="24"/>
          <w:rtl/>
        </w:rPr>
        <w:t xml:space="preserve"> </w:t>
      </w:r>
      <w:r w:rsidRPr="00024667">
        <w:rPr>
          <w:rFonts w:hint="eastAsia"/>
          <w:szCs w:val="24"/>
          <w:rtl/>
        </w:rPr>
        <w:t>הארכת</w:t>
      </w:r>
      <w:r w:rsidRPr="00024667">
        <w:rPr>
          <w:szCs w:val="24"/>
          <w:rtl/>
        </w:rPr>
        <w:t>/</w:t>
      </w:r>
      <w:proofErr w:type="spellStart"/>
      <w:r w:rsidRPr="00024667">
        <w:rPr>
          <w:rFonts w:hint="eastAsia"/>
          <w:szCs w:val="24"/>
          <w:rtl/>
        </w:rPr>
        <w:t>ות</w:t>
      </w:r>
      <w:proofErr w:type="spellEnd"/>
      <w:r w:rsidRPr="00024667">
        <w:rPr>
          <w:szCs w:val="24"/>
          <w:rtl/>
        </w:rPr>
        <w:t xml:space="preserve"> </w:t>
      </w:r>
      <w:r w:rsidRPr="00024667">
        <w:rPr>
          <w:rFonts w:hint="eastAsia"/>
          <w:szCs w:val="24"/>
          <w:rtl/>
        </w:rPr>
        <w:t>תוקף</w:t>
      </w:r>
      <w:r w:rsidRPr="00024667">
        <w:rPr>
          <w:szCs w:val="24"/>
          <w:rtl/>
        </w:rPr>
        <w:t xml:space="preserve"> </w:t>
      </w:r>
      <w:r w:rsidRPr="00024667">
        <w:rPr>
          <w:rFonts w:hint="eastAsia"/>
          <w:szCs w:val="24"/>
          <w:rtl/>
        </w:rPr>
        <w:t>הערבות</w:t>
      </w:r>
      <w:r w:rsidRPr="00024667">
        <w:rPr>
          <w:szCs w:val="24"/>
          <w:rtl/>
        </w:rPr>
        <w:t xml:space="preserve">, </w:t>
      </w:r>
      <w:r w:rsidRPr="00024667">
        <w:rPr>
          <w:rFonts w:hint="eastAsia"/>
          <w:szCs w:val="24"/>
          <w:rtl/>
        </w:rPr>
        <w:t>כל</w:t>
      </w:r>
      <w:r w:rsidRPr="00024667">
        <w:rPr>
          <w:szCs w:val="24"/>
          <w:rtl/>
        </w:rPr>
        <w:t xml:space="preserve"> </w:t>
      </w:r>
      <w:r w:rsidRPr="00024667">
        <w:rPr>
          <w:rFonts w:hint="eastAsia"/>
          <w:szCs w:val="24"/>
          <w:rtl/>
        </w:rPr>
        <w:t>עוד</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התקבלה</w:t>
      </w:r>
      <w:r w:rsidRPr="00024667">
        <w:rPr>
          <w:szCs w:val="24"/>
          <w:rtl/>
        </w:rPr>
        <w:t xml:space="preserve"> </w:t>
      </w:r>
      <w:r w:rsidRPr="00024667">
        <w:rPr>
          <w:rFonts w:hint="eastAsia"/>
          <w:szCs w:val="24"/>
          <w:rtl/>
        </w:rPr>
        <w:t>החלטה</w:t>
      </w:r>
      <w:r w:rsidRPr="00024667">
        <w:rPr>
          <w:szCs w:val="24"/>
          <w:rtl/>
        </w:rPr>
        <w:t xml:space="preserve"> </w:t>
      </w:r>
      <w:r w:rsidRPr="00024667">
        <w:rPr>
          <w:rFonts w:hint="eastAsia"/>
          <w:szCs w:val="24"/>
          <w:rtl/>
        </w:rPr>
        <w:t>בדבר</w:t>
      </w:r>
      <w:r w:rsidRPr="00024667">
        <w:rPr>
          <w:szCs w:val="24"/>
          <w:rtl/>
        </w:rPr>
        <w:t xml:space="preserve"> </w:t>
      </w:r>
      <w:r w:rsidRPr="00024667">
        <w:rPr>
          <w:rFonts w:hint="eastAsia"/>
          <w:szCs w:val="24"/>
          <w:rtl/>
        </w:rPr>
        <w:t>זוכה</w:t>
      </w:r>
      <w:r w:rsidRPr="00024667">
        <w:rPr>
          <w:szCs w:val="24"/>
          <w:rtl/>
        </w:rPr>
        <w:t xml:space="preserve"> </w:t>
      </w:r>
      <w:r w:rsidRPr="00024667">
        <w:rPr>
          <w:rFonts w:hint="eastAsia"/>
          <w:szCs w:val="24"/>
          <w:rtl/>
        </w:rPr>
        <w:t>במכרז</w:t>
      </w:r>
      <w:r w:rsidRPr="00024667">
        <w:rPr>
          <w:szCs w:val="24"/>
          <w:rtl/>
        </w:rPr>
        <w:t>.</w:t>
      </w:r>
    </w:p>
    <w:p w:rsidR="00E34AC4" w:rsidRDefault="00E34AC4" w:rsidP="00E34AC4">
      <w:pPr>
        <w:pStyle w:val="af8"/>
        <w:ind w:left="990"/>
        <w:jc w:val="both"/>
        <w:rPr>
          <w:szCs w:val="24"/>
          <w:rtl/>
        </w:rPr>
      </w:pPr>
      <w:r w:rsidRPr="00024667">
        <w:rPr>
          <w:rFonts w:hint="eastAsia"/>
          <w:szCs w:val="24"/>
          <w:rtl/>
        </w:rPr>
        <w:t>כמו</w:t>
      </w:r>
      <w:r w:rsidRPr="00024667">
        <w:rPr>
          <w:szCs w:val="24"/>
          <w:rtl/>
        </w:rPr>
        <w:t xml:space="preserve"> </w:t>
      </w:r>
      <w:r w:rsidRPr="00024667">
        <w:rPr>
          <w:rFonts w:hint="eastAsia"/>
          <w:szCs w:val="24"/>
          <w:rtl/>
        </w:rPr>
        <w:t>כן</w:t>
      </w:r>
      <w:r w:rsidRPr="00024667">
        <w:rPr>
          <w:szCs w:val="24"/>
          <w:rtl/>
        </w:rPr>
        <w:t xml:space="preserve">, </w:t>
      </w:r>
      <w:r w:rsidRPr="00024667">
        <w:rPr>
          <w:rFonts w:ascii="David" w:hAnsi="Tms Rmn" w:hint="eastAsia"/>
          <w:szCs w:val="24"/>
          <w:rtl/>
        </w:rPr>
        <w:t>אם</w:t>
      </w:r>
      <w:r w:rsidRPr="00024667">
        <w:rPr>
          <w:rFonts w:ascii="David" w:hAnsi="Tms Rmn"/>
          <w:szCs w:val="24"/>
          <w:rtl/>
        </w:rPr>
        <w:t xml:space="preserve"> </w:t>
      </w:r>
      <w:r w:rsidRPr="00024667">
        <w:rPr>
          <w:rFonts w:ascii="David" w:hAnsi="Tms Rmn" w:hint="eastAsia"/>
          <w:szCs w:val="24"/>
          <w:rtl/>
        </w:rPr>
        <w:t>תקופת</w:t>
      </w:r>
      <w:r w:rsidRPr="00024667">
        <w:rPr>
          <w:rFonts w:ascii="David" w:hAnsi="Tms Rmn"/>
          <w:szCs w:val="24"/>
          <w:rtl/>
        </w:rPr>
        <w:t xml:space="preserve"> </w:t>
      </w:r>
      <w:r w:rsidRPr="00024667">
        <w:rPr>
          <w:rFonts w:ascii="David" w:hAnsi="Tms Rmn" w:hint="eastAsia"/>
          <w:szCs w:val="24"/>
          <w:rtl/>
        </w:rPr>
        <w:t>הזמן</w:t>
      </w:r>
      <w:r w:rsidRPr="00024667">
        <w:rPr>
          <w:rFonts w:ascii="David" w:hAnsi="Tms Rmn"/>
          <w:szCs w:val="24"/>
          <w:rtl/>
        </w:rPr>
        <w:t xml:space="preserve"> </w:t>
      </w:r>
      <w:r w:rsidRPr="00024667">
        <w:rPr>
          <w:rFonts w:ascii="David" w:hAnsi="Tms Rmn" w:hint="eastAsia"/>
          <w:szCs w:val="24"/>
          <w:rtl/>
        </w:rPr>
        <w:t>שתידרש</w:t>
      </w:r>
      <w:r w:rsidRPr="00024667">
        <w:rPr>
          <w:rFonts w:ascii="David" w:hAnsi="Tms Rmn"/>
          <w:szCs w:val="24"/>
          <w:rtl/>
        </w:rPr>
        <w:t xml:space="preserve"> </w:t>
      </w:r>
      <w:r w:rsidRPr="00024667">
        <w:rPr>
          <w:rFonts w:ascii="David" w:hAnsi="Tms Rmn" w:hint="eastAsia"/>
          <w:szCs w:val="24"/>
          <w:rtl/>
        </w:rPr>
        <w:t>עד</w:t>
      </w:r>
      <w:r w:rsidRPr="00024667">
        <w:rPr>
          <w:rFonts w:ascii="David" w:hAnsi="Tms Rmn"/>
          <w:szCs w:val="24"/>
          <w:rtl/>
        </w:rPr>
        <w:t xml:space="preserve"> </w:t>
      </w:r>
      <w:r w:rsidRPr="00024667">
        <w:rPr>
          <w:rFonts w:ascii="David" w:hAnsi="Tms Rmn" w:hint="eastAsia"/>
          <w:szCs w:val="24"/>
          <w:rtl/>
        </w:rPr>
        <w:t>לבחירת</w:t>
      </w:r>
      <w:r w:rsidRPr="00024667">
        <w:rPr>
          <w:rFonts w:ascii="David" w:hAnsi="Tms Rmn"/>
          <w:szCs w:val="24"/>
          <w:rtl/>
        </w:rPr>
        <w:t xml:space="preserve"> </w:t>
      </w:r>
      <w:r w:rsidRPr="00024667">
        <w:rPr>
          <w:rFonts w:ascii="David" w:hAnsi="Tms Rmn" w:hint="eastAsia"/>
          <w:szCs w:val="24"/>
          <w:rtl/>
        </w:rPr>
        <w:t>הזוכה</w:t>
      </w:r>
      <w:r w:rsidRPr="00024667">
        <w:rPr>
          <w:rFonts w:ascii="David" w:hAnsi="Tms Rmn"/>
          <w:szCs w:val="24"/>
          <w:rtl/>
        </w:rPr>
        <w:t xml:space="preserve"> </w:t>
      </w:r>
      <w:r w:rsidRPr="00024667">
        <w:rPr>
          <w:rFonts w:ascii="David" w:hAnsi="Tms Rmn" w:hint="eastAsia"/>
          <w:szCs w:val="24"/>
          <w:rtl/>
        </w:rPr>
        <w:t>תארך</w:t>
      </w:r>
      <w:r w:rsidRPr="00024667">
        <w:rPr>
          <w:rFonts w:ascii="David" w:hAnsi="Tms Rmn"/>
          <w:szCs w:val="24"/>
          <w:rtl/>
        </w:rPr>
        <w:t xml:space="preserve"> </w:t>
      </w:r>
      <w:r w:rsidRPr="00024667">
        <w:rPr>
          <w:rFonts w:ascii="David" w:hAnsi="Tms Rmn" w:hint="eastAsia"/>
          <w:szCs w:val="24"/>
          <w:rtl/>
        </w:rPr>
        <w:t>מעל</w:t>
      </w:r>
      <w:r w:rsidRPr="00024667">
        <w:rPr>
          <w:rFonts w:ascii="David" w:hAnsi="Tms Rmn"/>
          <w:szCs w:val="24"/>
          <w:rtl/>
        </w:rPr>
        <w:t xml:space="preserve"> </w:t>
      </w:r>
      <w:r w:rsidRPr="00024667">
        <w:rPr>
          <w:rFonts w:ascii="David" w:hAnsi="Tms Rmn" w:hint="eastAsia"/>
          <w:szCs w:val="24"/>
          <w:rtl/>
        </w:rPr>
        <w:t>שישה</w:t>
      </w:r>
      <w:r w:rsidRPr="00024667">
        <w:rPr>
          <w:rFonts w:ascii="David" w:hAnsi="Tms Rmn"/>
          <w:szCs w:val="24"/>
          <w:rtl/>
        </w:rPr>
        <w:t xml:space="preserve"> </w:t>
      </w:r>
      <w:r w:rsidRPr="00024667">
        <w:rPr>
          <w:rFonts w:ascii="David" w:hAnsi="Tms Rmn" w:hint="eastAsia"/>
          <w:szCs w:val="24"/>
          <w:rtl/>
        </w:rPr>
        <w:t>חודשים</w:t>
      </w:r>
      <w:r w:rsidRPr="00024667">
        <w:rPr>
          <w:rFonts w:ascii="David" w:hAnsi="Tms Rmn"/>
          <w:szCs w:val="24"/>
          <w:rtl/>
        </w:rPr>
        <w:t xml:space="preserve">, </w:t>
      </w:r>
      <w:r w:rsidRPr="00024667">
        <w:rPr>
          <w:rFonts w:ascii="David" w:hAnsi="Tms Rmn" w:hint="eastAsia"/>
          <w:szCs w:val="24"/>
          <w:rtl/>
        </w:rPr>
        <w:t>תהא</w:t>
      </w:r>
      <w:r w:rsidRPr="00024667">
        <w:rPr>
          <w:rFonts w:ascii="David" w:hAnsi="Tms Rmn"/>
          <w:szCs w:val="24"/>
          <w:rtl/>
        </w:rPr>
        <w:t xml:space="preserve"> </w:t>
      </w:r>
      <w:r w:rsidRPr="00024667">
        <w:rPr>
          <w:rFonts w:ascii="David" w:hAnsi="Tms Rmn" w:hint="eastAsia"/>
          <w:szCs w:val="24"/>
          <w:rtl/>
        </w:rPr>
        <w:t>ועדת</w:t>
      </w:r>
      <w:r w:rsidRPr="00024667">
        <w:rPr>
          <w:rFonts w:ascii="David" w:hAnsi="Tms Rmn"/>
          <w:szCs w:val="24"/>
          <w:rtl/>
        </w:rPr>
        <w:t xml:space="preserve"> </w:t>
      </w:r>
      <w:r w:rsidRPr="00024667">
        <w:rPr>
          <w:rFonts w:ascii="David" w:hAnsi="Tms Rmn" w:hint="eastAsia"/>
          <w:szCs w:val="24"/>
          <w:rtl/>
        </w:rPr>
        <w:t>המכרזים</w:t>
      </w:r>
      <w:r w:rsidRPr="00024667">
        <w:rPr>
          <w:rFonts w:ascii="David" w:hAnsi="Tms Rmn"/>
          <w:szCs w:val="24"/>
          <w:rtl/>
        </w:rPr>
        <w:t xml:space="preserve"> </w:t>
      </w:r>
      <w:r w:rsidRPr="00024667">
        <w:rPr>
          <w:rFonts w:ascii="David" w:hAnsi="Tms Rmn" w:hint="eastAsia"/>
          <w:szCs w:val="24"/>
          <w:rtl/>
        </w:rPr>
        <w:t>רשאית</w:t>
      </w:r>
      <w:r w:rsidRPr="00024667">
        <w:rPr>
          <w:rFonts w:ascii="David" w:hAnsi="Tms Rmn"/>
          <w:szCs w:val="24"/>
          <w:rtl/>
        </w:rPr>
        <w:t xml:space="preserve"> </w:t>
      </w:r>
      <w:r w:rsidRPr="00024667">
        <w:rPr>
          <w:rFonts w:ascii="David" w:hAnsi="Tms Rmn" w:hint="eastAsia"/>
          <w:szCs w:val="24"/>
          <w:rtl/>
        </w:rPr>
        <w:t>לדרוש</w:t>
      </w:r>
      <w:r w:rsidRPr="00024667">
        <w:rPr>
          <w:rFonts w:ascii="David" w:hAnsi="Tms Rmn"/>
          <w:szCs w:val="24"/>
          <w:rtl/>
        </w:rPr>
        <w:t xml:space="preserve"> </w:t>
      </w:r>
      <w:r w:rsidRPr="00024667">
        <w:rPr>
          <w:rFonts w:ascii="David" w:hAnsi="Tms Rmn" w:hint="eastAsia"/>
          <w:szCs w:val="24"/>
          <w:rtl/>
        </w:rPr>
        <w:t>החלפת</w:t>
      </w:r>
      <w:r w:rsidRPr="00024667">
        <w:rPr>
          <w:rFonts w:ascii="David" w:hAnsi="Tms Rmn"/>
          <w:szCs w:val="24"/>
          <w:rtl/>
        </w:rPr>
        <w:t xml:space="preserve"> </w:t>
      </w:r>
      <w:r w:rsidRPr="00024667">
        <w:rPr>
          <w:rFonts w:ascii="David" w:hAnsi="Tms Rmn" w:hint="eastAsia"/>
          <w:szCs w:val="24"/>
          <w:rtl/>
        </w:rPr>
        <w:t>המחאות</w:t>
      </w:r>
      <w:r w:rsidRPr="00024667">
        <w:rPr>
          <w:rFonts w:ascii="David" w:hAnsi="Tms Rmn"/>
          <w:szCs w:val="24"/>
          <w:rtl/>
        </w:rPr>
        <w:t xml:space="preserve"> </w:t>
      </w:r>
      <w:r w:rsidRPr="00024667">
        <w:rPr>
          <w:rFonts w:ascii="David" w:hAnsi="Tms Rmn" w:hint="eastAsia"/>
          <w:szCs w:val="24"/>
          <w:rtl/>
        </w:rPr>
        <w:t>בנקאיות</w:t>
      </w:r>
      <w:r w:rsidRPr="00024667">
        <w:rPr>
          <w:rFonts w:ascii="David" w:hAnsi="Tms Rmn"/>
          <w:szCs w:val="24"/>
          <w:rtl/>
        </w:rPr>
        <w:t xml:space="preserve"> </w:t>
      </w:r>
      <w:r w:rsidRPr="00024667">
        <w:rPr>
          <w:rFonts w:ascii="David" w:hAnsi="Tms Rmn" w:hint="eastAsia"/>
          <w:szCs w:val="24"/>
          <w:rtl/>
        </w:rPr>
        <w:t>בערבות</w:t>
      </w:r>
      <w:r w:rsidRPr="00024667">
        <w:rPr>
          <w:rFonts w:ascii="David" w:hAnsi="Tms Rmn"/>
          <w:szCs w:val="24"/>
          <w:rtl/>
        </w:rPr>
        <w:t xml:space="preserve"> </w:t>
      </w:r>
      <w:r w:rsidRPr="00024667">
        <w:rPr>
          <w:rFonts w:ascii="David" w:hAnsi="Tms Rmn" w:hint="eastAsia"/>
          <w:szCs w:val="24"/>
          <w:rtl/>
        </w:rPr>
        <w:t>בנוסח</w:t>
      </w:r>
      <w:r w:rsidRPr="00024667">
        <w:rPr>
          <w:rFonts w:ascii="David" w:hAnsi="Tms Rmn"/>
          <w:szCs w:val="24"/>
          <w:rtl/>
        </w:rPr>
        <w:t xml:space="preserve"> </w:t>
      </w:r>
      <w:r w:rsidRPr="00024667">
        <w:rPr>
          <w:rFonts w:ascii="David" w:hAnsi="Tms Rmn" w:hint="eastAsia"/>
          <w:szCs w:val="24"/>
          <w:rtl/>
        </w:rPr>
        <w:t>ובדרישות</w:t>
      </w:r>
      <w:r w:rsidRPr="00024667">
        <w:rPr>
          <w:rFonts w:ascii="David" w:hAnsi="Tms Rmn"/>
          <w:szCs w:val="24"/>
          <w:rtl/>
        </w:rPr>
        <w:t xml:space="preserve"> </w:t>
      </w:r>
      <w:r w:rsidRPr="00024667">
        <w:rPr>
          <w:rFonts w:ascii="David" w:hAnsi="Tms Rmn" w:hint="eastAsia"/>
          <w:szCs w:val="24"/>
          <w:rtl/>
        </w:rPr>
        <w:t>המפורטות</w:t>
      </w:r>
      <w:r w:rsidRPr="00024667">
        <w:rPr>
          <w:rFonts w:ascii="David" w:hAnsi="Tms Rmn"/>
          <w:szCs w:val="24"/>
          <w:rtl/>
        </w:rPr>
        <w:t xml:space="preserve"> </w:t>
      </w:r>
      <w:r w:rsidRPr="00024667">
        <w:rPr>
          <w:rFonts w:ascii="David" w:hAnsi="Tms Rmn" w:hint="eastAsia"/>
          <w:szCs w:val="24"/>
          <w:rtl/>
        </w:rPr>
        <w:t>במכרז</w:t>
      </w:r>
      <w:r w:rsidRPr="00024667">
        <w:rPr>
          <w:rFonts w:ascii="David" w:hAnsi="Tms Rmn"/>
          <w:szCs w:val="24"/>
          <w:rtl/>
        </w:rPr>
        <w:t>.</w:t>
      </w:r>
    </w:p>
    <w:p w:rsidR="00E34AC4" w:rsidRDefault="00E34AC4" w:rsidP="00E34AC4">
      <w:pPr>
        <w:spacing w:line="276" w:lineRule="auto"/>
        <w:ind w:left="990"/>
        <w:jc w:val="both"/>
        <w:rPr>
          <w:szCs w:val="24"/>
          <w:rtl/>
        </w:rPr>
      </w:pPr>
      <w:r w:rsidRPr="00024667">
        <w:rPr>
          <w:rFonts w:hint="eastAsia"/>
          <w:szCs w:val="24"/>
          <w:rtl/>
        </w:rPr>
        <w:t>ועדת</w:t>
      </w:r>
      <w:r w:rsidRPr="00024667">
        <w:rPr>
          <w:szCs w:val="24"/>
          <w:rtl/>
        </w:rPr>
        <w:t xml:space="preserve"> </w:t>
      </w:r>
      <w:r w:rsidRPr="00024667">
        <w:rPr>
          <w:rFonts w:hint="eastAsia"/>
          <w:szCs w:val="24"/>
          <w:rtl/>
        </w:rPr>
        <w:t>המכרזים</w:t>
      </w:r>
      <w:r w:rsidRPr="00024667">
        <w:rPr>
          <w:szCs w:val="24"/>
          <w:rtl/>
        </w:rPr>
        <w:t xml:space="preserve"> </w:t>
      </w:r>
      <w:r w:rsidRPr="00024667">
        <w:rPr>
          <w:rFonts w:hint="eastAsia"/>
          <w:szCs w:val="24"/>
          <w:rtl/>
        </w:rPr>
        <w:t>תהיה</w:t>
      </w:r>
      <w:r w:rsidRPr="00024667">
        <w:rPr>
          <w:szCs w:val="24"/>
          <w:rtl/>
        </w:rPr>
        <w:t xml:space="preserve"> </w:t>
      </w:r>
      <w:r w:rsidRPr="00024667">
        <w:rPr>
          <w:rFonts w:hint="eastAsia"/>
          <w:szCs w:val="24"/>
          <w:rtl/>
        </w:rPr>
        <w:t>רשאית</w:t>
      </w:r>
      <w:r w:rsidRPr="00024667">
        <w:rPr>
          <w:szCs w:val="24"/>
          <w:rtl/>
        </w:rPr>
        <w:t xml:space="preserve"> </w:t>
      </w:r>
      <w:r w:rsidRPr="00024667">
        <w:rPr>
          <w:rFonts w:hint="eastAsia"/>
          <w:szCs w:val="24"/>
          <w:rtl/>
        </w:rPr>
        <w:t>לחלט</w:t>
      </w:r>
      <w:r w:rsidRPr="00024667">
        <w:rPr>
          <w:szCs w:val="24"/>
          <w:rtl/>
        </w:rPr>
        <w:t xml:space="preserve"> </w:t>
      </w:r>
      <w:r w:rsidRPr="00024667">
        <w:rPr>
          <w:rFonts w:hint="eastAsia"/>
          <w:szCs w:val="24"/>
          <w:rtl/>
        </w:rPr>
        <w:t>את</w:t>
      </w:r>
      <w:r w:rsidRPr="00024667">
        <w:rPr>
          <w:szCs w:val="24"/>
          <w:rtl/>
        </w:rPr>
        <w:t xml:space="preserve"> </w:t>
      </w:r>
      <w:r w:rsidRPr="00024667">
        <w:rPr>
          <w:rFonts w:hint="eastAsia"/>
          <w:szCs w:val="24"/>
          <w:rtl/>
        </w:rPr>
        <w:t>סכום</w:t>
      </w:r>
      <w:r w:rsidRPr="00024667">
        <w:rPr>
          <w:szCs w:val="24"/>
          <w:rtl/>
        </w:rPr>
        <w:t xml:space="preserve"> </w:t>
      </w:r>
      <w:r w:rsidRPr="00024667">
        <w:rPr>
          <w:rFonts w:hint="eastAsia"/>
          <w:szCs w:val="24"/>
          <w:rtl/>
        </w:rPr>
        <w:t>הערבות</w:t>
      </w:r>
      <w:r w:rsidRPr="00024667">
        <w:rPr>
          <w:szCs w:val="24"/>
          <w:rtl/>
        </w:rPr>
        <w:t xml:space="preserve">, </w:t>
      </w:r>
      <w:r w:rsidRPr="00024667">
        <w:rPr>
          <w:rFonts w:hint="eastAsia"/>
          <w:szCs w:val="24"/>
          <w:rtl/>
        </w:rPr>
        <w:t>כולו</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חלקו</w:t>
      </w:r>
      <w:r w:rsidRPr="00024667">
        <w:rPr>
          <w:szCs w:val="24"/>
          <w:rtl/>
        </w:rPr>
        <w:t xml:space="preserve">, </w:t>
      </w:r>
      <w:r w:rsidRPr="00024667">
        <w:rPr>
          <w:rFonts w:hint="eastAsia"/>
          <w:szCs w:val="24"/>
          <w:rtl/>
        </w:rPr>
        <w:t>במידה</w:t>
      </w:r>
      <w:r w:rsidRPr="00024667">
        <w:rPr>
          <w:szCs w:val="24"/>
          <w:rtl/>
        </w:rPr>
        <w:t xml:space="preserve"> </w:t>
      </w:r>
      <w:r w:rsidRPr="00024667">
        <w:rPr>
          <w:rFonts w:hint="eastAsia"/>
          <w:szCs w:val="24"/>
          <w:rtl/>
        </w:rPr>
        <w:t>וחזר</w:t>
      </w:r>
      <w:r w:rsidRPr="00024667">
        <w:rPr>
          <w:szCs w:val="24"/>
          <w:rtl/>
        </w:rPr>
        <w:t xml:space="preserve"> </w:t>
      </w:r>
      <w:r w:rsidRPr="00024667">
        <w:rPr>
          <w:rFonts w:hint="eastAsia"/>
          <w:szCs w:val="24"/>
          <w:rtl/>
        </w:rPr>
        <w:t>בו</w:t>
      </w:r>
      <w:r w:rsidRPr="00024667">
        <w:rPr>
          <w:szCs w:val="24"/>
          <w:rtl/>
        </w:rPr>
        <w:t xml:space="preserve"> </w:t>
      </w:r>
      <w:r w:rsidRPr="00024667">
        <w:rPr>
          <w:rFonts w:hint="eastAsia"/>
          <w:szCs w:val="24"/>
          <w:rtl/>
        </w:rPr>
        <w:t>מציע</w:t>
      </w:r>
      <w:r w:rsidRPr="00024667">
        <w:rPr>
          <w:szCs w:val="24"/>
          <w:rtl/>
        </w:rPr>
        <w:t xml:space="preserve"> </w:t>
      </w:r>
      <w:r w:rsidRPr="00024667">
        <w:rPr>
          <w:rFonts w:hint="eastAsia"/>
          <w:szCs w:val="24"/>
          <w:rtl/>
        </w:rPr>
        <w:t>מהצעתו</w:t>
      </w:r>
      <w:r w:rsidRPr="00024667">
        <w:rPr>
          <w:szCs w:val="24"/>
          <w:rtl/>
        </w:rPr>
        <w:t xml:space="preserve"> </w:t>
      </w:r>
      <w:r w:rsidRPr="00024667">
        <w:rPr>
          <w:rFonts w:hint="eastAsia"/>
          <w:szCs w:val="24"/>
          <w:rtl/>
        </w:rPr>
        <w:t>לאחר</w:t>
      </w:r>
      <w:r w:rsidRPr="00024667">
        <w:rPr>
          <w:szCs w:val="24"/>
          <w:rtl/>
        </w:rPr>
        <w:t xml:space="preserve"> </w:t>
      </w:r>
      <w:r w:rsidRPr="00024667">
        <w:rPr>
          <w:rFonts w:hint="eastAsia"/>
          <w:szCs w:val="24"/>
          <w:rtl/>
        </w:rPr>
        <w:t>פתיחת</w:t>
      </w:r>
      <w:r w:rsidRPr="00024667">
        <w:rPr>
          <w:szCs w:val="24"/>
          <w:rtl/>
        </w:rPr>
        <w:t xml:space="preserve"> </w:t>
      </w:r>
      <w:r w:rsidRPr="00024667">
        <w:rPr>
          <w:rFonts w:hint="eastAsia"/>
          <w:szCs w:val="24"/>
          <w:rtl/>
        </w:rPr>
        <w:t>תיבת</w:t>
      </w:r>
      <w:r w:rsidRPr="00024667">
        <w:rPr>
          <w:szCs w:val="24"/>
          <w:rtl/>
        </w:rPr>
        <w:t xml:space="preserve"> </w:t>
      </w:r>
      <w:r w:rsidRPr="00024667">
        <w:rPr>
          <w:rFonts w:hint="eastAsia"/>
          <w:szCs w:val="24"/>
          <w:rtl/>
        </w:rPr>
        <w:t>המכרזים</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בנסיבות</w:t>
      </w:r>
      <w:r w:rsidRPr="00024667">
        <w:rPr>
          <w:szCs w:val="24"/>
          <w:rtl/>
        </w:rPr>
        <w:t xml:space="preserve"> </w:t>
      </w:r>
      <w:r w:rsidRPr="00024667">
        <w:rPr>
          <w:rFonts w:hint="eastAsia"/>
          <w:szCs w:val="24"/>
          <w:rtl/>
        </w:rPr>
        <w:t>שבהן</w:t>
      </w:r>
      <w:r w:rsidRPr="00024667">
        <w:rPr>
          <w:szCs w:val="24"/>
          <w:rtl/>
        </w:rPr>
        <w:t xml:space="preserve"> </w:t>
      </w:r>
      <w:r w:rsidRPr="00024667">
        <w:rPr>
          <w:rFonts w:hint="eastAsia"/>
          <w:szCs w:val="24"/>
          <w:rtl/>
        </w:rPr>
        <w:t>מציע</w:t>
      </w:r>
      <w:r w:rsidRPr="00024667">
        <w:rPr>
          <w:szCs w:val="24"/>
          <w:rtl/>
        </w:rPr>
        <w:t xml:space="preserve"> </w:t>
      </w:r>
      <w:r w:rsidRPr="00024667">
        <w:rPr>
          <w:rFonts w:hint="eastAsia"/>
          <w:szCs w:val="24"/>
          <w:rtl/>
        </w:rPr>
        <w:t>שזכה</w:t>
      </w:r>
      <w:r w:rsidRPr="00024667">
        <w:rPr>
          <w:szCs w:val="24"/>
          <w:rtl/>
        </w:rPr>
        <w:t xml:space="preserve"> </w:t>
      </w:r>
      <w:r w:rsidRPr="00024667">
        <w:rPr>
          <w:rFonts w:hint="eastAsia"/>
          <w:szCs w:val="24"/>
          <w:rtl/>
        </w:rPr>
        <w:t>במכרז</w:t>
      </w:r>
      <w:r w:rsidRPr="00024667">
        <w:rPr>
          <w:szCs w:val="24"/>
          <w:rtl/>
        </w:rPr>
        <w:t xml:space="preserve"> </w:t>
      </w:r>
      <w:r w:rsidRPr="00024667">
        <w:rPr>
          <w:rFonts w:hint="eastAsia"/>
          <w:szCs w:val="24"/>
          <w:rtl/>
        </w:rPr>
        <w:t>סירב</w:t>
      </w:r>
      <w:r w:rsidRPr="00024667">
        <w:rPr>
          <w:szCs w:val="24"/>
          <w:rtl/>
        </w:rPr>
        <w:t xml:space="preserve"> </w:t>
      </w:r>
      <w:r w:rsidRPr="00024667">
        <w:rPr>
          <w:rFonts w:hint="eastAsia"/>
          <w:szCs w:val="24"/>
          <w:rtl/>
        </w:rPr>
        <w:t>לחתום</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הסכם</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צירף</w:t>
      </w:r>
      <w:r w:rsidRPr="00024667">
        <w:rPr>
          <w:szCs w:val="24"/>
          <w:rtl/>
        </w:rPr>
        <w:t xml:space="preserve"> </w:t>
      </w:r>
      <w:r w:rsidRPr="00024667">
        <w:rPr>
          <w:rFonts w:hint="eastAsia"/>
          <w:szCs w:val="24"/>
          <w:rtl/>
        </w:rPr>
        <w:t>ערבות</w:t>
      </w:r>
      <w:r w:rsidRPr="00024667">
        <w:rPr>
          <w:szCs w:val="24"/>
          <w:rtl/>
        </w:rPr>
        <w:t xml:space="preserve"> </w:t>
      </w:r>
      <w:r w:rsidRPr="00024667">
        <w:rPr>
          <w:rFonts w:hint="eastAsia"/>
          <w:szCs w:val="24"/>
          <w:rtl/>
        </w:rPr>
        <w:t>ביצוע</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סירב</w:t>
      </w:r>
      <w:r w:rsidRPr="00024667">
        <w:rPr>
          <w:szCs w:val="24"/>
          <w:rtl/>
        </w:rPr>
        <w:t xml:space="preserve"> </w:t>
      </w:r>
      <w:r w:rsidRPr="00024667">
        <w:rPr>
          <w:rFonts w:hint="eastAsia"/>
          <w:szCs w:val="24"/>
          <w:rtl/>
        </w:rPr>
        <w:t>למלא</w:t>
      </w:r>
      <w:r w:rsidRPr="00024667">
        <w:rPr>
          <w:szCs w:val="24"/>
          <w:rtl/>
        </w:rPr>
        <w:t xml:space="preserve"> </w:t>
      </w:r>
      <w:r w:rsidRPr="00024667">
        <w:rPr>
          <w:rFonts w:hint="eastAsia"/>
          <w:szCs w:val="24"/>
          <w:rtl/>
        </w:rPr>
        <w:t>אחר</w:t>
      </w:r>
      <w:r w:rsidRPr="00024667">
        <w:rPr>
          <w:szCs w:val="24"/>
          <w:rtl/>
        </w:rPr>
        <w:t xml:space="preserve"> </w:t>
      </w:r>
      <w:r w:rsidRPr="00024667">
        <w:rPr>
          <w:rFonts w:hint="eastAsia"/>
          <w:szCs w:val="24"/>
          <w:rtl/>
        </w:rPr>
        <w:t>דרישה</w:t>
      </w:r>
      <w:r w:rsidRPr="00024667">
        <w:rPr>
          <w:szCs w:val="24"/>
          <w:rtl/>
        </w:rPr>
        <w:t xml:space="preserve"> </w:t>
      </w:r>
      <w:r w:rsidRPr="00024667">
        <w:rPr>
          <w:rFonts w:hint="eastAsia"/>
          <w:szCs w:val="24"/>
          <w:rtl/>
        </w:rPr>
        <w:t>אחרת</w:t>
      </w:r>
      <w:r w:rsidRPr="00024667">
        <w:rPr>
          <w:szCs w:val="24"/>
          <w:rtl/>
        </w:rPr>
        <w:t xml:space="preserve"> </w:t>
      </w:r>
      <w:r w:rsidRPr="00024667">
        <w:rPr>
          <w:rFonts w:hint="eastAsia"/>
          <w:szCs w:val="24"/>
          <w:rtl/>
        </w:rPr>
        <w:t>שבה</w:t>
      </w:r>
      <w:r w:rsidRPr="00024667">
        <w:rPr>
          <w:szCs w:val="24"/>
          <w:rtl/>
        </w:rPr>
        <w:t xml:space="preserve"> </w:t>
      </w:r>
      <w:r w:rsidRPr="00024667">
        <w:rPr>
          <w:rFonts w:hint="eastAsia"/>
          <w:szCs w:val="24"/>
          <w:rtl/>
        </w:rPr>
        <w:t>הוא</w:t>
      </w:r>
      <w:r w:rsidRPr="00024667">
        <w:rPr>
          <w:szCs w:val="24"/>
          <w:rtl/>
        </w:rPr>
        <w:t xml:space="preserve"> </w:t>
      </w:r>
      <w:r w:rsidRPr="00024667">
        <w:rPr>
          <w:rFonts w:hint="eastAsia"/>
          <w:szCs w:val="24"/>
          <w:rtl/>
        </w:rPr>
        <w:t>מחויב</w:t>
      </w:r>
      <w:r w:rsidRPr="00024667">
        <w:rPr>
          <w:szCs w:val="24"/>
          <w:rtl/>
        </w:rPr>
        <w:t xml:space="preserve"> </w:t>
      </w:r>
      <w:r w:rsidRPr="00024667">
        <w:rPr>
          <w:rFonts w:hint="eastAsia"/>
          <w:szCs w:val="24"/>
          <w:rtl/>
        </w:rPr>
        <w:t>בהתאם</w:t>
      </w:r>
      <w:r w:rsidRPr="00024667">
        <w:rPr>
          <w:szCs w:val="24"/>
          <w:rtl/>
        </w:rPr>
        <w:t xml:space="preserve"> </w:t>
      </w:r>
      <w:r w:rsidRPr="00024667">
        <w:rPr>
          <w:rFonts w:hint="eastAsia"/>
          <w:szCs w:val="24"/>
          <w:rtl/>
        </w:rPr>
        <w:t>לקבוע</w:t>
      </w:r>
      <w:r w:rsidRPr="00024667">
        <w:rPr>
          <w:szCs w:val="24"/>
          <w:rtl/>
        </w:rPr>
        <w:t xml:space="preserve"> </w:t>
      </w:r>
      <w:r w:rsidRPr="00024667">
        <w:rPr>
          <w:rFonts w:hint="eastAsia"/>
          <w:szCs w:val="24"/>
          <w:rtl/>
        </w:rPr>
        <w:t>בהצעתו</w:t>
      </w:r>
      <w:r w:rsidRPr="00024667">
        <w:rPr>
          <w:szCs w:val="24"/>
          <w:rtl/>
        </w:rPr>
        <w:t xml:space="preserve"> </w:t>
      </w:r>
      <w:r w:rsidRPr="00024667">
        <w:rPr>
          <w:rFonts w:hint="eastAsia"/>
          <w:szCs w:val="24"/>
          <w:rtl/>
        </w:rPr>
        <w:t>ובהתאם</w:t>
      </w:r>
      <w:r w:rsidRPr="00024667">
        <w:rPr>
          <w:szCs w:val="24"/>
          <w:rtl/>
        </w:rPr>
        <w:t xml:space="preserve"> </w:t>
      </w:r>
      <w:r w:rsidRPr="00024667">
        <w:rPr>
          <w:rFonts w:hint="eastAsia"/>
          <w:szCs w:val="24"/>
          <w:rtl/>
        </w:rPr>
        <w:t>לאמור</w:t>
      </w:r>
      <w:r w:rsidRPr="00024667">
        <w:rPr>
          <w:szCs w:val="24"/>
          <w:rtl/>
        </w:rPr>
        <w:t xml:space="preserve"> </w:t>
      </w:r>
      <w:r w:rsidRPr="00024667">
        <w:rPr>
          <w:rFonts w:hint="eastAsia"/>
          <w:szCs w:val="24"/>
          <w:rtl/>
        </w:rPr>
        <w:t>במכרז</w:t>
      </w:r>
      <w:r w:rsidRPr="00024667">
        <w:rPr>
          <w:szCs w:val="24"/>
          <w:rtl/>
        </w:rPr>
        <w:t xml:space="preserve"> </w:t>
      </w:r>
      <w:r w:rsidRPr="00024667">
        <w:rPr>
          <w:rFonts w:hint="eastAsia"/>
          <w:szCs w:val="24"/>
          <w:rtl/>
        </w:rPr>
        <w:t>זה</w:t>
      </w:r>
      <w:r w:rsidRPr="00024667">
        <w:rPr>
          <w:szCs w:val="24"/>
          <w:rtl/>
        </w:rPr>
        <w:t xml:space="preserve">. </w:t>
      </w:r>
    </w:p>
    <w:p w:rsidR="00E34AC4" w:rsidRDefault="00E34AC4" w:rsidP="00E34AC4">
      <w:pPr>
        <w:spacing w:line="276" w:lineRule="auto"/>
        <w:ind w:left="990"/>
        <w:jc w:val="both"/>
        <w:rPr>
          <w:szCs w:val="24"/>
          <w:rtl/>
        </w:rPr>
      </w:pPr>
      <w:r w:rsidRPr="00024667">
        <w:rPr>
          <w:rFonts w:hint="eastAsia"/>
          <w:szCs w:val="24"/>
          <w:rtl/>
        </w:rPr>
        <w:t>הערבות</w:t>
      </w:r>
      <w:r w:rsidRPr="00024667">
        <w:rPr>
          <w:szCs w:val="24"/>
          <w:rtl/>
        </w:rPr>
        <w:t xml:space="preserve"> </w:t>
      </w:r>
      <w:r w:rsidRPr="00024667">
        <w:rPr>
          <w:rFonts w:hint="eastAsia"/>
          <w:szCs w:val="24"/>
          <w:rtl/>
        </w:rPr>
        <w:t>תוחזר</w:t>
      </w:r>
      <w:r w:rsidRPr="00024667">
        <w:rPr>
          <w:szCs w:val="24"/>
          <w:rtl/>
        </w:rPr>
        <w:t xml:space="preserve"> </w:t>
      </w:r>
      <w:r w:rsidRPr="00024667">
        <w:rPr>
          <w:rFonts w:hint="eastAsia"/>
          <w:szCs w:val="24"/>
          <w:rtl/>
        </w:rPr>
        <w:t>למציעים</w:t>
      </w:r>
      <w:r w:rsidRPr="00024667">
        <w:rPr>
          <w:szCs w:val="24"/>
          <w:rtl/>
        </w:rPr>
        <w:t xml:space="preserve"> </w:t>
      </w:r>
      <w:r w:rsidRPr="00024667">
        <w:rPr>
          <w:rFonts w:hint="eastAsia"/>
          <w:szCs w:val="24"/>
          <w:rtl/>
        </w:rPr>
        <w:t>שלא</w:t>
      </w:r>
      <w:r w:rsidRPr="00024667">
        <w:rPr>
          <w:szCs w:val="24"/>
          <w:rtl/>
        </w:rPr>
        <w:t xml:space="preserve"> </w:t>
      </w:r>
      <w:r w:rsidRPr="00024667">
        <w:rPr>
          <w:rFonts w:hint="eastAsia"/>
          <w:szCs w:val="24"/>
          <w:rtl/>
        </w:rPr>
        <w:t>זכו</w:t>
      </w:r>
      <w:r w:rsidRPr="00024667">
        <w:rPr>
          <w:szCs w:val="24"/>
          <w:rtl/>
        </w:rPr>
        <w:t xml:space="preserve"> </w:t>
      </w:r>
      <w:r w:rsidRPr="00024667">
        <w:rPr>
          <w:rFonts w:hint="eastAsia"/>
          <w:szCs w:val="24"/>
          <w:rtl/>
        </w:rPr>
        <w:t>במכרז</w:t>
      </w:r>
      <w:r w:rsidRPr="00024667">
        <w:rPr>
          <w:szCs w:val="24"/>
          <w:rtl/>
        </w:rPr>
        <w:t xml:space="preserve"> </w:t>
      </w:r>
      <w:r w:rsidRPr="00024667">
        <w:rPr>
          <w:rFonts w:hint="eastAsia"/>
          <w:szCs w:val="24"/>
          <w:rtl/>
        </w:rPr>
        <w:t>עם</w:t>
      </w:r>
      <w:r w:rsidRPr="00024667">
        <w:rPr>
          <w:szCs w:val="24"/>
          <w:rtl/>
        </w:rPr>
        <w:t xml:space="preserve"> </w:t>
      </w:r>
      <w:r w:rsidRPr="00024667">
        <w:rPr>
          <w:rFonts w:hint="eastAsia"/>
          <w:szCs w:val="24"/>
          <w:rtl/>
        </w:rPr>
        <w:t>פקיעת</w:t>
      </w:r>
      <w:r w:rsidRPr="00024667">
        <w:rPr>
          <w:szCs w:val="24"/>
          <w:rtl/>
        </w:rPr>
        <w:t xml:space="preserve"> </w:t>
      </w:r>
      <w:r w:rsidRPr="00024667">
        <w:rPr>
          <w:rFonts w:hint="eastAsia"/>
          <w:szCs w:val="24"/>
          <w:rtl/>
        </w:rPr>
        <w:t>הערבות</w:t>
      </w:r>
      <w:r w:rsidRPr="00024667">
        <w:rPr>
          <w:szCs w:val="24"/>
          <w:rtl/>
        </w:rPr>
        <w:t xml:space="preserve"> </w:t>
      </w:r>
      <w:r w:rsidRPr="00024667">
        <w:rPr>
          <w:rFonts w:hint="eastAsia"/>
          <w:szCs w:val="24"/>
          <w:rtl/>
        </w:rPr>
        <w:t>או</w:t>
      </w:r>
      <w:r w:rsidRPr="00024667">
        <w:rPr>
          <w:szCs w:val="24"/>
          <w:rtl/>
        </w:rPr>
        <w:t xml:space="preserve"> </w:t>
      </w:r>
      <w:r w:rsidRPr="00024667">
        <w:rPr>
          <w:rFonts w:hint="eastAsia"/>
          <w:szCs w:val="24"/>
          <w:rtl/>
        </w:rPr>
        <w:t>עם</w:t>
      </w:r>
      <w:r w:rsidRPr="00024667">
        <w:rPr>
          <w:szCs w:val="24"/>
          <w:rtl/>
        </w:rPr>
        <w:t xml:space="preserve"> </w:t>
      </w:r>
      <w:r w:rsidRPr="00024667">
        <w:rPr>
          <w:rFonts w:hint="eastAsia"/>
          <w:szCs w:val="24"/>
          <w:rtl/>
        </w:rPr>
        <w:t>חתימת</w:t>
      </w:r>
      <w:r w:rsidRPr="00024667">
        <w:rPr>
          <w:szCs w:val="24"/>
          <w:rtl/>
        </w:rPr>
        <w:t xml:space="preserve"> </w:t>
      </w:r>
      <w:r w:rsidRPr="00024667">
        <w:rPr>
          <w:rFonts w:hint="eastAsia"/>
          <w:szCs w:val="24"/>
          <w:rtl/>
        </w:rPr>
        <w:t>ההסכם</w:t>
      </w:r>
      <w:r w:rsidRPr="00024667">
        <w:rPr>
          <w:szCs w:val="24"/>
          <w:rtl/>
        </w:rPr>
        <w:t xml:space="preserve">  </w:t>
      </w:r>
      <w:r w:rsidRPr="00024667">
        <w:rPr>
          <w:rFonts w:hint="eastAsia"/>
          <w:szCs w:val="24"/>
          <w:rtl/>
        </w:rPr>
        <w:t>עם</w:t>
      </w:r>
      <w:r w:rsidRPr="00024667">
        <w:rPr>
          <w:szCs w:val="24"/>
          <w:rtl/>
        </w:rPr>
        <w:t xml:space="preserve"> </w:t>
      </w:r>
      <w:r w:rsidRPr="00024667">
        <w:rPr>
          <w:rFonts w:hint="eastAsia"/>
          <w:szCs w:val="24"/>
          <w:rtl/>
        </w:rPr>
        <w:t>הזוכה</w:t>
      </w:r>
      <w:r w:rsidRPr="00024667">
        <w:rPr>
          <w:szCs w:val="24"/>
          <w:rtl/>
        </w:rPr>
        <w:t xml:space="preserve"> </w:t>
      </w:r>
      <w:r w:rsidRPr="00024667">
        <w:rPr>
          <w:rFonts w:hint="eastAsia"/>
          <w:szCs w:val="24"/>
          <w:rtl/>
        </w:rPr>
        <w:t>במכרז</w:t>
      </w:r>
      <w:r w:rsidRPr="00024667">
        <w:rPr>
          <w:szCs w:val="24"/>
          <w:rtl/>
        </w:rPr>
        <w:t xml:space="preserve">, </w:t>
      </w:r>
      <w:r w:rsidRPr="00024667">
        <w:rPr>
          <w:rFonts w:hint="eastAsia"/>
          <w:szCs w:val="24"/>
          <w:rtl/>
        </w:rPr>
        <w:t>לפי</w:t>
      </w:r>
      <w:r w:rsidRPr="00024667">
        <w:rPr>
          <w:szCs w:val="24"/>
          <w:rtl/>
        </w:rPr>
        <w:t xml:space="preserve"> </w:t>
      </w:r>
      <w:r w:rsidRPr="00024667">
        <w:rPr>
          <w:rFonts w:hint="eastAsia"/>
          <w:szCs w:val="24"/>
          <w:rtl/>
        </w:rPr>
        <w:t>המוקדם</w:t>
      </w:r>
      <w:r w:rsidRPr="00024667">
        <w:rPr>
          <w:szCs w:val="24"/>
          <w:rtl/>
        </w:rPr>
        <w:t xml:space="preserve"> </w:t>
      </w:r>
      <w:r w:rsidRPr="00024667">
        <w:rPr>
          <w:rFonts w:hint="eastAsia"/>
          <w:szCs w:val="24"/>
          <w:rtl/>
        </w:rPr>
        <w:t>מביניהם</w:t>
      </w:r>
      <w:r w:rsidRPr="00024667">
        <w:rPr>
          <w:szCs w:val="24"/>
          <w:rtl/>
        </w:rPr>
        <w:t>.</w:t>
      </w:r>
    </w:p>
    <w:p w:rsidR="00E34AC4" w:rsidRDefault="00E34AC4" w:rsidP="00E34AC4">
      <w:pPr>
        <w:spacing w:line="276" w:lineRule="auto"/>
        <w:ind w:left="626" w:firstLine="364"/>
        <w:jc w:val="both"/>
        <w:rPr>
          <w:szCs w:val="24"/>
          <w:rtl/>
        </w:rPr>
      </w:pPr>
      <w:r w:rsidRPr="00024667">
        <w:rPr>
          <w:rFonts w:hint="eastAsia"/>
          <w:szCs w:val="24"/>
          <w:rtl/>
        </w:rPr>
        <w:t>יובהר</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סטייה</w:t>
      </w:r>
      <w:r w:rsidRPr="00024667">
        <w:rPr>
          <w:szCs w:val="24"/>
          <w:rtl/>
        </w:rPr>
        <w:t xml:space="preserve"> </w:t>
      </w:r>
      <w:r w:rsidRPr="00024667">
        <w:rPr>
          <w:rFonts w:hint="eastAsia"/>
          <w:szCs w:val="24"/>
          <w:rtl/>
        </w:rPr>
        <w:t>מהנוסח</w:t>
      </w:r>
      <w:r w:rsidRPr="00024667">
        <w:rPr>
          <w:szCs w:val="24"/>
          <w:rtl/>
        </w:rPr>
        <w:t xml:space="preserve"> </w:t>
      </w:r>
      <w:r w:rsidRPr="00024667">
        <w:rPr>
          <w:rFonts w:hint="eastAsia"/>
          <w:szCs w:val="24"/>
          <w:rtl/>
        </w:rPr>
        <w:t>המפורט</w:t>
      </w:r>
      <w:r w:rsidRPr="00024667">
        <w:rPr>
          <w:szCs w:val="24"/>
          <w:rtl/>
        </w:rPr>
        <w:t xml:space="preserve"> </w:t>
      </w:r>
      <w:r w:rsidRPr="00024667">
        <w:rPr>
          <w:rFonts w:hint="eastAsia"/>
          <w:szCs w:val="24"/>
          <w:rtl/>
        </w:rPr>
        <w:t>לערבות</w:t>
      </w:r>
      <w:r w:rsidRPr="00024667">
        <w:rPr>
          <w:szCs w:val="24"/>
          <w:rtl/>
        </w:rPr>
        <w:t xml:space="preserve"> </w:t>
      </w:r>
      <w:r w:rsidRPr="00024667">
        <w:rPr>
          <w:rFonts w:hint="eastAsia"/>
          <w:b/>
          <w:bCs/>
          <w:szCs w:val="24"/>
          <w:rtl/>
        </w:rPr>
        <w:t>בנספח</w:t>
      </w:r>
      <w:r>
        <w:rPr>
          <w:b/>
          <w:bCs/>
          <w:szCs w:val="24"/>
          <w:rtl/>
        </w:rPr>
        <w:t xml:space="preserve"> </w:t>
      </w:r>
      <w:r>
        <w:rPr>
          <w:rFonts w:hint="cs"/>
          <w:b/>
          <w:bCs/>
          <w:szCs w:val="24"/>
          <w:rtl/>
        </w:rPr>
        <w:t xml:space="preserve">ד' </w:t>
      </w:r>
      <w:r w:rsidRPr="00024667">
        <w:rPr>
          <w:rFonts w:hint="eastAsia"/>
          <w:szCs w:val="24"/>
          <w:rtl/>
        </w:rPr>
        <w:t>תביא</w:t>
      </w:r>
      <w:r w:rsidRPr="00024667">
        <w:rPr>
          <w:szCs w:val="24"/>
          <w:rtl/>
        </w:rPr>
        <w:t xml:space="preserve"> </w:t>
      </w:r>
      <w:r w:rsidRPr="00024667">
        <w:rPr>
          <w:rFonts w:hint="eastAsia"/>
          <w:szCs w:val="24"/>
          <w:rtl/>
        </w:rPr>
        <w:t>לפסילת</w:t>
      </w:r>
      <w:r w:rsidRPr="00024667">
        <w:rPr>
          <w:szCs w:val="24"/>
          <w:rtl/>
        </w:rPr>
        <w:t xml:space="preserve"> </w:t>
      </w:r>
      <w:r w:rsidRPr="00024667">
        <w:rPr>
          <w:rFonts w:hint="eastAsia"/>
          <w:szCs w:val="24"/>
          <w:rtl/>
        </w:rPr>
        <w:t>ההצעה</w:t>
      </w:r>
      <w:r w:rsidRPr="00024667">
        <w:rPr>
          <w:szCs w:val="24"/>
          <w:rtl/>
        </w:rPr>
        <w:t>.</w:t>
      </w:r>
    </w:p>
    <w:p w:rsidR="00E34AC4" w:rsidRPr="00A44DE9" w:rsidRDefault="00E34AC4" w:rsidP="00E34AC4">
      <w:pPr>
        <w:spacing w:line="276" w:lineRule="auto"/>
        <w:ind w:left="356"/>
        <w:jc w:val="both"/>
        <w:rPr>
          <w:szCs w:val="24"/>
          <w:rtl/>
        </w:rPr>
      </w:pPr>
    </w:p>
    <w:p w:rsidR="00E34AC4" w:rsidRPr="004E7D0F" w:rsidRDefault="00E34AC4" w:rsidP="00E34AC4">
      <w:pPr>
        <w:pStyle w:val="af8"/>
        <w:numPr>
          <w:ilvl w:val="0"/>
          <w:numId w:val="19"/>
        </w:numPr>
        <w:contextualSpacing w:val="0"/>
        <w:jc w:val="both"/>
        <w:rPr>
          <w:szCs w:val="24"/>
        </w:rPr>
      </w:pPr>
      <w:r w:rsidRPr="004E7D0F">
        <w:rPr>
          <w:rFonts w:hint="cs"/>
          <w:szCs w:val="24"/>
          <w:rtl/>
        </w:rPr>
        <w:t xml:space="preserve">המציע עומד בדרישות לפי חוק עסקאות גופים ציבוריים, </w:t>
      </w:r>
      <w:proofErr w:type="spellStart"/>
      <w:r w:rsidRPr="004E7D0F">
        <w:rPr>
          <w:rFonts w:hint="cs"/>
          <w:szCs w:val="24"/>
          <w:rtl/>
        </w:rPr>
        <w:t>התשל"ו</w:t>
      </w:r>
      <w:proofErr w:type="spellEnd"/>
      <w:r w:rsidRPr="004E7D0F">
        <w:rPr>
          <w:rFonts w:hint="cs"/>
          <w:szCs w:val="24"/>
          <w:rtl/>
        </w:rPr>
        <w:t xml:space="preserve">- 1976. להוכחת עמידה בתנאי זה יש לצרף להצעה: </w:t>
      </w:r>
    </w:p>
    <w:p w:rsidR="00E34AC4" w:rsidRPr="00D33047" w:rsidRDefault="00E34AC4" w:rsidP="00E34AC4">
      <w:pPr>
        <w:pStyle w:val="af8"/>
        <w:numPr>
          <w:ilvl w:val="0"/>
          <w:numId w:val="24"/>
        </w:numPr>
        <w:contextualSpacing w:val="0"/>
        <w:jc w:val="both"/>
        <w:rPr>
          <w:szCs w:val="24"/>
        </w:rPr>
      </w:pPr>
      <w:r w:rsidRPr="00D33047">
        <w:rPr>
          <w:rFonts w:hint="cs"/>
          <w:b/>
          <w:bCs/>
          <w:szCs w:val="24"/>
          <w:rtl/>
        </w:rPr>
        <w:t>אישור בר תוקף על ניהול פנקסי חשבונות ורשומות</w:t>
      </w:r>
      <w:r w:rsidRPr="00D33047">
        <w:rPr>
          <w:rFonts w:hint="cs"/>
          <w:szCs w:val="24"/>
          <w:rtl/>
        </w:rPr>
        <w:t xml:space="preserve"> לפי חוק עסקאות גופים ציבוריים, </w:t>
      </w:r>
      <w:proofErr w:type="spellStart"/>
      <w:r w:rsidRPr="00D33047">
        <w:rPr>
          <w:rFonts w:hint="cs"/>
          <w:szCs w:val="24"/>
          <w:rtl/>
        </w:rPr>
        <w:t>התשל"ו</w:t>
      </w:r>
      <w:proofErr w:type="spellEnd"/>
      <w:r w:rsidRPr="00D33047">
        <w:rPr>
          <w:rFonts w:hint="cs"/>
          <w:szCs w:val="24"/>
          <w:rtl/>
        </w:rPr>
        <w:t xml:space="preserve"> – 1976 שהוצא על ידי פקיד שומה וממונה אזורי מס ערך מוסף בתוקף ביום הגשת ההצעה (אישור המכסה את התקופה עד סוף השנה). אישור שהוצא על ידי רואה חשבון עליו לשאת תאריך עד שנה קודם לתאריך ההצעה. במקרה של עמותה יש להגיש אישור ניהול תקין בתוקף מרשם העמותות. אישורים אלה ייבדקו ויאומתו ע"י חשבות המשרד מול מערכת המידע של רשות המיסים.</w:t>
      </w:r>
    </w:p>
    <w:p w:rsidR="00E34AC4" w:rsidRPr="00D33047" w:rsidRDefault="00E34AC4" w:rsidP="00E34AC4">
      <w:pPr>
        <w:pStyle w:val="af8"/>
        <w:numPr>
          <w:ilvl w:val="0"/>
          <w:numId w:val="24"/>
        </w:numPr>
        <w:contextualSpacing w:val="0"/>
        <w:jc w:val="both"/>
        <w:rPr>
          <w:szCs w:val="24"/>
        </w:rPr>
      </w:pPr>
      <w:r w:rsidRPr="00D33047">
        <w:rPr>
          <w:rFonts w:hint="cs"/>
          <w:b/>
          <w:bCs/>
          <w:szCs w:val="24"/>
          <w:rtl/>
        </w:rPr>
        <w:lastRenderedPageBreak/>
        <w:t>תצהיר המציע בדבר עבירות לפי חוק עובדים זרים וחוק שכר מינימום</w:t>
      </w:r>
      <w:r w:rsidRPr="00D33047">
        <w:rPr>
          <w:rFonts w:hint="cs"/>
          <w:szCs w:val="24"/>
          <w:rtl/>
        </w:rPr>
        <w:t xml:space="preserve">, מאושר ע"י עו"ד, עפ"י חוק עסקאות גופים ציבוריים, </w:t>
      </w:r>
      <w:proofErr w:type="spellStart"/>
      <w:r w:rsidRPr="00D33047">
        <w:rPr>
          <w:rFonts w:hint="cs"/>
          <w:szCs w:val="24"/>
          <w:rtl/>
        </w:rPr>
        <w:t>התשל"ו</w:t>
      </w:r>
      <w:proofErr w:type="spellEnd"/>
      <w:r w:rsidRPr="00D33047">
        <w:rPr>
          <w:rFonts w:hint="cs"/>
          <w:szCs w:val="24"/>
          <w:rtl/>
        </w:rPr>
        <w:t xml:space="preserve"> – 1976 בנוסח המצ"ב למכרז כ</w:t>
      </w:r>
      <w:r w:rsidRPr="00D33047">
        <w:rPr>
          <w:rFonts w:hint="cs"/>
          <w:b/>
          <w:bCs/>
          <w:szCs w:val="24"/>
          <w:rtl/>
        </w:rPr>
        <w:t>נספח ה</w:t>
      </w:r>
      <w:r>
        <w:rPr>
          <w:rFonts w:hint="cs"/>
          <w:b/>
          <w:bCs/>
          <w:szCs w:val="24"/>
          <w:rtl/>
        </w:rPr>
        <w:t>'</w:t>
      </w:r>
      <w:r w:rsidRPr="00D33047">
        <w:rPr>
          <w:rFonts w:hint="cs"/>
          <w:b/>
          <w:bCs/>
          <w:szCs w:val="24"/>
          <w:rtl/>
        </w:rPr>
        <w:t>.</w:t>
      </w:r>
    </w:p>
    <w:p w:rsidR="00E34AC4" w:rsidRPr="00D33047" w:rsidRDefault="00E34AC4" w:rsidP="00E34AC4">
      <w:pPr>
        <w:pStyle w:val="af8"/>
        <w:rPr>
          <w:szCs w:val="24"/>
          <w:rtl/>
        </w:rPr>
      </w:pPr>
    </w:p>
    <w:p w:rsidR="00E34AC4" w:rsidRDefault="00E34AC4" w:rsidP="00E34AC4">
      <w:pPr>
        <w:pStyle w:val="af8"/>
        <w:numPr>
          <w:ilvl w:val="0"/>
          <w:numId w:val="19"/>
        </w:numPr>
        <w:spacing w:line="276" w:lineRule="auto"/>
        <w:contextualSpacing w:val="0"/>
        <w:jc w:val="both"/>
        <w:rPr>
          <w:b/>
          <w:bCs/>
          <w:szCs w:val="24"/>
        </w:rPr>
      </w:pPr>
      <w:r w:rsidRPr="00F526F2">
        <w:rPr>
          <w:rFonts w:hint="cs"/>
          <w:szCs w:val="24"/>
          <w:rtl/>
        </w:rPr>
        <w:t xml:space="preserve">על </w:t>
      </w:r>
      <w:r w:rsidRPr="00F526F2">
        <w:rPr>
          <w:szCs w:val="24"/>
          <w:rtl/>
        </w:rPr>
        <w:t xml:space="preserve">המציע </w:t>
      </w:r>
      <w:r w:rsidRPr="00F526F2">
        <w:rPr>
          <w:rFonts w:hint="cs"/>
          <w:szCs w:val="24"/>
          <w:rtl/>
        </w:rPr>
        <w:t>להיות</w:t>
      </w:r>
      <w:r w:rsidRPr="00F526F2">
        <w:rPr>
          <w:szCs w:val="24"/>
          <w:rtl/>
        </w:rPr>
        <w:t xml:space="preserve"> </w:t>
      </w:r>
      <w:r w:rsidRPr="00F526F2">
        <w:rPr>
          <w:rFonts w:hint="cs"/>
          <w:szCs w:val="24"/>
          <w:rtl/>
        </w:rPr>
        <w:t>תאגיד רשום כדין בישראל. המציע יצרף נסח חברה מרשם החברות</w:t>
      </w:r>
      <w:r>
        <w:rPr>
          <w:rFonts w:hint="cs"/>
          <w:szCs w:val="24"/>
          <w:rtl/>
        </w:rPr>
        <w:t xml:space="preserve">, הכולל את </w:t>
      </w:r>
      <w:r w:rsidRPr="00F526F2">
        <w:rPr>
          <w:rFonts w:hint="cs"/>
          <w:szCs w:val="24"/>
          <w:rtl/>
        </w:rPr>
        <w:t xml:space="preserve"> פ</w:t>
      </w:r>
      <w:r w:rsidRPr="00F526F2">
        <w:rPr>
          <w:szCs w:val="24"/>
          <w:rtl/>
        </w:rPr>
        <w:t>רטי בע</w:t>
      </w:r>
      <w:r w:rsidRPr="00F526F2">
        <w:rPr>
          <w:rFonts w:hint="cs"/>
          <w:szCs w:val="24"/>
          <w:rtl/>
        </w:rPr>
        <w:t>ל</w:t>
      </w:r>
      <w:r w:rsidRPr="00F526F2">
        <w:rPr>
          <w:szCs w:val="24"/>
          <w:rtl/>
        </w:rPr>
        <w:t xml:space="preserve">י המניות </w:t>
      </w:r>
      <w:r w:rsidRPr="00F526F2">
        <w:rPr>
          <w:rFonts w:hint="cs"/>
          <w:szCs w:val="24"/>
          <w:rtl/>
        </w:rPr>
        <w:t>ו</w:t>
      </w:r>
      <w:r w:rsidRPr="00F526F2">
        <w:rPr>
          <w:szCs w:val="24"/>
          <w:rtl/>
        </w:rPr>
        <w:t>הדירקטורים</w:t>
      </w:r>
      <w:r w:rsidRPr="00F526F2">
        <w:rPr>
          <w:rFonts w:hint="cs"/>
          <w:szCs w:val="24"/>
          <w:rtl/>
        </w:rPr>
        <w:t xml:space="preserve">, מאושרים על-ידי רואה חשבון או עורך דין. (במקרה של שותפות </w:t>
      </w:r>
      <w:r w:rsidRPr="00F526F2">
        <w:rPr>
          <w:szCs w:val="24"/>
          <w:rtl/>
        </w:rPr>
        <w:t>–</w:t>
      </w:r>
      <w:r w:rsidRPr="00F526F2">
        <w:rPr>
          <w:rFonts w:hint="cs"/>
          <w:szCs w:val="24"/>
          <w:rtl/>
        </w:rPr>
        <w:t xml:space="preserve"> על השותפות להיות שותפות רשומה כדין).</w:t>
      </w:r>
      <w:r w:rsidRPr="00F526F2">
        <w:rPr>
          <w:szCs w:val="24"/>
          <w:rtl/>
        </w:rPr>
        <w:t xml:space="preserve"> </w:t>
      </w:r>
      <w:r w:rsidRPr="00D86930">
        <w:rPr>
          <w:rFonts w:hint="eastAsia"/>
          <w:b/>
          <w:bCs/>
          <w:szCs w:val="24"/>
          <w:u w:val="single"/>
          <w:rtl/>
        </w:rPr>
        <w:t>כן</w:t>
      </w:r>
      <w:r w:rsidRPr="00D86930">
        <w:rPr>
          <w:b/>
          <w:bCs/>
          <w:szCs w:val="24"/>
          <w:u w:val="single"/>
          <w:rtl/>
        </w:rPr>
        <w:t xml:space="preserve"> </w:t>
      </w:r>
      <w:r w:rsidRPr="00D86930">
        <w:rPr>
          <w:rFonts w:hint="eastAsia"/>
          <w:b/>
          <w:bCs/>
          <w:szCs w:val="24"/>
          <w:u w:val="single"/>
          <w:rtl/>
        </w:rPr>
        <w:t>יצרף</w:t>
      </w:r>
      <w:r w:rsidRPr="00D86930">
        <w:rPr>
          <w:b/>
          <w:bCs/>
          <w:szCs w:val="24"/>
          <w:u w:val="single"/>
          <w:rtl/>
        </w:rPr>
        <w:t xml:space="preserve"> </w:t>
      </w:r>
      <w:r w:rsidRPr="00D86930">
        <w:rPr>
          <w:rFonts w:hint="eastAsia"/>
          <w:b/>
          <w:bCs/>
          <w:szCs w:val="24"/>
          <w:u w:val="single"/>
          <w:rtl/>
        </w:rPr>
        <w:t>המציע</w:t>
      </w:r>
      <w:r w:rsidRPr="00D86930">
        <w:rPr>
          <w:b/>
          <w:bCs/>
          <w:szCs w:val="24"/>
          <w:u w:val="single"/>
          <w:rtl/>
        </w:rPr>
        <w:t xml:space="preserve"> </w:t>
      </w:r>
      <w:r w:rsidRPr="00D86930">
        <w:rPr>
          <w:rFonts w:hint="eastAsia"/>
          <w:b/>
          <w:bCs/>
          <w:szCs w:val="24"/>
          <w:u w:val="single"/>
          <w:rtl/>
        </w:rPr>
        <w:t>אישור</w:t>
      </w:r>
      <w:r w:rsidRPr="00D86930">
        <w:rPr>
          <w:b/>
          <w:bCs/>
          <w:szCs w:val="24"/>
          <w:u w:val="single"/>
          <w:rtl/>
        </w:rPr>
        <w:t xml:space="preserve"> </w:t>
      </w:r>
      <w:r w:rsidRPr="00D86930">
        <w:rPr>
          <w:rFonts w:hint="eastAsia"/>
          <w:b/>
          <w:bCs/>
          <w:szCs w:val="24"/>
          <w:u w:val="single"/>
          <w:rtl/>
        </w:rPr>
        <w:t>עו</w:t>
      </w:r>
      <w:r w:rsidRPr="00D86930">
        <w:rPr>
          <w:b/>
          <w:bCs/>
          <w:szCs w:val="24"/>
          <w:u w:val="single"/>
          <w:rtl/>
        </w:rPr>
        <w:t xml:space="preserve">"ד </w:t>
      </w:r>
      <w:r w:rsidRPr="00D86930">
        <w:rPr>
          <w:rFonts w:hint="eastAsia"/>
          <w:b/>
          <w:bCs/>
          <w:szCs w:val="24"/>
          <w:u w:val="single"/>
          <w:rtl/>
        </w:rPr>
        <w:t>בדבר</w:t>
      </w:r>
      <w:r w:rsidRPr="00D86930">
        <w:rPr>
          <w:b/>
          <w:bCs/>
          <w:szCs w:val="24"/>
          <w:u w:val="single"/>
          <w:rtl/>
        </w:rPr>
        <w:t xml:space="preserve"> </w:t>
      </w:r>
      <w:r w:rsidRPr="00D86930">
        <w:rPr>
          <w:rFonts w:hint="eastAsia"/>
          <w:b/>
          <w:bCs/>
          <w:szCs w:val="24"/>
          <w:u w:val="single"/>
          <w:rtl/>
        </w:rPr>
        <w:t>מורשי</w:t>
      </w:r>
      <w:r w:rsidRPr="00D86930">
        <w:rPr>
          <w:b/>
          <w:bCs/>
          <w:szCs w:val="24"/>
          <w:u w:val="single"/>
          <w:rtl/>
        </w:rPr>
        <w:t xml:space="preserve"> </w:t>
      </w:r>
      <w:r w:rsidRPr="00D86930">
        <w:rPr>
          <w:rFonts w:hint="eastAsia"/>
          <w:b/>
          <w:bCs/>
          <w:szCs w:val="24"/>
          <w:u w:val="single"/>
          <w:rtl/>
        </w:rPr>
        <w:t>החתימה</w:t>
      </w:r>
      <w:r w:rsidRPr="00D86930">
        <w:rPr>
          <w:b/>
          <w:bCs/>
          <w:szCs w:val="24"/>
          <w:u w:val="single"/>
          <w:rtl/>
        </w:rPr>
        <w:t xml:space="preserve"> </w:t>
      </w:r>
      <w:r w:rsidRPr="00D86930">
        <w:rPr>
          <w:rFonts w:hint="eastAsia"/>
          <w:b/>
          <w:bCs/>
          <w:szCs w:val="24"/>
          <w:u w:val="single"/>
          <w:rtl/>
        </w:rPr>
        <w:t>בו</w:t>
      </w:r>
      <w:r w:rsidRPr="00D86930">
        <w:rPr>
          <w:b/>
          <w:bCs/>
          <w:szCs w:val="24"/>
          <w:rtl/>
        </w:rPr>
        <w:t>.</w:t>
      </w:r>
    </w:p>
    <w:p w:rsidR="00E34AC4" w:rsidRDefault="00E34AC4" w:rsidP="00E34AC4">
      <w:pPr>
        <w:pStyle w:val="af8"/>
        <w:spacing w:line="276" w:lineRule="auto"/>
        <w:ind w:left="990"/>
        <w:jc w:val="both"/>
        <w:rPr>
          <w:b/>
          <w:bCs/>
          <w:szCs w:val="24"/>
        </w:rPr>
      </w:pPr>
    </w:p>
    <w:p w:rsidR="00E34AC4" w:rsidRDefault="00E34AC4" w:rsidP="00E34AC4">
      <w:pPr>
        <w:pStyle w:val="af8"/>
        <w:numPr>
          <w:ilvl w:val="0"/>
          <w:numId w:val="19"/>
        </w:numPr>
        <w:spacing w:line="276" w:lineRule="auto"/>
        <w:contextualSpacing w:val="0"/>
        <w:jc w:val="both"/>
        <w:rPr>
          <w:szCs w:val="24"/>
        </w:rPr>
      </w:pPr>
      <w:r w:rsidRPr="00F526F2">
        <w:rPr>
          <w:rFonts w:hint="cs"/>
          <w:szCs w:val="24"/>
          <w:rtl/>
        </w:rPr>
        <w:t xml:space="preserve">המציע יצרף להצעתו אישור תקף </w:t>
      </w:r>
      <w:r>
        <w:rPr>
          <w:rFonts w:hint="cs"/>
          <w:szCs w:val="24"/>
          <w:rtl/>
        </w:rPr>
        <w:t>בדבר</w:t>
      </w:r>
      <w:r w:rsidRPr="00F526F2">
        <w:rPr>
          <w:rFonts w:hint="cs"/>
          <w:szCs w:val="24"/>
          <w:rtl/>
        </w:rPr>
        <w:t xml:space="preserve"> היעדר חובות ל</w:t>
      </w:r>
      <w:r>
        <w:rPr>
          <w:rFonts w:hint="cs"/>
          <w:szCs w:val="24"/>
          <w:rtl/>
        </w:rPr>
        <w:t>רשם החברות</w:t>
      </w:r>
      <w:r w:rsidRPr="00F526F2">
        <w:rPr>
          <w:rFonts w:hint="cs"/>
          <w:szCs w:val="24"/>
          <w:rtl/>
        </w:rPr>
        <w:t>. המשרד יהא רשאי לבדוק היעדר חובות של המציע כאמור, בכל מועד אחר, כתנאי להתקשרות המשרד עם המציע</w:t>
      </w:r>
      <w:r>
        <w:rPr>
          <w:rFonts w:hint="cs"/>
          <w:szCs w:val="24"/>
          <w:rtl/>
        </w:rPr>
        <w:t>.</w:t>
      </w:r>
    </w:p>
    <w:p w:rsidR="00E34AC4" w:rsidRPr="00D25F77" w:rsidRDefault="00E34AC4" w:rsidP="00E34AC4">
      <w:pPr>
        <w:spacing w:line="276" w:lineRule="auto"/>
        <w:jc w:val="both"/>
        <w:rPr>
          <w:szCs w:val="24"/>
        </w:rPr>
      </w:pPr>
    </w:p>
    <w:p w:rsidR="00E34AC4" w:rsidRPr="00E7141A" w:rsidRDefault="00E34AC4" w:rsidP="00E34AC4">
      <w:pPr>
        <w:pStyle w:val="af8"/>
        <w:numPr>
          <w:ilvl w:val="0"/>
          <w:numId w:val="19"/>
        </w:numPr>
        <w:spacing w:line="360" w:lineRule="auto"/>
        <w:contextualSpacing w:val="0"/>
        <w:jc w:val="both"/>
        <w:rPr>
          <w:szCs w:val="24"/>
        </w:rPr>
      </w:pPr>
      <w:r w:rsidRPr="00143338">
        <w:rPr>
          <w:szCs w:val="24"/>
          <w:rtl/>
        </w:rPr>
        <w:t xml:space="preserve">המציע </w:t>
      </w:r>
      <w:r w:rsidRPr="00143338">
        <w:rPr>
          <w:rFonts w:hint="eastAsia"/>
          <w:szCs w:val="24"/>
          <w:rtl/>
        </w:rPr>
        <w:t>יצרף</w:t>
      </w:r>
      <w:r w:rsidRPr="00143338">
        <w:rPr>
          <w:szCs w:val="24"/>
          <w:rtl/>
        </w:rPr>
        <w:t xml:space="preserve"> </w:t>
      </w:r>
      <w:r w:rsidRPr="00143338">
        <w:rPr>
          <w:rFonts w:hint="eastAsia"/>
          <w:szCs w:val="24"/>
          <w:rtl/>
        </w:rPr>
        <w:t>להצעתו</w:t>
      </w:r>
      <w:r w:rsidRPr="00143338">
        <w:rPr>
          <w:szCs w:val="24"/>
          <w:rtl/>
        </w:rPr>
        <w:t xml:space="preserve"> </w:t>
      </w:r>
      <w:r w:rsidRPr="00143338">
        <w:rPr>
          <w:rFonts w:hint="eastAsia"/>
          <w:szCs w:val="24"/>
          <w:rtl/>
        </w:rPr>
        <w:t>תצהיר</w:t>
      </w:r>
      <w:r w:rsidRPr="00143338">
        <w:rPr>
          <w:szCs w:val="24"/>
          <w:rtl/>
        </w:rPr>
        <w:t xml:space="preserve"> </w:t>
      </w:r>
      <w:r w:rsidRPr="00143338">
        <w:rPr>
          <w:rFonts w:hint="eastAsia"/>
          <w:szCs w:val="24"/>
          <w:rtl/>
        </w:rPr>
        <w:t>בדבר</w:t>
      </w:r>
      <w:r w:rsidRPr="00143338">
        <w:rPr>
          <w:szCs w:val="24"/>
          <w:rtl/>
        </w:rPr>
        <w:t xml:space="preserve"> </w:t>
      </w:r>
      <w:r w:rsidRPr="00143338">
        <w:rPr>
          <w:rFonts w:hint="eastAsia"/>
          <w:szCs w:val="24"/>
          <w:rtl/>
        </w:rPr>
        <w:t>תשלום</w:t>
      </w:r>
      <w:r w:rsidRPr="00143338">
        <w:rPr>
          <w:szCs w:val="24"/>
          <w:rtl/>
        </w:rPr>
        <w:t xml:space="preserve"> תנאים סוציאליים בהתאם להוראת כל דין, מאושר ע"י עו"ד, וכן התחייבות לקיום חוקי העבודה בנוסח המצ"ב לפניה </w:t>
      </w:r>
      <w:r w:rsidRPr="00A60DB7">
        <w:rPr>
          <w:b/>
          <w:bCs/>
          <w:szCs w:val="24"/>
          <w:rtl/>
        </w:rPr>
        <w:t xml:space="preserve">כנספח </w:t>
      </w:r>
      <w:r w:rsidRPr="00A60DB7">
        <w:rPr>
          <w:rFonts w:hint="cs"/>
          <w:b/>
          <w:bCs/>
          <w:szCs w:val="24"/>
          <w:rtl/>
        </w:rPr>
        <w:t>ו</w:t>
      </w:r>
      <w:r w:rsidRPr="00A60DB7">
        <w:rPr>
          <w:b/>
          <w:bCs/>
          <w:szCs w:val="24"/>
          <w:rtl/>
        </w:rPr>
        <w:t>'</w:t>
      </w:r>
      <w:r w:rsidRPr="00143338">
        <w:rPr>
          <w:szCs w:val="24"/>
          <w:rtl/>
        </w:rPr>
        <w:t>.</w:t>
      </w:r>
    </w:p>
    <w:p w:rsidR="00E34AC4" w:rsidRPr="00D33047" w:rsidRDefault="00E34AC4" w:rsidP="00E34AC4">
      <w:pPr>
        <w:pStyle w:val="af8"/>
        <w:rPr>
          <w:szCs w:val="24"/>
          <w:rtl/>
        </w:rPr>
      </w:pPr>
    </w:p>
    <w:p w:rsidR="00E34AC4" w:rsidRDefault="00E34AC4" w:rsidP="00E34AC4">
      <w:pPr>
        <w:pStyle w:val="af8"/>
        <w:numPr>
          <w:ilvl w:val="0"/>
          <w:numId w:val="19"/>
        </w:numPr>
        <w:contextualSpacing w:val="0"/>
        <w:jc w:val="both"/>
        <w:rPr>
          <w:szCs w:val="24"/>
        </w:rPr>
      </w:pPr>
      <w:r w:rsidRPr="00143338">
        <w:rPr>
          <w:rFonts w:hint="cs"/>
          <w:szCs w:val="24"/>
          <w:rtl/>
        </w:rPr>
        <w:t>על המציע לצרף להצעתו התחייבות, מאומתת ומאושרת ע"י עו"ד,</w:t>
      </w:r>
      <w:r w:rsidRPr="00143338">
        <w:rPr>
          <w:szCs w:val="24"/>
          <w:rtl/>
        </w:rPr>
        <w:t xml:space="preserve"> </w:t>
      </w:r>
      <w:r w:rsidRPr="00143338">
        <w:rPr>
          <w:rFonts w:hint="cs"/>
          <w:szCs w:val="24"/>
          <w:rtl/>
        </w:rPr>
        <w:t>לעשות</w:t>
      </w:r>
      <w:r w:rsidRPr="00143338">
        <w:rPr>
          <w:szCs w:val="24"/>
          <w:rtl/>
        </w:rPr>
        <w:t xml:space="preserve"> </w:t>
      </w:r>
      <w:r w:rsidRPr="00143338">
        <w:rPr>
          <w:rFonts w:hint="cs"/>
          <w:szCs w:val="24"/>
          <w:rtl/>
        </w:rPr>
        <w:t>שימוש</w:t>
      </w:r>
      <w:r w:rsidRPr="00143338">
        <w:rPr>
          <w:szCs w:val="24"/>
          <w:rtl/>
        </w:rPr>
        <w:t xml:space="preserve"> </w:t>
      </w:r>
      <w:r w:rsidRPr="00143338">
        <w:rPr>
          <w:rFonts w:hint="cs"/>
          <w:szCs w:val="24"/>
          <w:rtl/>
        </w:rPr>
        <w:t>לצורך</w:t>
      </w:r>
      <w:r w:rsidRPr="00143338">
        <w:rPr>
          <w:szCs w:val="24"/>
          <w:rtl/>
        </w:rPr>
        <w:t xml:space="preserve"> </w:t>
      </w:r>
      <w:r w:rsidRPr="00143338">
        <w:rPr>
          <w:rFonts w:hint="cs"/>
          <w:szCs w:val="24"/>
          <w:rtl/>
        </w:rPr>
        <w:t>המכרז</w:t>
      </w:r>
      <w:r w:rsidRPr="00143338">
        <w:rPr>
          <w:szCs w:val="24"/>
          <w:rtl/>
        </w:rPr>
        <w:t xml:space="preserve"> </w:t>
      </w:r>
      <w:r w:rsidRPr="00143338">
        <w:rPr>
          <w:rFonts w:hint="cs"/>
          <w:szCs w:val="24"/>
          <w:rtl/>
        </w:rPr>
        <w:t>אך</w:t>
      </w:r>
      <w:r w:rsidRPr="00143338">
        <w:rPr>
          <w:szCs w:val="24"/>
          <w:rtl/>
        </w:rPr>
        <w:t xml:space="preserve"> </w:t>
      </w:r>
      <w:r w:rsidRPr="00143338">
        <w:rPr>
          <w:rFonts w:hint="cs"/>
          <w:szCs w:val="24"/>
          <w:rtl/>
        </w:rPr>
        <w:t>ורק</w:t>
      </w:r>
      <w:r w:rsidRPr="00143338">
        <w:rPr>
          <w:szCs w:val="24"/>
          <w:rtl/>
        </w:rPr>
        <w:t xml:space="preserve"> </w:t>
      </w:r>
      <w:r w:rsidRPr="00143338">
        <w:rPr>
          <w:rFonts w:hint="cs"/>
          <w:szCs w:val="24"/>
          <w:rtl/>
        </w:rPr>
        <w:t>בתוכנות</w:t>
      </w:r>
      <w:r w:rsidRPr="00143338">
        <w:rPr>
          <w:szCs w:val="24"/>
          <w:rtl/>
        </w:rPr>
        <w:t xml:space="preserve"> </w:t>
      </w:r>
      <w:r w:rsidRPr="00143338">
        <w:rPr>
          <w:rFonts w:hint="cs"/>
          <w:szCs w:val="24"/>
          <w:rtl/>
        </w:rPr>
        <w:t xml:space="preserve">מקוריות, </w:t>
      </w:r>
      <w:r w:rsidRPr="00143338">
        <w:rPr>
          <w:szCs w:val="24"/>
          <w:rtl/>
        </w:rPr>
        <w:t xml:space="preserve"> </w:t>
      </w:r>
      <w:r w:rsidRPr="00143338">
        <w:rPr>
          <w:rFonts w:hint="cs"/>
          <w:szCs w:val="24"/>
          <w:rtl/>
        </w:rPr>
        <w:t>בנוסח</w:t>
      </w:r>
      <w:r w:rsidRPr="00143338">
        <w:rPr>
          <w:szCs w:val="24"/>
          <w:rtl/>
        </w:rPr>
        <w:t xml:space="preserve"> </w:t>
      </w:r>
      <w:r w:rsidRPr="00143338">
        <w:rPr>
          <w:rFonts w:hint="cs"/>
          <w:szCs w:val="24"/>
          <w:rtl/>
        </w:rPr>
        <w:t>המצ</w:t>
      </w:r>
      <w:r w:rsidRPr="00143338">
        <w:rPr>
          <w:szCs w:val="24"/>
          <w:rtl/>
        </w:rPr>
        <w:t>"</w:t>
      </w:r>
      <w:r w:rsidRPr="00143338">
        <w:rPr>
          <w:rFonts w:hint="cs"/>
          <w:szCs w:val="24"/>
          <w:rtl/>
        </w:rPr>
        <w:t>ב</w:t>
      </w:r>
      <w:r w:rsidRPr="00143338">
        <w:rPr>
          <w:szCs w:val="24"/>
          <w:rtl/>
        </w:rPr>
        <w:t xml:space="preserve"> </w:t>
      </w:r>
      <w:r w:rsidRPr="00143338">
        <w:rPr>
          <w:rFonts w:hint="cs"/>
          <w:szCs w:val="24"/>
          <w:rtl/>
        </w:rPr>
        <w:t>למכרז</w:t>
      </w:r>
      <w:r w:rsidRPr="00143338">
        <w:rPr>
          <w:szCs w:val="24"/>
          <w:rtl/>
        </w:rPr>
        <w:t xml:space="preserve"> </w:t>
      </w:r>
      <w:r w:rsidRPr="00143338">
        <w:rPr>
          <w:rFonts w:hint="cs"/>
          <w:szCs w:val="24"/>
          <w:rtl/>
        </w:rPr>
        <w:t>כ</w:t>
      </w:r>
      <w:r w:rsidRPr="00143338">
        <w:rPr>
          <w:rFonts w:hint="cs"/>
          <w:b/>
          <w:bCs/>
          <w:szCs w:val="24"/>
          <w:rtl/>
        </w:rPr>
        <w:t>נספח</w:t>
      </w:r>
      <w:r w:rsidRPr="00143338">
        <w:rPr>
          <w:b/>
          <w:bCs/>
          <w:szCs w:val="24"/>
          <w:rtl/>
        </w:rPr>
        <w:t xml:space="preserve"> </w:t>
      </w:r>
      <w:r>
        <w:rPr>
          <w:rFonts w:hint="cs"/>
          <w:b/>
          <w:bCs/>
          <w:szCs w:val="24"/>
          <w:rtl/>
        </w:rPr>
        <w:t>ז</w:t>
      </w:r>
      <w:r w:rsidRPr="00143338">
        <w:rPr>
          <w:rFonts w:hint="cs"/>
          <w:b/>
          <w:bCs/>
          <w:szCs w:val="24"/>
          <w:rtl/>
        </w:rPr>
        <w:t>'</w:t>
      </w:r>
      <w:r w:rsidRPr="00143338">
        <w:rPr>
          <w:szCs w:val="24"/>
          <w:rtl/>
        </w:rPr>
        <w:t xml:space="preserve">. </w:t>
      </w:r>
    </w:p>
    <w:p w:rsidR="00E34AC4" w:rsidRDefault="00E34AC4" w:rsidP="00E34AC4">
      <w:pPr>
        <w:pStyle w:val="af8"/>
        <w:rPr>
          <w:szCs w:val="24"/>
          <w:rtl/>
        </w:rPr>
      </w:pPr>
    </w:p>
    <w:p w:rsidR="00E34AC4" w:rsidRPr="00F526F2" w:rsidRDefault="00E34AC4" w:rsidP="00E34AC4">
      <w:pPr>
        <w:pStyle w:val="af8"/>
        <w:numPr>
          <w:ilvl w:val="0"/>
          <w:numId w:val="19"/>
        </w:numPr>
        <w:spacing w:line="276" w:lineRule="auto"/>
        <w:contextualSpacing w:val="0"/>
        <w:jc w:val="both"/>
        <w:rPr>
          <w:szCs w:val="24"/>
        </w:rPr>
      </w:pPr>
      <w:r w:rsidRPr="00F526F2">
        <w:rPr>
          <w:rFonts w:hint="cs"/>
          <w:szCs w:val="24"/>
          <w:rtl/>
        </w:rPr>
        <w:t>אין</w:t>
      </w:r>
      <w:r w:rsidRPr="00F526F2">
        <w:rPr>
          <w:szCs w:val="24"/>
          <w:rtl/>
        </w:rPr>
        <w:t xml:space="preserve"> </w:t>
      </w:r>
      <w:r w:rsidRPr="00F526F2">
        <w:rPr>
          <w:rFonts w:hint="cs"/>
          <w:szCs w:val="24"/>
          <w:rtl/>
        </w:rPr>
        <w:t>מניעה</w:t>
      </w:r>
      <w:r w:rsidRPr="00F526F2">
        <w:rPr>
          <w:szCs w:val="24"/>
          <w:rtl/>
        </w:rPr>
        <w:t xml:space="preserve"> </w:t>
      </w:r>
      <w:r w:rsidRPr="00F526F2">
        <w:rPr>
          <w:rFonts w:hint="cs"/>
          <w:szCs w:val="24"/>
          <w:rtl/>
        </w:rPr>
        <w:t>לפי</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דין</w:t>
      </w:r>
      <w:r w:rsidRPr="00F526F2">
        <w:rPr>
          <w:szCs w:val="24"/>
          <w:rtl/>
        </w:rPr>
        <w:t xml:space="preserve"> </w:t>
      </w:r>
      <w:r w:rsidRPr="00F526F2">
        <w:rPr>
          <w:rFonts w:hint="cs"/>
          <w:szCs w:val="24"/>
          <w:rtl/>
        </w:rPr>
        <w:t>להשתתפות</w:t>
      </w:r>
      <w:r w:rsidRPr="00F526F2">
        <w:rPr>
          <w:szCs w:val="24"/>
          <w:rtl/>
        </w:rPr>
        <w:t xml:space="preserve"> </w:t>
      </w:r>
      <w:r w:rsidRPr="00F526F2">
        <w:rPr>
          <w:rFonts w:hint="cs"/>
          <w:szCs w:val="24"/>
          <w:rtl/>
        </w:rPr>
        <w:t>המציע</w:t>
      </w:r>
      <w:r w:rsidRPr="00F526F2">
        <w:rPr>
          <w:szCs w:val="24"/>
          <w:rtl/>
        </w:rPr>
        <w:t xml:space="preserve"> </w:t>
      </w:r>
      <w:r w:rsidRPr="00F526F2">
        <w:rPr>
          <w:rFonts w:hint="cs"/>
          <w:szCs w:val="24"/>
          <w:rtl/>
        </w:rPr>
        <w:t>במכרז</w:t>
      </w:r>
      <w:r w:rsidRPr="00F526F2">
        <w:rPr>
          <w:szCs w:val="24"/>
          <w:rtl/>
        </w:rPr>
        <w:t xml:space="preserve">, </w:t>
      </w:r>
      <w:r w:rsidRPr="00F526F2">
        <w:rPr>
          <w:rFonts w:hint="cs"/>
          <w:szCs w:val="24"/>
          <w:rtl/>
        </w:rPr>
        <w:t>ואין</w:t>
      </w:r>
      <w:r w:rsidRPr="00F526F2">
        <w:rPr>
          <w:szCs w:val="24"/>
          <w:rtl/>
        </w:rPr>
        <w:t xml:space="preserve">, </w:t>
      </w:r>
      <w:r w:rsidRPr="00F526F2">
        <w:rPr>
          <w:rFonts w:hint="cs"/>
          <w:szCs w:val="24"/>
          <w:rtl/>
        </w:rPr>
        <w:t>לפי</w:t>
      </w:r>
      <w:r w:rsidRPr="00F526F2">
        <w:rPr>
          <w:szCs w:val="24"/>
          <w:rtl/>
        </w:rPr>
        <w:t xml:space="preserve"> </w:t>
      </w:r>
      <w:r w:rsidRPr="00F526F2">
        <w:rPr>
          <w:rFonts w:hint="cs"/>
          <w:szCs w:val="24"/>
          <w:rtl/>
        </w:rPr>
        <w:t>שיקול</w:t>
      </w:r>
      <w:r w:rsidRPr="00F526F2">
        <w:rPr>
          <w:szCs w:val="24"/>
          <w:rtl/>
        </w:rPr>
        <w:t xml:space="preserve"> </w:t>
      </w:r>
      <w:r w:rsidRPr="00F526F2">
        <w:rPr>
          <w:rFonts w:hint="cs"/>
          <w:szCs w:val="24"/>
          <w:rtl/>
        </w:rPr>
        <w:t>דעת</w:t>
      </w:r>
      <w:r w:rsidRPr="00F526F2">
        <w:rPr>
          <w:szCs w:val="24"/>
          <w:rtl/>
        </w:rPr>
        <w:t xml:space="preserve"> </w:t>
      </w:r>
      <w:r w:rsidRPr="00F526F2">
        <w:rPr>
          <w:rFonts w:hint="cs"/>
          <w:szCs w:val="24"/>
          <w:rtl/>
        </w:rPr>
        <w:t>המשרד</w:t>
      </w:r>
      <w:r w:rsidRPr="00F526F2">
        <w:rPr>
          <w:szCs w:val="24"/>
          <w:rtl/>
        </w:rPr>
        <w:t xml:space="preserve">, </w:t>
      </w:r>
      <w:r w:rsidRPr="00F526F2">
        <w:rPr>
          <w:rFonts w:hint="cs"/>
          <w:szCs w:val="24"/>
          <w:rtl/>
        </w:rPr>
        <w:t>חשש</w:t>
      </w:r>
      <w:r w:rsidRPr="00F526F2">
        <w:rPr>
          <w:szCs w:val="24"/>
          <w:rtl/>
        </w:rPr>
        <w:t xml:space="preserve"> </w:t>
      </w:r>
      <w:r w:rsidRPr="00F526F2">
        <w:rPr>
          <w:rFonts w:hint="cs"/>
          <w:szCs w:val="24"/>
          <w:rtl/>
        </w:rPr>
        <w:t>לניגוד</w:t>
      </w:r>
      <w:r w:rsidRPr="00F526F2">
        <w:rPr>
          <w:szCs w:val="24"/>
          <w:rtl/>
        </w:rPr>
        <w:t xml:space="preserve"> </w:t>
      </w:r>
      <w:r w:rsidRPr="00F526F2">
        <w:rPr>
          <w:rFonts w:hint="cs"/>
          <w:szCs w:val="24"/>
          <w:rtl/>
        </w:rPr>
        <w:t>עניינים</w:t>
      </w:r>
      <w:r w:rsidRPr="00F526F2">
        <w:rPr>
          <w:szCs w:val="24"/>
          <w:rtl/>
        </w:rPr>
        <w:t xml:space="preserve">, </w:t>
      </w:r>
      <w:r w:rsidRPr="00F526F2">
        <w:rPr>
          <w:rFonts w:hint="cs"/>
          <w:szCs w:val="24"/>
          <w:rtl/>
        </w:rPr>
        <w:t>ישיר</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עקיף</w:t>
      </w:r>
      <w:r w:rsidRPr="00F526F2">
        <w:rPr>
          <w:szCs w:val="24"/>
          <w:rtl/>
        </w:rPr>
        <w:t xml:space="preserve">, </w:t>
      </w:r>
      <w:r w:rsidRPr="00F526F2">
        <w:rPr>
          <w:rFonts w:hint="cs"/>
          <w:szCs w:val="24"/>
          <w:rtl/>
        </w:rPr>
        <w:t>שיש</w:t>
      </w:r>
      <w:r w:rsidRPr="00F526F2">
        <w:rPr>
          <w:szCs w:val="24"/>
          <w:rtl/>
        </w:rPr>
        <w:t xml:space="preserve"> </w:t>
      </w:r>
      <w:r w:rsidRPr="00F526F2">
        <w:rPr>
          <w:rFonts w:hint="cs"/>
          <w:szCs w:val="24"/>
          <w:rtl/>
        </w:rPr>
        <w:t>בו</w:t>
      </w:r>
      <w:r w:rsidRPr="00F526F2">
        <w:rPr>
          <w:szCs w:val="24"/>
          <w:rtl/>
        </w:rPr>
        <w:t xml:space="preserve"> </w:t>
      </w:r>
      <w:r w:rsidRPr="00F526F2">
        <w:rPr>
          <w:rFonts w:hint="cs"/>
          <w:szCs w:val="24"/>
          <w:rtl/>
        </w:rPr>
        <w:t>כדי</w:t>
      </w:r>
      <w:r w:rsidRPr="00F526F2">
        <w:rPr>
          <w:szCs w:val="24"/>
          <w:rtl/>
        </w:rPr>
        <w:t xml:space="preserve"> </w:t>
      </w:r>
      <w:r w:rsidRPr="00F526F2">
        <w:rPr>
          <w:rFonts w:hint="cs"/>
          <w:szCs w:val="24"/>
          <w:rtl/>
        </w:rPr>
        <w:t>למנוע</w:t>
      </w:r>
      <w:r w:rsidRPr="00F526F2">
        <w:rPr>
          <w:szCs w:val="24"/>
          <w:rtl/>
        </w:rPr>
        <w:t xml:space="preserve"> </w:t>
      </w:r>
      <w:r w:rsidRPr="00F526F2">
        <w:rPr>
          <w:rFonts w:hint="cs"/>
          <w:szCs w:val="24"/>
          <w:rtl/>
        </w:rPr>
        <w:t>מתן</w:t>
      </w:r>
      <w:r w:rsidRPr="00F526F2">
        <w:rPr>
          <w:szCs w:val="24"/>
          <w:rtl/>
        </w:rPr>
        <w:t xml:space="preserve"> </w:t>
      </w:r>
      <w:r w:rsidRPr="00F526F2">
        <w:rPr>
          <w:rFonts w:hint="cs"/>
          <w:szCs w:val="24"/>
          <w:rtl/>
        </w:rPr>
        <w:t>השירותים</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ידי</w:t>
      </w:r>
      <w:r w:rsidRPr="00F526F2">
        <w:rPr>
          <w:szCs w:val="24"/>
          <w:rtl/>
        </w:rPr>
        <w:t xml:space="preserve"> </w:t>
      </w:r>
      <w:r w:rsidRPr="00F526F2">
        <w:rPr>
          <w:rFonts w:hint="cs"/>
          <w:szCs w:val="24"/>
          <w:rtl/>
        </w:rPr>
        <w:t>המציע</w:t>
      </w:r>
      <w:r w:rsidRPr="00F526F2">
        <w:rPr>
          <w:szCs w:val="24"/>
          <w:rtl/>
        </w:rPr>
        <w:t xml:space="preserve">. </w:t>
      </w:r>
      <w:r w:rsidRPr="00F526F2">
        <w:rPr>
          <w:rFonts w:hint="cs"/>
          <w:szCs w:val="24"/>
          <w:rtl/>
        </w:rPr>
        <w:t>המציע</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יאפשר</w:t>
      </w:r>
      <w:r w:rsidRPr="00F526F2">
        <w:rPr>
          <w:szCs w:val="24"/>
          <w:rtl/>
        </w:rPr>
        <w:t xml:space="preserve"> </w:t>
      </w:r>
      <w:r w:rsidRPr="00F526F2">
        <w:rPr>
          <w:rFonts w:hint="cs"/>
          <w:szCs w:val="24"/>
          <w:rtl/>
        </w:rPr>
        <w:t>היווצרות</w:t>
      </w:r>
      <w:r w:rsidRPr="00F526F2">
        <w:rPr>
          <w:szCs w:val="24"/>
          <w:rtl/>
        </w:rPr>
        <w:t xml:space="preserve"> </w:t>
      </w:r>
      <w:r w:rsidRPr="00F526F2">
        <w:rPr>
          <w:rFonts w:hint="cs"/>
          <w:szCs w:val="24"/>
          <w:rtl/>
        </w:rPr>
        <w:t>מצב</w:t>
      </w:r>
      <w:r w:rsidRPr="00F526F2">
        <w:rPr>
          <w:szCs w:val="24"/>
          <w:rtl/>
        </w:rPr>
        <w:t xml:space="preserve"> </w:t>
      </w:r>
      <w:r w:rsidRPr="00F526F2">
        <w:rPr>
          <w:rFonts w:hint="cs"/>
          <w:szCs w:val="24"/>
          <w:rtl/>
        </w:rPr>
        <w:t>זה</w:t>
      </w:r>
      <w:r w:rsidRPr="00F526F2">
        <w:rPr>
          <w:szCs w:val="24"/>
          <w:rtl/>
        </w:rPr>
        <w:t xml:space="preserve"> </w:t>
      </w:r>
      <w:r w:rsidRPr="00F526F2">
        <w:rPr>
          <w:rFonts w:hint="cs"/>
          <w:szCs w:val="24"/>
          <w:rtl/>
        </w:rPr>
        <w:t>עד</w:t>
      </w:r>
      <w:r w:rsidRPr="00F526F2">
        <w:rPr>
          <w:szCs w:val="24"/>
          <w:rtl/>
        </w:rPr>
        <w:t xml:space="preserve"> </w:t>
      </w:r>
      <w:r w:rsidRPr="00F526F2">
        <w:rPr>
          <w:rFonts w:hint="cs"/>
          <w:szCs w:val="24"/>
          <w:rtl/>
        </w:rPr>
        <w:t>תום</w:t>
      </w:r>
      <w:r w:rsidRPr="00F526F2">
        <w:rPr>
          <w:szCs w:val="24"/>
          <w:rtl/>
        </w:rPr>
        <w:t xml:space="preserve"> </w:t>
      </w:r>
      <w:r w:rsidRPr="00F526F2">
        <w:rPr>
          <w:rFonts w:hint="cs"/>
          <w:szCs w:val="24"/>
          <w:rtl/>
        </w:rPr>
        <w:t>תקופת</w:t>
      </w:r>
      <w:r w:rsidRPr="00F526F2">
        <w:rPr>
          <w:szCs w:val="24"/>
          <w:rtl/>
        </w:rPr>
        <w:t xml:space="preserve"> </w:t>
      </w:r>
      <w:r w:rsidRPr="00F526F2">
        <w:rPr>
          <w:rFonts w:hint="cs"/>
          <w:szCs w:val="24"/>
          <w:rtl/>
        </w:rPr>
        <w:t>החוזה</w:t>
      </w:r>
      <w:r w:rsidRPr="00F526F2">
        <w:rPr>
          <w:szCs w:val="24"/>
          <w:rtl/>
        </w:rPr>
        <w:t xml:space="preserve">, </w:t>
      </w:r>
      <w:r w:rsidRPr="00F526F2">
        <w:rPr>
          <w:rFonts w:hint="cs"/>
          <w:szCs w:val="24"/>
          <w:rtl/>
        </w:rPr>
        <w:t>היה</w:t>
      </w:r>
      <w:r w:rsidRPr="00F526F2">
        <w:rPr>
          <w:szCs w:val="24"/>
          <w:rtl/>
        </w:rPr>
        <w:t xml:space="preserve"> </w:t>
      </w:r>
      <w:r w:rsidRPr="00F526F2">
        <w:rPr>
          <w:rFonts w:hint="cs"/>
          <w:szCs w:val="24"/>
          <w:rtl/>
        </w:rPr>
        <w:t>ויזכה</w:t>
      </w:r>
      <w:r w:rsidRPr="00F526F2">
        <w:rPr>
          <w:szCs w:val="24"/>
          <w:rtl/>
        </w:rPr>
        <w:t xml:space="preserve"> </w:t>
      </w:r>
      <w:r w:rsidRPr="00F526F2">
        <w:rPr>
          <w:rFonts w:hint="cs"/>
          <w:szCs w:val="24"/>
          <w:rtl/>
        </w:rPr>
        <w:t>במכרז</w:t>
      </w:r>
      <w:r w:rsidRPr="00F526F2">
        <w:rPr>
          <w:szCs w:val="24"/>
          <w:rtl/>
        </w:rPr>
        <w:t xml:space="preserve">. </w:t>
      </w:r>
    </w:p>
    <w:p w:rsidR="00E34AC4" w:rsidRPr="00F526F2" w:rsidRDefault="00E34AC4" w:rsidP="00E34AC4">
      <w:pPr>
        <w:pStyle w:val="af8"/>
        <w:jc w:val="both"/>
        <w:rPr>
          <w:szCs w:val="24"/>
          <w:rtl/>
        </w:rPr>
      </w:pPr>
    </w:p>
    <w:p w:rsidR="00E34AC4" w:rsidRDefault="00E34AC4" w:rsidP="00E34AC4">
      <w:pPr>
        <w:pStyle w:val="af8"/>
        <w:numPr>
          <w:ilvl w:val="0"/>
          <w:numId w:val="19"/>
        </w:numPr>
        <w:contextualSpacing w:val="0"/>
        <w:jc w:val="both"/>
        <w:rPr>
          <w:b/>
          <w:bCs/>
          <w:szCs w:val="24"/>
        </w:rPr>
      </w:pPr>
      <w:r w:rsidRPr="00C35942">
        <w:rPr>
          <w:rFonts w:hint="eastAsia"/>
          <w:szCs w:val="24"/>
          <w:rtl/>
        </w:rPr>
        <w:t>המציע</w:t>
      </w:r>
      <w:r>
        <w:rPr>
          <w:rFonts w:hint="cs"/>
          <w:szCs w:val="24"/>
          <w:rtl/>
        </w:rPr>
        <w:t xml:space="preserve"> ועובדיו המוצעים מטעמו</w:t>
      </w:r>
      <w:r w:rsidRPr="00C35942">
        <w:rPr>
          <w:szCs w:val="24"/>
          <w:rtl/>
        </w:rPr>
        <w:t xml:space="preserve"> </w:t>
      </w:r>
      <w:r w:rsidRPr="00C35942">
        <w:rPr>
          <w:rFonts w:hint="eastAsia"/>
          <w:szCs w:val="24"/>
          <w:rtl/>
        </w:rPr>
        <w:t>יצהיר</w:t>
      </w:r>
      <w:r>
        <w:rPr>
          <w:rFonts w:hint="cs"/>
          <w:szCs w:val="24"/>
          <w:rtl/>
        </w:rPr>
        <w:t>ו</w:t>
      </w:r>
      <w:r w:rsidRPr="00C35942">
        <w:rPr>
          <w:szCs w:val="24"/>
          <w:rtl/>
        </w:rPr>
        <w:t xml:space="preserve"> </w:t>
      </w:r>
      <w:r w:rsidRPr="00C35942">
        <w:rPr>
          <w:rFonts w:hint="eastAsia"/>
          <w:szCs w:val="24"/>
          <w:rtl/>
        </w:rPr>
        <w:t>ויתחייב</w:t>
      </w:r>
      <w:r>
        <w:rPr>
          <w:rFonts w:hint="cs"/>
          <w:szCs w:val="24"/>
          <w:rtl/>
        </w:rPr>
        <w:t>ו</w:t>
      </w:r>
      <w:r w:rsidRPr="00C35942">
        <w:rPr>
          <w:szCs w:val="24"/>
          <w:rtl/>
        </w:rPr>
        <w:t xml:space="preserve"> </w:t>
      </w:r>
      <w:r w:rsidRPr="00C35942">
        <w:rPr>
          <w:rFonts w:hint="eastAsia"/>
          <w:szCs w:val="24"/>
          <w:rtl/>
        </w:rPr>
        <w:t>כי</w:t>
      </w:r>
      <w:r>
        <w:rPr>
          <w:rFonts w:hint="cs"/>
          <w:szCs w:val="24"/>
          <w:rtl/>
        </w:rPr>
        <w:t xml:space="preserve"> </w:t>
      </w:r>
      <w:r w:rsidRPr="00C35942">
        <w:rPr>
          <w:rFonts w:hint="eastAsia"/>
          <w:szCs w:val="24"/>
          <w:rtl/>
        </w:rPr>
        <w:t>אינם</w:t>
      </w:r>
      <w:r w:rsidRPr="00C35942">
        <w:rPr>
          <w:szCs w:val="24"/>
          <w:rtl/>
        </w:rPr>
        <w:t xml:space="preserve"> </w:t>
      </w:r>
      <w:r w:rsidRPr="00C35942">
        <w:rPr>
          <w:rFonts w:hint="eastAsia"/>
          <w:szCs w:val="24"/>
          <w:rtl/>
        </w:rPr>
        <w:t>נמצאים</w:t>
      </w:r>
      <w:r w:rsidRPr="00C35942">
        <w:rPr>
          <w:szCs w:val="24"/>
          <w:rtl/>
        </w:rPr>
        <w:t xml:space="preserve"> </w:t>
      </w:r>
      <w:r w:rsidRPr="00C35942">
        <w:rPr>
          <w:rFonts w:hint="eastAsia"/>
          <w:szCs w:val="24"/>
          <w:rtl/>
        </w:rPr>
        <w:t>בניגוד</w:t>
      </w:r>
      <w:r w:rsidRPr="00C35942">
        <w:rPr>
          <w:szCs w:val="24"/>
          <w:rtl/>
        </w:rPr>
        <w:t xml:space="preserve"> </w:t>
      </w:r>
      <w:r w:rsidRPr="00C35942">
        <w:rPr>
          <w:rFonts w:hint="eastAsia"/>
          <w:szCs w:val="24"/>
          <w:rtl/>
        </w:rPr>
        <w:t>עניינים</w:t>
      </w:r>
      <w:r w:rsidRPr="00C35942">
        <w:rPr>
          <w:szCs w:val="24"/>
          <w:rtl/>
        </w:rPr>
        <w:t xml:space="preserve"> </w:t>
      </w:r>
      <w:r w:rsidRPr="00C35942">
        <w:rPr>
          <w:rFonts w:hint="eastAsia"/>
          <w:szCs w:val="24"/>
          <w:rtl/>
        </w:rPr>
        <w:t>בין</w:t>
      </w:r>
      <w:r w:rsidRPr="00C35942">
        <w:rPr>
          <w:szCs w:val="24"/>
          <w:rtl/>
        </w:rPr>
        <w:t xml:space="preserve"> </w:t>
      </w:r>
      <w:r w:rsidRPr="00C35942">
        <w:rPr>
          <w:rFonts w:hint="eastAsia"/>
          <w:szCs w:val="24"/>
          <w:rtl/>
        </w:rPr>
        <w:t>השירותים</w:t>
      </w:r>
      <w:r w:rsidRPr="00C35942">
        <w:rPr>
          <w:szCs w:val="24"/>
          <w:rtl/>
        </w:rPr>
        <w:t xml:space="preserve"> </w:t>
      </w:r>
      <w:r w:rsidRPr="00C35942">
        <w:rPr>
          <w:rFonts w:hint="eastAsia"/>
          <w:szCs w:val="24"/>
          <w:rtl/>
        </w:rPr>
        <w:t>אותם</w:t>
      </w:r>
      <w:r w:rsidRPr="00C35942">
        <w:rPr>
          <w:szCs w:val="24"/>
          <w:rtl/>
        </w:rPr>
        <w:t xml:space="preserve"> </w:t>
      </w:r>
      <w:r w:rsidRPr="00C35942">
        <w:rPr>
          <w:rFonts w:hint="eastAsia"/>
          <w:szCs w:val="24"/>
          <w:rtl/>
        </w:rPr>
        <w:t>ה</w:t>
      </w:r>
      <w:r>
        <w:rPr>
          <w:rFonts w:hint="cs"/>
          <w:szCs w:val="24"/>
          <w:rtl/>
        </w:rPr>
        <w:t>מציע</w:t>
      </w:r>
      <w:r w:rsidRPr="00C35942">
        <w:rPr>
          <w:szCs w:val="24"/>
          <w:rtl/>
        </w:rPr>
        <w:t xml:space="preserve"> </w:t>
      </w:r>
      <w:r w:rsidRPr="00C35942">
        <w:rPr>
          <w:rFonts w:hint="eastAsia"/>
          <w:szCs w:val="24"/>
          <w:rtl/>
        </w:rPr>
        <w:t>מספק</w:t>
      </w:r>
      <w:r w:rsidRPr="00C35942">
        <w:rPr>
          <w:szCs w:val="24"/>
          <w:rtl/>
        </w:rPr>
        <w:t xml:space="preserve"> </w:t>
      </w:r>
      <w:r w:rsidRPr="00C35942">
        <w:rPr>
          <w:rFonts w:hint="eastAsia"/>
          <w:szCs w:val="24"/>
          <w:rtl/>
        </w:rPr>
        <w:t>כיום</w:t>
      </w:r>
      <w:r w:rsidRPr="00C35942">
        <w:rPr>
          <w:szCs w:val="24"/>
          <w:rtl/>
        </w:rPr>
        <w:t xml:space="preserve"> </w:t>
      </w:r>
      <w:r w:rsidRPr="00C35942">
        <w:rPr>
          <w:rFonts w:hint="eastAsia"/>
          <w:szCs w:val="24"/>
          <w:rtl/>
        </w:rPr>
        <w:t>לבין</w:t>
      </w:r>
      <w:r w:rsidRPr="00C35942">
        <w:rPr>
          <w:szCs w:val="24"/>
          <w:rtl/>
        </w:rPr>
        <w:t xml:space="preserve"> </w:t>
      </w:r>
      <w:r w:rsidRPr="00C35942">
        <w:rPr>
          <w:rFonts w:hint="eastAsia"/>
          <w:szCs w:val="24"/>
          <w:rtl/>
        </w:rPr>
        <w:t>השירותים</w:t>
      </w:r>
      <w:r w:rsidRPr="00C35942">
        <w:rPr>
          <w:szCs w:val="24"/>
          <w:rtl/>
        </w:rPr>
        <w:t xml:space="preserve"> </w:t>
      </w:r>
      <w:r w:rsidRPr="00C35942">
        <w:rPr>
          <w:rFonts w:hint="eastAsia"/>
          <w:szCs w:val="24"/>
          <w:rtl/>
        </w:rPr>
        <w:t>המוצעים</w:t>
      </w:r>
      <w:r w:rsidRPr="00C35942">
        <w:rPr>
          <w:szCs w:val="24"/>
          <w:rtl/>
        </w:rPr>
        <w:t xml:space="preserve"> </w:t>
      </w:r>
      <w:r w:rsidRPr="00C35942">
        <w:rPr>
          <w:rFonts w:hint="eastAsia"/>
          <w:szCs w:val="24"/>
          <w:rtl/>
        </w:rPr>
        <w:t>על</w:t>
      </w:r>
      <w:r w:rsidRPr="00C35942">
        <w:rPr>
          <w:szCs w:val="24"/>
          <w:rtl/>
        </w:rPr>
        <w:t xml:space="preserve"> </w:t>
      </w:r>
      <w:r w:rsidRPr="00C35942">
        <w:rPr>
          <w:rFonts w:hint="eastAsia"/>
          <w:szCs w:val="24"/>
          <w:rtl/>
        </w:rPr>
        <w:t>ידו</w:t>
      </w:r>
      <w:r w:rsidRPr="00C35942">
        <w:rPr>
          <w:szCs w:val="24"/>
          <w:rtl/>
        </w:rPr>
        <w:t xml:space="preserve"> </w:t>
      </w:r>
      <w:r w:rsidRPr="00C35942">
        <w:rPr>
          <w:rFonts w:hint="eastAsia"/>
          <w:szCs w:val="24"/>
          <w:rtl/>
        </w:rPr>
        <w:t>במסגרת</w:t>
      </w:r>
      <w:r w:rsidRPr="00C35942">
        <w:rPr>
          <w:szCs w:val="24"/>
          <w:rtl/>
        </w:rPr>
        <w:t xml:space="preserve"> </w:t>
      </w:r>
      <w:r w:rsidRPr="00C35942">
        <w:rPr>
          <w:rFonts w:hint="eastAsia"/>
          <w:szCs w:val="24"/>
          <w:rtl/>
        </w:rPr>
        <w:t>מכרז</w:t>
      </w:r>
      <w:r w:rsidRPr="00C35942">
        <w:rPr>
          <w:szCs w:val="24"/>
          <w:rtl/>
        </w:rPr>
        <w:t xml:space="preserve"> </w:t>
      </w:r>
      <w:r w:rsidRPr="00C35942">
        <w:rPr>
          <w:rFonts w:hint="eastAsia"/>
          <w:szCs w:val="24"/>
          <w:rtl/>
        </w:rPr>
        <w:t>זה</w:t>
      </w:r>
      <w:r w:rsidRPr="00C35942">
        <w:rPr>
          <w:szCs w:val="24"/>
          <w:rtl/>
        </w:rPr>
        <w:t xml:space="preserve">. </w:t>
      </w:r>
      <w:r w:rsidRPr="00C35942">
        <w:rPr>
          <w:rFonts w:hint="eastAsia"/>
          <w:szCs w:val="24"/>
          <w:rtl/>
        </w:rPr>
        <w:t>כן</w:t>
      </w:r>
      <w:r w:rsidRPr="00C35942">
        <w:rPr>
          <w:szCs w:val="24"/>
          <w:rtl/>
        </w:rPr>
        <w:t xml:space="preserve"> </w:t>
      </w:r>
      <w:r w:rsidRPr="00C35942">
        <w:rPr>
          <w:rFonts w:hint="eastAsia"/>
          <w:szCs w:val="24"/>
          <w:rtl/>
        </w:rPr>
        <w:t>ישיב</w:t>
      </w:r>
      <w:r>
        <w:rPr>
          <w:rFonts w:hint="cs"/>
          <w:szCs w:val="24"/>
          <w:rtl/>
        </w:rPr>
        <w:t xml:space="preserve">ו </w:t>
      </w:r>
      <w:r w:rsidRPr="00C35942">
        <w:rPr>
          <w:szCs w:val="24"/>
          <w:rtl/>
        </w:rPr>
        <w:t xml:space="preserve"> </w:t>
      </w:r>
      <w:r w:rsidRPr="00C35942">
        <w:rPr>
          <w:rFonts w:hint="eastAsia"/>
          <w:szCs w:val="24"/>
          <w:rtl/>
        </w:rPr>
        <w:t>המציע</w:t>
      </w:r>
      <w:r>
        <w:rPr>
          <w:rFonts w:hint="cs"/>
          <w:szCs w:val="24"/>
          <w:rtl/>
        </w:rPr>
        <w:t xml:space="preserve"> ועובדיו</w:t>
      </w:r>
      <w:r w:rsidRPr="00C35942">
        <w:rPr>
          <w:szCs w:val="24"/>
          <w:rtl/>
        </w:rPr>
        <w:t xml:space="preserve"> </w:t>
      </w:r>
      <w:r w:rsidRPr="00C35942">
        <w:rPr>
          <w:rFonts w:hint="eastAsia"/>
          <w:szCs w:val="24"/>
          <w:rtl/>
        </w:rPr>
        <w:t>על</w:t>
      </w:r>
      <w:r w:rsidRPr="00C35942">
        <w:rPr>
          <w:szCs w:val="24"/>
          <w:rtl/>
        </w:rPr>
        <w:t xml:space="preserve"> </w:t>
      </w:r>
      <w:r w:rsidRPr="00C35942">
        <w:rPr>
          <w:rFonts w:hint="eastAsia"/>
          <w:szCs w:val="24"/>
          <w:rtl/>
        </w:rPr>
        <w:t>שאלון</w:t>
      </w:r>
      <w:r w:rsidRPr="00C35942">
        <w:rPr>
          <w:szCs w:val="24"/>
          <w:rtl/>
        </w:rPr>
        <w:t xml:space="preserve"> </w:t>
      </w:r>
      <w:r w:rsidRPr="00C35942">
        <w:rPr>
          <w:rFonts w:hint="eastAsia"/>
          <w:szCs w:val="24"/>
          <w:rtl/>
        </w:rPr>
        <w:t>בנושא</w:t>
      </w:r>
      <w:r w:rsidRPr="00C35942">
        <w:rPr>
          <w:szCs w:val="24"/>
          <w:rtl/>
        </w:rPr>
        <w:t xml:space="preserve"> </w:t>
      </w:r>
      <w:r w:rsidRPr="00C35942">
        <w:rPr>
          <w:rFonts w:hint="eastAsia"/>
          <w:szCs w:val="24"/>
          <w:rtl/>
        </w:rPr>
        <w:t>ניגוד</w:t>
      </w:r>
      <w:r w:rsidRPr="00C35942">
        <w:rPr>
          <w:szCs w:val="24"/>
          <w:rtl/>
        </w:rPr>
        <w:t xml:space="preserve"> </w:t>
      </w:r>
      <w:r w:rsidRPr="00C35942">
        <w:rPr>
          <w:rFonts w:hint="eastAsia"/>
          <w:szCs w:val="24"/>
          <w:rtl/>
        </w:rPr>
        <w:t>עניינים</w:t>
      </w:r>
      <w:r w:rsidRPr="00C35942">
        <w:rPr>
          <w:szCs w:val="24"/>
          <w:rtl/>
        </w:rPr>
        <w:t xml:space="preserve">. </w:t>
      </w:r>
      <w:r w:rsidRPr="00C35942">
        <w:rPr>
          <w:rFonts w:hint="eastAsia"/>
          <w:szCs w:val="24"/>
          <w:rtl/>
        </w:rPr>
        <w:t>השאלון</w:t>
      </w:r>
      <w:r w:rsidRPr="00C35942">
        <w:rPr>
          <w:szCs w:val="24"/>
          <w:rtl/>
        </w:rPr>
        <w:t xml:space="preserve"> </w:t>
      </w:r>
      <w:r w:rsidRPr="00C35942">
        <w:rPr>
          <w:rFonts w:hint="eastAsia"/>
          <w:szCs w:val="24"/>
          <w:rtl/>
        </w:rPr>
        <w:t>וההצהרה</w:t>
      </w:r>
      <w:r w:rsidRPr="00C35942">
        <w:rPr>
          <w:szCs w:val="24"/>
          <w:rtl/>
        </w:rPr>
        <w:t xml:space="preserve"> </w:t>
      </w:r>
      <w:r w:rsidRPr="00C35942">
        <w:rPr>
          <w:rFonts w:hint="eastAsia"/>
          <w:szCs w:val="24"/>
          <w:rtl/>
        </w:rPr>
        <w:t>יהיו</w:t>
      </w:r>
      <w:r w:rsidRPr="00C35942">
        <w:rPr>
          <w:szCs w:val="24"/>
          <w:rtl/>
        </w:rPr>
        <w:t xml:space="preserve"> </w:t>
      </w:r>
      <w:r w:rsidRPr="00C35942">
        <w:rPr>
          <w:rFonts w:hint="eastAsia"/>
          <w:szCs w:val="24"/>
          <w:rtl/>
        </w:rPr>
        <w:t>על</w:t>
      </w:r>
      <w:r w:rsidRPr="00C35942">
        <w:rPr>
          <w:szCs w:val="24"/>
          <w:rtl/>
        </w:rPr>
        <w:t xml:space="preserve"> </w:t>
      </w:r>
      <w:r w:rsidRPr="00C35942">
        <w:rPr>
          <w:rFonts w:hint="eastAsia"/>
          <w:szCs w:val="24"/>
          <w:rtl/>
        </w:rPr>
        <w:t>גבי</w:t>
      </w:r>
      <w:r w:rsidRPr="00C35942">
        <w:rPr>
          <w:szCs w:val="24"/>
          <w:rtl/>
        </w:rPr>
        <w:t xml:space="preserve"> </w:t>
      </w:r>
      <w:r w:rsidRPr="00C35942">
        <w:rPr>
          <w:rFonts w:hint="eastAsia"/>
          <w:szCs w:val="24"/>
          <w:rtl/>
        </w:rPr>
        <w:t>המסמך</w:t>
      </w:r>
      <w:r w:rsidRPr="00C35942">
        <w:rPr>
          <w:szCs w:val="24"/>
          <w:rtl/>
        </w:rPr>
        <w:t xml:space="preserve"> </w:t>
      </w:r>
      <w:r w:rsidRPr="00C35942">
        <w:rPr>
          <w:rFonts w:hint="eastAsia"/>
          <w:szCs w:val="24"/>
          <w:rtl/>
        </w:rPr>
        <w:t>המצ</w:t>
      </w:r>
      <w:r w:rsidRPr="00C35942">
        <w:rPr>
          <w:szCs w:val="24"/>
          <w:rtl/>
        </w:rPr>
        <w:t>"</w:t>
      </w:r>
      <w:r w:rsidRPr="00C35942">
        <w:rPr>
          <w:rFonts w:hint="eastAsia"/>
          <w:szCs w:val="24"/>
          <w:rtl/>
        </w:rPr>
        <w:t>ב</w:t>
      </w:r>
      <w:r w:rsidRPr="00C35942">
        <w:rPr>
          <w:szCs w:val="24"/>
          <w:rtl/>
        </w:rPr>
        <w:t xml:space="preserve"> </w:t>
      </w:r>
      <w:r w:rsidRPr="00C35942">
        <w:rPr>
          <w:rFonts w:hint="eastAsia"/>
          <w:szCs w:val="24"/>
          <w:rtl/>
        </w:rPr>
        <w:t>למכרז</w:t>
      </w:r>
      <w:r w:rsidRPr="00C35942">
        <w:rPr>
          <w:szCs w:val="24"/>
          <w:rtl/>
        </w:rPr>
        <w:t xml:space="preserve"> </w:t>
      </w:r>
      <w:r w:rsidRPr="00C35942">
        <w:rPr>
          <w:rFonts w:hint="eastAsia"/>
          <w:b/>
          <w:bCs/>
          <w:szCs w:val="24"/>
          <w:rtl/>
        </w:rPr>
        <w:t>כנספח</w:t>
      </w:r>
      <w:r w:rsidRPr="00C35942">
        <w:rPr>
          <w:b/>
          <w:bCs/>
          <w:szCs w:val="24"/>
          <w:rtl/>
        </w:rPr>
        <w:t xml:space="preserve"> </w:t>
      </w:r>
      <w:r>
        <w:rPr>
          <w:rFonts w:hint="cs"/>
          <w:b/>
          <w:bCs/>
          <w:szCs w:val="24"/>
          <w:rtl/>
        </w:rPr>
        <w:t>ח</w:t>
      </w:r>
      <w:r w:rsidRPr="00C35942">
        <w:rPr>
          <w:b/>
          <w:bCs/>
          <w:szCs w:val="24"/>
          <w:rtl/>
        </w:rPr>
        <w:t>'</w:t>
      </w:r>
      <w:r>
        <w:rPr>
          <w:rFonts w:hint="cs"/>
          <w:b/>
          <w:bCs/>
          <w:szCs w:val="24"/>
          <w:rtl/>
        </w:rPr>
        <w:t>.</w:t>
      </w:r>
    </w:p>
    <w:p w:rsidR="00E34AC4" w:rsidRDefault="00E34AC4" w:rsidP="00E34AC4">
      <w:pPr>
        <w:pStyle w:val="af8"/>
        <w:rPr>
          <w:b/>
          <w:bCs/>
          <w:szCs w:val="24"/>
          <w:rtl/>
        </w:rPr>
      </w:pPr>
    </w:p>
    <w:p w:rsidR="00E34AC4" w:rsidRDefault="00E34AC4" w:rsidP="00E34AC4">
      <w:pPr>
        <w:pStyle w:val="af8"/>
        <w:ind w:left="990"/>
        <w:jc w:val="both"/>
        <w:rPr>
          <w:b/>
          <w:bCs/>
          <w:szCs w:val="24"/>
        </w:rPr>
      </w:pPr>
      <w:r w:rsidRPr="00C35942">
        <w:rPr>
          <w:b/>
          <w:bCs/>
          <w:szCs w:val="24"/>
          <w:rtl/>
        </w:rPr>
        <w:t xml:space="preserve"> </w:t>
      </w:r>
      <w:r w:rsidRPr="00C35942">
        <w:rPr>
          <w:rFonts w:hint="eastAsia"/>
          <w:b/>
          <w:bCs/>
          <w:szCs w:val="24"/>
          <w:rtl/>
        </w:rPr>
        <w:t>ועדת</w:t>
      </w:r>
      <w:r w:rsidRPr="00C35942">
        <w:rPr>
          <w:b/>
          <w:bCs/>
          <w:szCs w:val="24"/>
          <w:rtl/>
        </w:rPr>
        <w:t xml:space="preserve"> </w:t>
      </w:r>
      <w:r w:rsidRPr="00C35942">
        <w:rPr>
          <w:rFonts w:hint="eastAsia"/>
          <w:b/>
          <w:bCs/>
          <w:szCs w:val="24"/>
          <w:rtl/>
        </w:rPr>
        <w:t>המכרזים</w:t>
      </w:r>
      <w:r w:rsidRPr="00C35942">
        <w:rPr>
          <w:b/>
          <w:bCs/>
          <w:szCs w:val="24"/>
          <w:rtl/>
        </w:rPr>
        <w:t xml:space="preserve"> </w:t>
      </w:r>
      <w:r w:rsidRPr="00C35942">
        <w:rPr>
          <w:rFonts w:hint="eastAsia"/>
          <w:b/>
          <w:bCs/>
          <w:szCs w:val="24"/>
          <w:rtl/>
        </w:rPr>
        <w:t>של</w:t>
      </w:r>
      <w:r w:rsidRPr="00C35942">
        <w:rPr>
          <w:b/>
          <w:bCs/>
          <w:szCs w:val="24"/>
          <w:rtl/>
        </w:rPr>
        <w:t xml:space="preserve"> </w:t>
      </w:r>
      <w:r w:rsidRPr="00C35942">
        <w:rPr>
          <w:rFonts w:hint="eastAsia"/>
          <w:b/>
          <w:bCs/>
          <w:szCs w:val="24"/>
          <w:rtl/>
        </w:rPr>
        <w:t>המשרד</w:t>
      </w:r>
      <w:r w:rsidRPr="00C35942">
        <w:rPr>
          <w:b/>
          <w:bCs/>
          <w:szCs w:val="24"/>
          <w:rtl/>
        </w:rPr>
        <w:t xml:space="preserve"> </w:t>
      </w:r>
      <w:r w:rsidRPr="00C35942">
        <w:rPr>
          <w:rFonts w:hint="eastAsia"/>
          <w:b/>
          <w:bCs/>
          <w:szCs w:val="24"/>
          <w:rtl/>
        </w:rPr>
        <w:t>רשאית</w:t>
      </w:r>
      <w:r w:rsidRPr="00C35942">
        <w:rPr>
          <w:b/>
          <w:bCs/>
          <w:szCs w:val="24"/>
          <w:rtl/>
        </w:rPr>
        <w:t xml:space="preserve"> </w:t>
      </w:r>
      <w:r w:rsidRPr="00C35942">
        <w:rPr>
          <w:rFonts w:hint="eastAsia"/>
          <w:b/>
          <w:bCs/>
          <w:szCs w:val="24"/>
          <w:rtl/>
        </w:rPr>
        <w:t>לפסול</w:t>
      </w:r>
      <w:r w:rsidRPr="00C35942">
        <w:rPr>
          <w:b/>
          <w:bCs/>
          <w:szCs w:val="24"/>
          <w:rtl/>
        </w:rPr>
        <w:t xml:space="preserve"> </w:t>
      </w:r>
      <w:r w:rsidRPr="00C35942">
        <w:rPr>
          <w:rFonts w:hint="eastAsia"/>
          <w:b/>
          <w:bCs/>
          <w:szCs w:val="24"/>
          <w:rtl/>
        </w:rPr>
        <w:t>הצעות</w:t>
      </w:r>
      <w:r w:rsidRPr="00C35942">
        <w:rPr>
          <w:b/>
          <w:bCs/>
          <w:szCs w:val="24"/>
          <w:rtl/>
        </w:rPr>
        <w:t xml:space="preserve"> </w:t>
      </w:r>
      <w:r w:rsidRPr="00C35942">
        <w:rPr>
          <w:rFonts w:hint="eastAsia"/>
          <w:b/>
          <w:bCs/>
          <w:szCs w:val="24"/>
          <w:rtl/>
        </w:rPr>
        <w:t>שיש</w:t>
      </w:r>
      <w:r w:rsidRPr="00C35942">
        <w:rPr>
          <w:b/>
          <w:bCs/>
          <w:szCs w:val="24"/>
          <w:rtl/>
        </w:rPr>
        <w:t xml:space="preserve"> </w:t>
      </w:r>
      <w:r w:rsidRPr="00C35942">
        <w:rPr>
          <w:rFonts w:hint="eastAsia"/>
          <w:b/>
          <w:bCs/>
          <w:szCs w:val="24"/>
          <w:rtl/>
        </w:rPr>
        <w:t>בהן</w:t>
      </w:r>
      <w:r w:rsidRPr="00C35942">
        <w:rPr>
          <w:b/>
          <w:bCs/>
          <w:szCs w:val="24"/>
          <w:rtl/>
        </w:rPr>
        <w:t xml:space="preserve"> </w:t>
      </w:r>
      <w:r w:rsidRPr="00C35942">
        <w:rPr>
          <w:rFonts w:hint="eastAsia"/>
          <w:b/>
          <w:bCs/>
          <w:szCs w:val="24"/>
          <w:rtl/>
        </w:rPr>
        <w:t>לדעתה</w:t>
      </w:r>
      <w:r w:rsidRPr="00C35942">
        <w:rPr>
          <w:b/>
          <w:bCs/>
          <w:szCs w:val="24"/>
          <w:rtl/>
        </w:rPr>
        <w:t xml:space="preserve"> </w:t>
      </w:r>
      <w:r w:rsidRPr="00C35942">
        <w:rPr>
          <w:rFonts w:hint="eastAsia"/>
          <w:b/>
          <w:bCs/>
          <w:szCs w:val="24"/>
          <w:rtl/>
        </w:rPr>
        <w:t>חשש</w:t>
      </w:r>
      <w:r w:rsidRPr="00C35942">
        <w:rPr>
          <w:b/>
          <w:bCs/>
          <w:szCs w:val="24"/>
          <w:rtl/>
        </w:rPr>
        <w:t xml:space="preserve"> </w:t>
      </w:r>
      <w:r w:rsidRPr="00C35942">
        <w:rPr>
          <w:rFonts w:hint="eastAsia"/>
          <w:b/>
          <w:bCs/>
          <w:szCs w:val="24"/>
          <w:rtl/>
        </w:rPr>
        <w:t>למצב</w:t>
      </w:r>
      <w:r w:rsidRPr="00C35942">
        <w:rPr>
          <w:b/>
          <w:bCs/>
          <w:szCs w:val="24"/>
          <w:rtl/>
        </w:rPr>
        <w:t xml:space="preserve"> </w:t>
      </w:r>
      <w:r w:rsidRPr="00C35942">
        <w:rPr>
          <w:rFonts w:hint="eastAsia"/>
          <w:b/>
          <w:bCs/>
          <w:szCs w:val="24"/>
          <w:rtl/>
        </w:rPr>
        <w:t>של</w:t>
      </w:r>
      <w:r w:rsidRPr="00C35942">
        <w:rPr>
          <w:b/>
          <w:bCs/>
          <w:szCs w:val="24"/>
          <w:rtl/>
        </w:rPr>
        <w:t xml:space="preserve"> </w:t>
      </w:r>
      <w:r w:rsidRPr="00C35942">
        <w:rPr>
          <w:rFonts w:hint="eastAsia"/>
          <w:b/>
          <w:bCs/>
          <w:szCs w:val="24"/>
          <w:rtl/>
        </w:rPr>
        <w:t>ניגוד</w:t>
      </w:r>
      <w:r w:rsidRPr="00C35942">
        <w:rPr>
          <w:b/>
          <w:bCs/>
          <w:szCs w:val="24"/>
          <w:rtl/>
        </w:rPr>
        <w:t xml:space="preserve"> </w:t>
      </w:r>
      <w:r w:rsidRPr="00C35942">
        <w:rPr>
          <w:rFonts w:hint="eastAsia"/>
          <w:b/>
          <w:bCs/>
          <w:szCs w:val="24"/>
          <w:rtl/>
        </w:rPr>
        <w:t>עניינים</w:t>
      </w:r>
      <w:r w:rsidRPr="00C35942">
        <w:rPr>
          <w:b/>
          <w:bCs/>
          <w:szCs w:val="24"/>
          <w:rtl/>
        </w:rPr>
        <w:t xml:space="preserve"> </w:t>
      </w:r>
      <w:r w:rsidRPr="00C35942">
        <w:rPr>
          <w:rFonts w:hint="eastAsia"/>
          <w:b/>
          <w:bCs/>
          <w:szCs w:val="24"/>
          <w:rtl/>
        </w:rPr>
        <w:t>או</w:t>
      </w:r>
      <w:r w:rsidRPr="00C35942">
        <w:rPr>
          <w:b/>
          <w:bCs/>
          <w:szCs w:val="24"/>
          <w:rtl/>
        </w:rPr>
        <w:t xml:space="preserve"> </w:t>
      </w:r>
      <w:r w:rsidRPr="00C35942">
        <w:rPr>
          <w:rFonts w:hint="eastAsia"/>
          <w:b/>
          <w:bCs/>
          <w:szCs w:val="24"/>
          <w:rtl/>
        </w:rPr>
        <w:t>ניגוד</w:t>
      </w:r>
      <w:r w:rsidRPr="00C35942">
        <w:rPr>
          <w:b/>
          <w:bCs/>
          <w:szCs w:val="24"/>
          <w:rtl/>
        </w:rPr>
        <w:t xml:space="preserve"> </w:t>
      </w:r>
      <w:r w:rsidRPr="00C35942">
        <w:rPr>
          <w:rFonts w:hint="eastAsia"/>
          <w:b/>
          <w:bCs/>
          <w:szCs w:val="24"/>
          <w:rtl/>
        </w:rPr>
        <w:t>אינטרסים</w:t>
      </w:r>
      <w:r w:rsidRPr="00C35942">
        <w:rPr>
          <w:b/>
          <w:bCs/>
          <w:szCs w:val="24"/>
          <w:rtl/>
        </w:rPr>
        <w:t xml:space="preserve"> </w:t>
      </w:r>
      <w:r w:rsidRPr="00C35942">
        <w:rPr>
          <w:rFonts w:hint="eastAsia"/>
          <w:b/>
          <w:bCs/>
          <w:szCs w:val="24"/>
          <w:rtl/>
        </w:rPr>
        <w:t>או</w:t>
      </w:r>
      <w:r w:rsidRPr="00C35942">
        <w:rPr>
          <w:b/>
          <w:bCs/>
          <w:szCs w:val="24"/>
          <w:rtl/>
        </w:rPr>
        <w:t xml:space="preserve"> </w:t>
      </w:r>
      <w:r w:rsidRPr="00C35942">
        <w:rPr>
          <w:rFonts w:hint="eastAsia"/>
          <w:b/>
          <w:bCs/>
          <w:szCs w:val="24"/>
          <w:rtl/>
        </w:rPr>
        <w:t>כל</w:t>
      </w:r>
      <w:r w:rsidRPr="00C35942">
        <w:rPr>
          <w:b/>
          <w:bCs/>
          <w:szCs w:val="24"/>
          <w:rtl/>
        </w:rPr>
        <w:t xml:space="preserve"> </w:t>
      </w:r>
      <w:r w:rsidRPr="00C35942">
        <w:rPr>
          <w:rFonts w:hint="eastAsia"/>
          <w:b/>
          <w:bCs/>
          <w:szCs w:val="24"/>
          <w:rtl/>
        </w:rPr>
        <w:t>הגבלה</w:t>
      </w:r>
      <w:r w:rsidRPr="00C35942">
        <w:rPr>
          <w:b/>
          <w:bCs/>
          <w:szCs w:val="24"/>
          <w:rtl/>
        </w:rPr>
        <w:t xml:space="preserve"> </w:t>
      </w:r>
      <w:r w:rsidRPr="00C35942">
        <w:rPr>
          <w:rFonts w:hint="eastAsia"/>
          <w:b/>
          <w:bCs/>
          <w:szCs w:val="24"/>
          <w:rtl/>
        </w:rPr>
        <w:t>חוקית</w:t>
      </w:r>
      <w:r w:rsidRPr="00C35942">
        <w:rPr>
          <w:b/>
          <w:bCs/>
          <w:szCs w:val="24"/>
          <w:rtl/>
        </w:rPr>
        <w:t xml:space="preserve"> </w:t>
      </w:r>
      <w:r w:rsidRPr="00C35942">
        <w:rPr>
          <w:rFonts w:hint="eastAsia"/>
          <w:b/>
          <w:bCs/>
          <w:szCs w:val="24"/>
          <w:rtl/>
        </w:rPr>
        <w:t>עם</w:t>
      </w:r>
      <w:r w:rsidRPr="00C35942">
        <w:rPr>
          <w:b/>
          <w:bCs/>
          <w:szCs w:val="24"/>
          <w:rtl/>
        </w:rPr>
        <w:t xml:space="preserve"> </w:t>
      </w:r>
      <w:r w:rsidRPr="00C35942">
        <w:rPr>
          <w:rFonts w:hint="eastAsia"/>
          <w:b/>
          <w:bCs/>
          <w:szCs w:val="24"/>
          <w:rtl/>
        </w:rPr>
        <w:t>העבודה</w:t>
      </w:r>
      <w:r w:rsidRPr="00C35942">
        <w:rPr>
          <w:b/>
          <w:bCs/>
          <w:szCs w:val="24"/>
          <w:rtl/>
        </w:rPr>
        <w:t xml:space="preserve"> </w:t>
      </w:r>
      <w:r w:rsidRPr="00C35942">
        <w:rPr>
          <w:rFonts w:hint="eastAsia"/>
          <w:b/>
          <w:bCs/>
          <w:szCs w:val="24"/>
          <w:rtl/>
        </w:rPr>
        <w:t>הנדרשת</w:t>
      </w:r>
      <w:r w:rsidRPr="00C35942">
        <w:rPr>
          <w:b/>
          <w:bCs/>
          <w:szCs w:val="24"/>
          <w:rtl/>
        </w:rPr>
        <w:t xml:space="preserve"> </w:t>
      </w:r>
      <w:r w:rsidRPr="00C35942">
        <w:rPr>
          <w:rFonts w:hint="eastAsia"/>
          <w:b/>
          <w:bCs/>
          <w:szCs w:val="24"/>
          <w:rtl/>
        </w:rPr>
        <w:t>במכרז</w:t>
      </w:r>
      <w:r w:rsidRPr="00C35942">
        <w:rPr>
          <w:b/>
          <w:bCs/>
          <w:szCs w:val="24"/>
          <w:rtl/>
        </w:rPr>
        <w:t xml:space="preserve"> </w:t>
      </w:r>
      <w:r w:rsidRPr="00C35942">
        <w:rPr>
          <w:rFonts w:hint="eastAsia"/>
          <w:b/>
          <w:bCs/>
          <w:szCs w:val="24"/>
          <w:rtl/>
        </w:rPr>
        <w:t>או</w:t>
      </w:r>
      <w:r w:rsidRPr="00C35942">
        <w:rPr>
          <w:b/>
          <w:bCs/>
          <w:szCs w:val="24"/>
          <w:rtl/>
        </w:rPr>
        <w:t xml:space="preserve"> </w:t>
      </w:r>
      <w:r w:rsidRPr="00C35942">
        <w:rPr>
          <w:rFonts w:hint="eastAsia"/>
          <w:b/>
          <w:bCs/>
          <w:szCs w:val="24"/>
          <w:rtl/>
        </w:rPr>
        <w:t>להציב</w:t>
      </w:r>
      <w:r w:rsidRPr="00C35942">
        <w:rPr>
          <w:b/>
          <w:bCs/>
          <w:szCs w:val="24"/>
          <w:rtl/>
        </w:rPr>
        <w:t xml:space="preserve"> </w:t>
      </w:r>
      <w:r w:rsidRPr="00C35942">
        <w:rPr>
          <w:rFonts w:hint="eastAsia"/>
          <w:b/>
          <w:bCs/>
          <w:szCs w:val="24"/>
          <w:rtl/>
        </w:rPr>
        <w:t>כתנאי</w:t>
      </w:r>
      <w:r w:rsidRPr="00C35942">
        <w:rPr>
          <w:b/>
          <w:bCs/>
          <w:szCs w:val="24"/>
          <w:rtl/>
        </w:rPr>
        <w:t xml:space="preserve"> </w:t>
      </w:r>
      <w:r w:rsidRPr="00C35942">
        <w:rPr>
          <w:rFonts w:hint="eastAsia"/>
          <w:b/>
          <w:bCs/>
          <w:szCs w:val="24"/>
          <w:rtl/>
        </w:rPr>
        <w:t>להתקשרות</w:t>
      </w:r>
      <w:r w:rsidRPr="00C35942">
        <w:rPr>
          <w:b/>
          <w:bCs/>
          <w:szCs w:val="24"/>
          <w:rtl/>
        </w:rPr>
        <w:t xml:space="preserve"> </w:t>
      </w:r>
      <w:r w:rsidRPr="00C35942">
        <w:rPr>
          <w:rFonts w:hint="eastAsia"/>
          <w:b/>
          <w:bCs/>
          <w:szCs w:val="24"/>
          <w:rtl/>
        </w:rPr>
        <w:t>בהסכם</w:t>
      </w:r>
      <w:r w:rsidRPr="00C35942">
        <w:rPr>
          <w:b/>
          <w:bCs/>
          <w:szCs w:val="24"/>
          <w:rtl/>
        </w:rPr>
        <w:t>,</w:t>
      </w:r>
      <w:r w:rsidRPr="00C35942">
        <w:rPr>
          <w:b/>
          <w:bCs/>
          <w:szCs w:val="24"/>
          <w:u w:val="single"/>
          <w:rtl/>
        </w:rPr>
        <w:t xml:space="preserve"> </w:t>
      </w:r>
      <w:r w:rsidRPr="00C35942">
        <w:rPr>
          <w:rFonts w:hint="eastAsia"/>
          <w:b/>
          <w:bCs/>
          <w:szCs w:val="24"/>
          <w:u w:val="single"/>
          <w:rtl/>
        </w:rPr>
        <w:t>חתימה</w:t>
      </w:r>
      <w:r w:rsidRPr="00C35942">
        <w:rPr>
          <w:b/>
          <w:bCs/>
          <w:szCs w:val="24"/>
          <w:u w:val="single"/>
          <w:rtl/>
        </w:rPr>
        <w:t xml:space="preserve"> </w:t>
      </w:r>
      <w:r w:rsidRPr="00C35942">
        <w:rPr>
          <w:rFonts w:hint="eastAsia"/>
          <w:b/>
          <w:bCs/>
          <w:szCs w:val="24"/>
          <w:u w:val="single"/>
          <w:rtl/>
        </w:rPr>
        <w:t>על</w:t>
      </w:r>
      <w:r w:rsidRPr="00C35942">
        <w:rPr>
          <w:b/>
          <w:bCs/>
          <w:szCs w:val="24"/>
          <w:u w:val="single"/>
          <w:rtl/>
        </w:rPr>
        <w:t xml:space="preserve"> </w:t>
      </w:r>
      <w:r w:rsidRPr="00C35942">
        <w:rPr>
          <w:rFonts w:hint="eastAsia"/>
          <w:b/>
          <w:bCs/>
          <w:szCs w:val="24"/>
          <w:u w:val="single"/>
          <w:rtl/>
        </w:rPr>
        <w:t>הסדר</w:t>
      </w:r>
      <w:r w:rsidRPr="00C35942">
        <w:rPr>
          <w:b/>
          <w:bCs/>
          <w:szCs w:val="24"/>
          <w:u w:val="single"/>
          <w:rtl/>
        </w:rPr>
        <w:t xml:space="preserve"> </w:t>
      </w:r>
      <w:r w:rsidRPr="00C35942">
        <w:rPr>
          <w:rFonts w:hint="eastAsia"/>
          <w:b/>
          <w:bCs/>
          <w:szCs w:val="24"/>
          <w:u w:val="single"/>
          <w:rtl/>
        </w:rPr>
        <w:t>למניעת</w:t>
      </w:r>
      <w:r w:rsidRPr="00C35942">
        <w:rPr>
          <w:b/>
          <w:bCs/>
          <w:szCs w:val="24"/>
          <w:u w:val="single"/>
          <w:rtl/>
        </w:rPr>
        <w:t xml:space="preserve"> </w:t>
      </w:r>
      <w:r w:rsidRPr="00C35942">
        <w:rPr>
          <w:rFonts w:hint="eastAsia"/>
          <w:b/>
          <w:bCs/>
          <w:szCs w:val="24"/>
          <w:u w:val="single"/>
          <w:rtl/>
        </w:rPr>
        <w:t>ניגוד</w:t>
      </w:r>
      <w:r w:rsidRPr="00C35942">
        <w:rPr>
          <w:b/>
          <w:bCs/>
          <w:szCs w:val="24"/>
          <w:u w:val="single"/>
          <w:rtl/>
        </w:rPr>
        <w:t xml:space="preserve"> </w:t>
      </w:r>
      <w:r w:rsidRPr="00C35942">
        <w:rPr>
          <w:rFonts w:hint="eastAsia"/>
          <w:b/>
          <w:bCs/>
          <w:szCs w:val="24"/>
          <w:u w:val="single"/>
          <w:rtl/>
        </w:rPr>
        <w:t>עניינים</w:t>
      </w:r>
      <w:r w:rsidRPr="00C35942">
        <w:rPr>
          <w:b/>
          <w:bCs/>
          <w:szCs w:val="24"/>
          <w:rtl/>
        </w:rPr>
        <w:t xml:space="preserve"> </w:t>
      </w:r>
      <w:r w:rsidRPr="00C35942">
        <w:rPr>
          <w:rFonts w:hint="eastAsia"/>
          <w:b/>
          <w:bCs/>
          <w:szCs w:val="24"/>
          <w:rtl/>
        </w:rPr>
        <w:t>בנוסח</w:t>
      </w:r>
      <w:r w:rsidRPr="00C35942">
        <w:rPr>
          <w:b/>
          <w:bCs/>
          <w:szCs w:val="24"/>
          <w:rtl/>
        </w:rPr>
        <w:t xml:space="preserve"> </w:t>
      </w:r>
      <w:r w:rsidRPr="00C35942">
        <w:rPr>
          <w:rFonts w:hint="eastAsia"/>
          <w:b/>
          <w:bCs/>
          <w:szCs w:val="24"/>
          <w:rtl/>
        </w:rPr>
        <w:t>שיאושר</w:t>
      </w:r>
      <w:r w:rsidRPr="00C35942">
        <w:rPr>
          <w:b/>
          <w:bCs/>
          <w:szCs w:val="24"/>
          <w:rtl/>
        </w:rPr>
        <w:t xml:space="preserve"> </w:t>
      </w:r>
      <w:r w:rsidRPr="00C35942">
        <w:rPr>
          <w:rFonts w:hint="eastAsia"/>
          <w:b/>
          <w:bCs/>
          <w:szCs w:val="24"/>
          <w:rtl/>
        </w:rPr>
        <w:t>על</w:t>
      </w:r>
      <w:r w:rsidRPr="00C35942">
        <w:rPr>
          <w:b/>
          <w:bCs/>
          <w:szCs w:val="24"/>
          <w:rtl/>
        </w:rPr>
        <w:t xml:space="preserve"> </w:t>
      </w:r>
      <w:r w:rsidRPr="00C35942">
        <w:rPr>
          <w:rFonts w:hint="eastAsia"/>
          <w:b/>
          <w:bCs/>
          <w:szCs w:val="24"/>
          <w:rtl/>
        </w:rPr>
        <w:t>ידי</w:t>
      </w:r>
      <w:r w:rsidRPr="00C35942">
        <w:rPr>
          <w:b/>
          <w:bCs/>
          <w:szCs w:val="24"/>
          <w:rtl/>
        </w:rPr>
        <w:t xml:space="preserve"> </w:t>
      </w:r>
      <w:r w:rsidRPr="00C35942">
        <w:rPr>
          <w:rFonts w:hint="eastAsia"/>
          <w:b/>
          <w:bCs/>
          <w:szCs w:val="24"/>
          <w:rtl/>
        </w:rPr>
        <w:t>המשרד</w:t>
      </w:r>
      <w:r w:rsidRPr="00C35942">
        <w:rPr>
          <w:b/>
          <w:bCs/>
          <w:szCs w:val="24"/>
          <w:rtl/>
        </w:rPr>
        <w:t xml:space="preserve">, </w:t>
      </w:r>
      <w:r w:rsidRPr="00C35942">
        <w:rPr>
          <w:rFonts w:hint="eastAsia"/>
          <w:b/>
          <w:bCs/>
          <w:szCs w:val="24"/>
          <w:rtl/>
        </w:rPr>
        <w:t>על</w:t>
      </w:r>
      <w:r w:rsidRPr="00C35942">
        <w:rPr>
          <w:b/>
          <w:bCs/>
          <w:szCs w:val="24"/>
          <w:rtl/>
        </w:rPr>
        <w:t xml:space="preserve"> </w:t>
      </w:r>
      <w:r w:rsidRPr="00C35942">
        <w:rPr>
          <w:rFonts w:hint="eastAsia"/>
          <w:b/>
          <w:bCs/>
          <w:szCs w:val="24"/>
          <w:rtl/>
        </w:rPr>
        <w:t>פי</w:t>
      </w:r>
      <w:r w:rsidRPr="00C35942">
        <w:rPr>
          <w:b/>
          <w:bCs/>
          <w:szCs w:val="24"/>
          <w:rtl/>
        </w:rPr>
        <w:t xml:space="preserve"> </w:t>
      </w:r>
      <w:r w:rsidRPr="00C35942">
        <w:rPr>
          <w:rFonts w:hint="eastAsia"/>
          <w:b/>
          <w:bCs/>
          <w:szCs w:val="24"/>
          <w:rtl/>
        </w:rPr>
        <w:t>שיקול</w:t>
      </w:r>
      <w:r w:rsidRPr="00C35942">
        <w:rPr>
          <w:b/>
          <w:bCs/>
          <w:szCs w:val="24"/>
          <w:rtl/>
        </w:rPr>
        <w:t xml:space="preserve"> </w:t>
      </w:r>
      <w:r w:rsidRPr="00C35942">
        <w:rPr>
          <w:rFonts w:hint="eastAsia"/>
          <w:b/>
          <w:bCs/>
          <w:szCs w:val="24"/>
          <w:rtl/>
        </w:rPr>
        <w:t>דעתו</w:t>
      </w:r>
      <w:r w:rsidRPr="00C35942">
        <w:rPr>
          <w:b/>
          <w:bCs/>
          <w:szCs w:val="24"/>
          <w:rtl/>
        </w:rPr>
        <w:t xml:space="preserve"> </w:t>
      </w:r>
      <w:r w:rsidRPr="00C35942">
        <w:rPr>
          <w:rFonts w:hint="eastAsia"/>
          <w:b/>
          <w:bCs/>
          <w:szCs w:val="24"/>
          <w:rtl/>
        </w:rPr>
        <w:t>הבלעדי</w:t>
      </w:r>
      <w:r w:rsidRPr="00C35942">
        <w:rPr>
          <w:szCs w:val="24"/>
          <w:rtl/>
        </w:rPr>
        <w:t>.</w:t>
      </w:r>
    </w:p>
    <w:p w:rsidR="00E34AC4" w:rsidRDefault="00E34AC4" w:rsidP="00E34AC4">
      <w:pPr>
        <w:jc w:val="both"/>
        <w:rPr>
          <w:b/>
          <w:bCs/>
          <w:szCs w:val="24"/>
          <w:rtl/>
        </w:rPr>
      </w:pPr>
    </w:p>
    <w:p w:rsidR="00E34AC4" w:rsidRDefault="00E34AC4" w:rsidP="00E34AC4">
      <w:pPr>
        <w:pStyle w:val="af8"/>
        <w:numPr>
          <w:ilvl w:val="0"/>
          <w:numId w:val="19"/>
        </w:numPr>
        <w:contextualSpacing w:val="0"/>
        <w:jc w:val="both"/>
        <w:rPr>
          <w:szCs w:val="24"/>
        </w:rPr>
      </w:pPr>
      <w:r w:rsidRPr="00D33047">
        <w:rPr>
          <w:rFonts w:hint="cs"/>
          <w:szCs w:val="24"/>
          <w:rtl/>
        </w:rPr>
        <w:t xml:space="preserve">ההשתתפות במכרז מותנית בהצגת שובר תשלום בסך של  </w:t>
      </w:r>
      <w:r w:rsidRPr="00DE5C4D">
        <w:rPr>
          <w:rFonts w:hint="cs"/>
          <w:b/>
          <w:bCs/>
          <w:szCs w:val="24"/>
          <w:u w:val="single"/>
          <w:rtl/>
        </w:rPr>
        <w:t>500</w:t>
      </w:r>
      <w:r w:rsidRPr="00332D18">
        <w:rPr>
          <w:rFonts w:hint="cs"/>
          <w:szCs w:val="24"/>
          <w:rtl/>
        </w:rPr>
        <w:t xml:space="preserve"> </w:t>
      </w:r>
      <w:r w:rsidRPr="00D33047">
        <w:rPr>
          <w:rFonts w:hint="cs"/>
          <w:szCs w:val="24"/>
          <w:rtl/>
        </w:rPr>
        <w:t xml:space="preserve"> ₪ עבור הפקת המכרז. סכום זה יש לשלם בבנק הדואר עבור  ח-ן 0-062230, משרד התשתיות הלאומיות. כראיה לקיום תנאי זה יצרף המציע העתק שובר התשלום. השובר אינו ניתן להעברה והתשלום לא יוחזר למציע. יש לציין על גבי השובר שם המכרז ומספרו. </w:t>
      </w:r>
    </w:p>
    <w:p w:rsidR="00E34AC4" w:rsidRDefault="00E34AC4" w:rsidP="00E34AC4">
      <w:pPr>
        <w:jc w:val="both"/>
        <w:rPr>
          <w:b/>
          <w:bCs/>
          <w:szCs w:val="24"/>
          <w:u w:val="single"/>
          <w:rtl/>
        </w:rPr>
      </w:pPr>
    </w:p>
    <w:p w:rsidR="00E34AC4" w:rsidRDefault="00E34AC4" w:rsidP="00E34AC4">
      <w:pPr>
        <w:jc w:val="both"/>
        <w:rPr>
          <w:b/>
          <w:bCs/>
          <w:szCs w:val="24"/>
          <w:u w:val="single"/>
          <w:rtl/>
        </w:rPr>
      </w:pPr>
    </w:p>
    <w:p w:rsidR="00E34AC4" w:rsidRDefault="00E34AC4" w:rsidP="00E34AC4">
      <w:pPr>
        <w:pStyle w:val="af8"/>
        <w:numPr>
          <w:ilvl w:val="0"/>
          <w:numId w:val="20"/>
        </w:numPr>
        <w:contextualSpacing w:val="0"/>
        <w:jc w:val="both"/>
        <w:rPr>
          <w:szCs w:val="24"/>
        </w:rPr>
      </w:pPr>
      <w:r w:rsidRPr="00180881">
        <w:rPr>
          <w:rFonts w:hint="eastAsia"/>
          <w:b/>
          <w:bCs/>
          <w:szCs w:val="24"/>
          <w:u w:val="single"/>
          <w:rtl/>
        </w:rPr>
        <w:t>תנאי</w:t>
      </w:r>
      <w:r w:rsidRPr="00180881">
        <w:rPr>
          <w:b/>
          <w:bCs/>
          <w:szCs w:val="24"/>
          <w:u w:val="single"/>
          <w:rtl/>
        </w:rPr>
        <w:t xml:space="preserve"> </w:t>
      </w:r>
      <w:r w:rsidRPr="00180881">
        <w:rPr>
          <w:rFonts w:hint="eastAsia"/>
          <w:b/>
          <w:bCs/>
          <w:szCs w:val="24"/>
          <w:u w:val="single"/>
          <w:rtl/>
        </w:rPr>
        <w:t>סף</w:t>
      </w:r>
      <w:r w:rsidRPr="00180881">
        <w:rPr>
          <w:b/>
          <w:bCs/>
          <w:szCs w:val="24"/>
          <w:u w:val="single"/>
          <w:rtl/>
        </w:rPr>
        <w:t xml:space="preserve"> </w:t>
      </w:r>
      <w:r w:rsidRPr="00180881">
        <w:rPr>
          <w:rFonts w:hint="eastAsia"/>
          <w:b/>
          <w:bCs/>
          <w:szCs w:val="24"/>
          <w:u w:val="single"/>
          <w:rtl/>
        </w:rPr>
        <w:t>מקצועיים</w:t>
      </w:r>
    </w:p>
    <w:p w:rsidR="00E34AC4" w:rsidRDefault="00E34AC4" w:rsidP="00E34AC4">
      <w:pPr>
        <w:jc w:val="both"/>
        <w:rPr>
          <w:szCs w:val="24"/>
          <w:rtl/>
        </w:rPr>
      </w:pPr>
    </w:p>
    <w:p w:rsidR="00E34AC4" w:rsidRPr="006776A6" w:rsidRDefault="00E34AC4" w:rsidP="00E34AC4">
      <w:pPr>
        <w:jc w:val="both"/>
        <w:rPr>
          <w:szCs w:val="24"/>
          <w:rtl/>
        </w:rPr>
      </w:pPr>
      <w:r>
        <w:rPr>
          <w:rFonts w:hint="cs"/>
          <w:szCs w:val="24"/>
          <w:rtl/>
        </w:rPr>
        <w:t>לאור המומחיות הנדרשת במכרז מסוג זה, העוסק בתחומים בעלי משמעות כספית גדולה למדינת ישראל, והניסיון המשמעותי הנדרש במתן שירותים פיננסיים לגופים גדולים,  אלו הם תנאי הסף המקצועיים הנדרשים מהמציעים במכרז:</w:t>
      </w:r>
    </w:p>
    <w:p w:rsidR="00E34AC4" w:rsidRPr="0032797A" w:rsidRDefault="00E34AC4" w:rsidP="00E34AC4">
      <w:pPr>
        <w:jc w:val="both"/>
        <w:rPr>
          <w:szCs w:val="24"/>
          <w:rtl/>
        </w:rPr>
      </w:pPr>
    </w:p>
    <w:p w:rsidR="00E34AC4" w:rsidRPr="004E7D0F" w:rsidRDefault="00E34AC4" w:rsidP="00E34AC4">
      <w:pPr>
        <w:ind w:left="283"/>
        <w:jc w:val="both"/>
        <w:rPr>
          <w:b/>
          <w:bCs/>
          <w:szCs w:val="24"/>
          <w:u w:val="single"/>
          <w:rtl/>
        </w:rPr>
      </w:pPr>
      <w:r w:rsidRPr="004E7D0F">
        <w:rPr>
          <w:rFonts w:hint="cs"/>
          <w:b/>
          <w:bCs/>
          <w:szCs w:val="24"/>
          <w:u w:val="single"/>
          <w:rtl/>
        </w:rPr>
        <w:t>2.1 כתנאי להשתתפות במכרז נדרש המציע לעמוד בכל תנאי הסף המצטברים שלהלן:</w:t>
      </w:r>
    </w:p>
    <w:p w:rsidR="00E34AC4" w:rsidRDefault="00E34AC4" w:rsidP="00E34AC4">
      <w:pPr>
        <w:jc w:val="both"/>
        <w:rPr>
          <w:szCs w:val="24"/>
        </w:rPr>
      </w:pPr>
      <w:r>
        <w:rPr>
          <w:rFonts w:hint="cs"/>
          <w:szCs w:val="24"/>
          <w:rtl/>
        </w:rPr>
        <w:t xml:space="preserve"> </w:t>
      </w:r>
    </w:p>
    <w:p w:rsidR="00E34AC4" w:rsidRPr="007E76DC" w:rsidRDefault="00E34AC4" w:rsidP="00E34AC4">
      <w:pPr>
        <w:pStyle w:val="af8"/>
        <w:numPr>
          <w:ilvl w:val="0"/>
          <w:numId w:val="16"/>
        </w:numPr>
        <w:ind w:left="1019" w:hanging="425"/>
        <w:contextualSpacing w:val="0"/>
        <w:jc w:val="both"/>
        <w:rPr>
          <w:b/>
          <w:bCs/>
          <w:szCs w:val="24"/>
        </w:rPr>
      </w:pPr>
      <w:r w:rsidRPr="007E76DC">
        <w:rPr>
          <w:rFonts w:hint="cs"/>
          <w:b/>
          <w:bCs/>
          <w:szCs w:val="24"/>
          <w:rtl/>
        </w:rPr>
        <w:t xml:space="preserve">המציע נדרש להיות חברה/שותפות בת </w:t>
      </w:r>
      <w:r>
        <w:rPr>
          <w:rFonts w:hint="cs"/>
          <w:b/>
          <w:bCs/>
          <w:szCs w:val="24"/>
          <w:rtl/>
        </w:rPr>
        <w:t>10</w:t>
      </w:r>
      <w:r w:rsidRPr="007E76DC">
        <w:rPr>
          <w:rFonts w:hint="cs"/>
          <w:b/>
          <w:bCs/>
          <w:szCs w:val="24"/>
          <w:rtl/>
        </w:rPr>
        <w:t xml:space="preserve"> עובדים לפחות.</w:t>
      </w:r>
    </w:p>
    <w:p w:rsidR="00E34AC4" w:rsidRPr="001A346F" w:rsidRDefault="00E34AC4" w:rsidP="00E34AC4">
      <w:pPr>
        <w:ind w:left="785" w:hanging="425"/>
        <w:jc w:val="both"/>
        <w:rPr>
          <w:szCs w:val="24"/>
        </w:rPr>
      </w:pPr>
    </w:p>
    <w:p w:rsidR="00E34AC4" w:rsidRDefault="00E34AC4" w:rsidP="00E34AC4">
      <w:pPr>
        <w:pStyle w:val="af8"/>
        <w:numPr>
          <w:ilvl w:val="0"/>
          <w:numId w:val="16"/>
        </w:numPr>
        <w:ind w:left="1019" w:hanging="425"/>
        <w:contextualSpacing w:val="0"/>
        <w:jc w:val="both"/>
        <w:rPr>
          <w:szCs w:val="24"/>
        </w:rPr>
      </w:pPr>
      <w:r>
        <w:rPr>
          <w:rFonts w:hint="cs"/>
          <w:szCs w:val="24"/>
          <w:rtl/>
        </w:rPr>
        <w:t>על המציע להציג בהצעתו רשימה של לפחות שתי חברות שמחזור הכנסותיהן המינימאלי הוא 100 מיליון ₪ בשנה כל אחת, להן סיפק המציע ליווי וייעוץ חשבונאי וכלכלי שוטף (הכנת דו"חות כספיים שנתיים ורבעוניים ו/או עבודת ביקורת חשבונאית ופיננסית) במהלך שלוש השנים האחרונות.</w:t>
      </w:r>
    </w:p>
    <w:p w:rsidR="00E34AC4" w:rsidRPr="00223660" w:rsidRDefault="00E34AC4" w:rsidP="00E34AC4">
      <w:pPr>
        <w:pStyle w:val="af8"/>
        <w:rPr>
          <w:szCs w:val="24"/>
          <w:rtl/>
        </w:rPr>
      </w:pPr>
    </w:p>
    <w:p w:rsidR="00E34AC4" w:rsidRPr="006E106B" w:rsidRDefault="00E34AC4" w:rsidP="00E34AC4">
      <w:pPr>
        <w:pStyle w:val="af8"/>
        <w:numPr>
          <w:ilvl w:val="0"/>
          <w:numId w:val="16"/>
        </w:numPr>
        <w:ind w:left="1019" w:hanging="425"/>
        <w:contextualSpacing w:val="0"/>
        <w:jc w:val="both"/>
        <w:rPr>
          <w:szCs w:val="24"/>
          <w:rtl/>
        </w:rPr>
      </w:pPr>
      <w:r>
        <w:rPr>
          <w:rFonts w:hint="cs"/>
          <w:szCs w:val="24"/>
          <w:rtl/>
        </w:rPr>
        <w:t>על המציע ל</w:t>
      </w:r>
      <w:r w:rsidRPr="006E106B">
        <w:rPr>
          <w:rFonts w:hint="cs"/>
          <w:szCs w:val="24"/>
          <w:rtl/>
        </w:rPr>
        <w:t>הציג</w:t>
      </w:r>
      <w:r>
        <w:rPr>
          <w:rFonts w:hint="cs"/>
          <w:szCs w:val="24"/>
          <w:rtl/>
        </w:rPr>
        <w:t xml:space="preserve"> בהצעתו </w:t>
      </w:r>
      <w:r w:rsidRPr="006E106B">
        <w:rPr>
          <w:rFonts w:hint="cs"/>
          <w:szCs w:val="24"/>
          <w:rtl/>
        </w:rPr>
        <w:t xml:space="preserve">רשימה של לפחות </w:t>
      </w:r>
      <w:r>
        <w:rPr>
          <w:rFonts w:hint="cs"/>
          <w:szCs w:val="24"/>
          <w:rtl/>
        </w:rPr>
        <w:t>3</w:t>
      </w:r>
      <w:r w:rsidRPr="006E106B">
        <w:rPr>
          <w:rFonts w:hint="cs"/>
          <w:szCs w:val="24"/>
          <w:rtl/>
        </w:rPr>
        <w:t xml:space="preserve"> עבודות </w:t>
      </w:r>
      <w:r>
        <w:rPr>
          <w:rFonts w:hint="cs"/>
          <w:szCs w:val="24"/>
          <w:rtl/>
        </w:rPr>
        <w:t>פיננסיות</w:t>
      </w:r>
      <w:r w:rsidRPr="000B67B6">
        <w:rPr>
          <w:rFonts w:hint="cs"/>
          <w:szCs w:val="24"/>
          <w:rtl/>
        </w:rPr>
        <w:t xml:space="preserve">, שביצע ב- 3 השנים האחרונות, ואשר ההיקף הכספי </w:t>
      </w:r>
      <w:r w:rsidRPr="000B67B6">
        <w:rPr>
          <w:rFonts w:hint="cs"/>
          <w:b/>
          <w:bCs/>
          <w:szCs w:val="24"/>
          <w:rtl/>
        </w:rPr>
        <w:t>של מושא העבודה</w:t>
      </w:r>
      <w:r w:rsidRPr="000B67B6">
        <w:rPr>
          <w:rFonts w:hint="cs"/>
          <w:szCs w:val="24"/>
          <w:rtl/>
        </w:rPr>
        <w:t xml:space="preserve"> בלפחות</w:t>
      </w:r>
      <w:r>
        <w:rPr>
          <w:rFonts w:hint="cs"/>
          <w:szCs w:val="24"/>
          <w:rtl/>
        </w:rPr>
        <w:t xml:space="preserve"> 2 מהן עמד</w:t>
      </w:r>
      <w:r w:rsidRPr="006E106B">
        <w:rPr>
          <w:rFonts w:hint="cs"/>
          <w:szCs w:val="24"/>
          <w:rtl/>
        </w:rPr>
        <w:t xml:space="preserve"> על </w:t>
      </w:r>
      <w:r>
        <w:rPr>
          <w:rFonts w:hint="cs"/>
          <w:szCs w:val="24"/>
          <w:rtl/>
        </w:rPr>
        <w:t>100</w:t>
      </w:r>
      <w:r w:rsidRPr="006E106B">
        <w:rPr>
          <w:rFonts w:hint="cs"/>
          <w:szCs w:val="24"/>
          <w:rtl/>
        </w:rPr>
        <w:t xml:space="preserve"> </w:t>
      </w:r>
      <w:proofErr w:type="spellStart"/>
      <w:r w:rsidRPr="006E106B">
        <w:rPr>
          <w:rFonts w:hint="cs"/>
          <w:szCs w:val="24"/>
          <w:rtl/>
        </w:rPr>
        <w:t>מ</w:t>
      </w:r>
      <w:r>
        <w:rPr>
          <w:rFonts w:hint="cs"/>
          <w:szCs w:val="24"/>
          <w:rtl/>
        </w:rPr>
        <w:t>ל</w:t>
      </w:r>
      <w:r w:rsidRPr="006E106B">
        <w:rPr>
          <w:rFonts w:hint="cs"/>
          <w:szCs w:val="24"/>
          <w:rtl/>
        </w:rPr>
        <w:t>ש"ח</w:t>
      </w:r>
      <w:proofErr w:type="spellEnd"/>
      <w:r w:rsidRPr="006E106B">
        <w:rPr>
          <w:rFonts w:hint="cs"/>
          <w:szCs w:val="24"/>
          <w:rtl/>
        </w:rPr>
        <w:t xml:space="preserve"> לפחות</w:t>
      </w:r>
      <w:r>
        <w:rPr>
          <w:rFonts w:hint="cs"/>
          <w:szCs w:val="24"/>
          <w:rtl/>
        </w:rPr>
        <w:t xml:space="preserve"> כל אחת</w:t>
      </w:r>
      <w:r w:rsidRPr="006E106B">
        <w:rPr>
          <w:rFonts w:hint="cs"/>
          <w:szCs w:val="24"/>
          <w:rtl/>
        </w:rPr>
        <w:t>. על המציע לפרט בהצעתו את נושא העבודה ו</w:t>
      </w:r>
      <w:r>
        <w:rPr>
          <w:rFonts w:hint="cs"/>
          <w:szCs w:val="24"/>
          <w:rtl/>
        </w:rPr>
        <w:t>ה</w:t>
      </w:r>
      <w:r w:rsidRPr="006E106B">
        <w:rPr>
          <w:rFonts w:hint="cs"/>
          <w:szCs w:val="24"/>
          <w:rtl/>
        </w:rPr>
        <w:t>היק</w:t>
      </w:r>
      <w:r>
        <w:rPr>
          <w:rFonts w:hint="cs"/>
          <w:szCs w:val="24"/>
          <w:rtl/>
        </w:rPr>
        <w:t>ף</w:t>
      </w:r>
      <w:r w:rsidRPr="006E106B">
        <w:rPr>
          <w:rFonts w:hint="cs"/>
          <w:szCs w:val="24"/>
          <w:rtl/>
        </w:rPr>
        <w:t xml:space="preserve"> הכספי </w:t>
      </w:r>
      <w:r>
        <w:rPr>
          <w:rFonts w:hint="cs"/>
          <w:szCs w:val="24"/>
          <w:rtl/>
        </w:rPr>
        <w:t>של מושא העבודה.</w:t>
      </w:r>
    </w:p>
    <w:p w:rsidR="00E34AC4" w:rsidRPr="001A346F" w:rsidRDefault="00E34AC4" w:rsidP="00E34AC4">
      <w:pPr>
        <w:ind w:left="1068" w:hanging="425"/>
        <w:jc w:val="both"/>
        <w:rPr>
          <w:szCs w:val="24"/>
          <w:rtl/>
        </w:rPr>
      </w:pPr>
    </w:p>
    <w:p w:rsidR="00E33800" w:rsidRDefault="00E34AC4" w:rsidP="00E33800">
      <w:pPr>
        <w:pStyle w:val="af8"/>
        <w:numPr>
          <w:ilvl w:val="0"/>
          <w:numId w:val="16"/>
        </w:numPr>
        <w:contextualSpacing w:val="0"/>
        <w:jc w:val="both"/>
        <w:rPr>
          <w:rFonts w:hint="cs"/>
          <w:szCs w:val="24"/>
        </w:rPr>
      </w:pPr>
      <w:r w:rsidRPr="00E33800">
        <w:rPr>
          <w:rFonts w:hint="cs"/>
          <w:szCs w:val="24"/>
          <w:rtl/>
        </w:rPr>
        <w:t xml:space="preserve">על המציע </w:t>
      </w:r>
      <w:r w:rsidR="00E33800" w:rsidRPr="00E33800">
        <w:rPr>
          <w:rFonts w:hint="cs"/>
          <w:szCs w:val="24"/>
          <w:rtl/>
        </w:rPr>
        <w:t xml:space="preserve">להציג בהצעתו רשימה של לפחות 3 עבודות כלכליות שביצע ב- 3 השנים האחרונות, ואשר ההיקף הכספי </w:t>
      </w:r>
      <w:r w:rsidR="00E33800" w:rsidRPr="00E33800">
        <w:rPr>
          <w:rFonts w:hint="cs"/>
          <w:b/>
          <w:bCs/>
          <w:szCs w:val="24"/>
          <w:rtl/>
        </w:rPr>
        <w:t>של מושא העבודה</w:t>
      </w:r>
      <w:r w:rsidR="00E33800" w:rsidRPr="00E33800">
        <w:rPr>
          <w:rFonts w:hint="cs"/>
          <w:szCs w:val="24"/>
          <w:rtl/>
        </w:rPr>
        <w:t xml:space="preserve"> בלפחות 2 מהן עמד על 100 </w:t>
      </w:r>
      <w:proofErr w:type="spellStart"/>
      <w:r w:rsidR="00E33800" w:rsidRPr="00E33800">
        <w:rPr>
          <w:rFonts w:hint="cs"/>
          <w:szCs w:val="24"/>
          <w:rtl/>
        </w:rPr>
        <w:t>מלש"ח</w:t>
      </w:r>
      <w:proofErr w:type="spellEnd"/>
      <w:r w:rsidR="00E33800" w:rsidRPr="00E33800">
        <w:rPr>
          <w:rFonts w:hint="cs"/>
          <w:szCs w:val="24"/>
          <w:rtl/>
        </w:rPr>
        <w:t xml:space="preserve"> לפחות כל אחת. על המציע לפרט בהצעתו את נושא העבודה וההיקף הכספי של מושא העבודה.</w:t>
      </w:r>
    </w:p>
    <w:p w:rsidR="00E33800" w:rsidRPr="00E33800" w:rsidRDefault="00E33800" w:rsidP="00E33800">
      <w:pPr>
        <w:pStyle w:val="af8"/>
        <w:rPr>
          <w:rFonts w:hint="cs"/>
          <w:szCs w:val="24"/>
          <w:rtl/>
        </w:rPr>
      </w:pPr>
    </w:p>
    <w:p w:rsidR="00E33800" w:rsidRPr="00E33800" w:rsidRDefault="00E33800" w:rsidP="00E33800">
      <w:pPr>
        <w:ind w:left="643"/>
        <w:jc w:val="both"/>
        <w:rPr>
          <w:szCs w:val="24"/>
          <w:rtl/>
        </w:rPr>
      </w:pPr>
    </w:p>
    <w:p w:rsidR="00E33800" w:rsidRPr="00E33800" w:rsidRDefault="00E33800" w:rsidP="00E33800">
      <w:pPr>
        <w:pStyle w:val="af8"/>
        <w:numPr>
          <w:ilvl w:val="0"/>
          <w:numId w:val="16"/>
        </w:numPr>
        <w:contextualSpacing w:val="0"/>
        <w:jc w:val="both"/>
        <w:rPr>
          <w:szCs w:val="24"/>
        </w:rPr>
      </w:pPr>
      <w:r w:rsidRPr="00E33800">
        <w:rPr>
          <w:rFonts w:hint="cs"/>
          <w:szCs w:val="24"/>
          <w:rtl/>
        </w:rPr>
        <w:t xml:space="preserve">על המציע להציג בהצעתו צוות הכולל ראש צוות ושלושה חברי צוות נוספים שהינם עובדים קבועים של המציע, בעלי הנתונים להלן: </w:t>
      </w:r>
    </w:p>
    <w:p w:rsidR="00E34AC4" w:rsidRPr="00E33800" w:rsidRDefault="00E34AC4" w:rsidP="00E34AC4">
      <w:pPr>
        <w:pStyle w:val="af8"/>
        <w:ind w:left="594"/>
        <w:jc w:val="both"/>
        <w:rPr>
          <w:szCs w:val="24"/>
          <w:rtl/>
        </w:rPr>
      </w:pPr>
    </w:p>
    <w:p w:rsidR="00E34AC4" w:rsidRDefault="00E34AC4" w:rsidP="00E34AC4">
      <w:pPr>
        <w:pStyle w:val="af8"/>
        <w:ind w:left="594"/>
        <w:jc w:val="both"/>
        <w:rPr>
          <w:szCs w:val="24"/>
          <w:rtl/>
        </w:rPr>
      </w:pPr>
    </w:p>
    <w:p w:rsidR="00E34AC4" w:rsidRDefault="00E34AC4" w:rsidP="00E34AC4">
      <w:pPr>
        <w:ind w:left="360"/>
        <w:jc w:val="both"/>
        <w:rPr>
          <w:b/>
          <w:bCs/>
          <w:szCs w:val="24"/>
          <w:u w:val="single"/>
        </w:rPr>
      </w:pPr>
      <w:r>
        <w:rPr>
          <w:rFonts w:hint="cs"/>
          <w:b/>
          <w:bCs/>
          <w:szCs w:val="24"/>
          <w:u w:val="single"/>
          <w:rtl/>
        </w:rPr>
        <w:t xml:space="preserve">2.2 </w:t>
      </w:r>
      <w:r w:rsidRPr="00233C51">
        <w:rPr>
          <w:rFonts w:hint="eastAsia"/>
          <w:b/>
          <w:bCs/>
          <w:szCs w:val="24"/>
          <w:u w:val="single"/>
          <w:rtl/>
        </w:rPr>
        <w:t>השכלה</w:t>
      </w:r>
      <w:r w:rsidRPr="00233C51">
        <w:rPr>
          <w:b/>
          <w:bCs/>
          <w:szCs w:val="24"/>
          <w:u w:val="single"/>
          <w:rtl/>
        </w:rPr>
        <w:t>:</w:t>
      </w:r>
    </w:p>
    <w:p w:rsidR="00E34AC4" w:rsidRPr="001A346F" w:rsidRDefault="00E34AC4" w:rsidP="00E34AC4">
      <w:pPr>
        <w:ind w:left="360"/>
        <w:jc w:val="both"/>
        <w:rPr>
          <w:szCs w:val="24"/>
        </w:rPr>
      </w:pPr>
    </w:p>
    <w:p w:rsidR="00E34AC4" w:rsidRDefault="00E34AC4" w:rsidP="00E34AC4">
      <w:pPr>
        <w:pStyle w:val="af8"/>
        <w:numPr>
          <w:ilvl w:val="1"/>
          <w:numId w:val="17"/>
        </w:numPr>
        <w:ind w:left="1020" w:hanging="486"/>
        <w:contextualSpacing w:val="0"/>
        <w:jc w:val="both"/>
        <w:rPr>
          <w:szCs w:val="24"/>
          <w:rtl/>
        </w:rPr>
      </w:pPr>
      <w:r w:rsidRPr="000B67B6">
        <w:rPr>
          <w:rFonts w:hint="eastAsia"/>
          <w:b/>
          <w:bCs/>
          <w:szCs w:val="24"/>
          <w:rtl/>
        </w:rPr>
        <w:t>ראש</w:t>
      </w:r>
      <w:r w:rsidRPr="000B67B6">
        <w:rPr>
          <w:b/>
          <w:bCs/>
          <w:szCs w:val="24"/>
          <w:rtl/>
        </w:rPr>
        <w:t xml:space="preserve"> הצוות</w:t>
      </w:r>
      <w:r w:rsidRPr="00233C51">
        <w:rPr>
          <w:szCs w:val="24"/>
          <w:rtl/>
        </w:rPr>
        <w:t xml:space="preserve"> נדרש להיות בעל</w:t>
      </w:r>
      <w:r>
        <w:rPr>
          <w:rFonts w:hint="cs"/>
          <w:szCs w:val="24"/>
          <w:rtl/>
        </w:rPr>
        <w:t xml:space="preserve"> </w:t>
      </w:r>
      <w:r w:rsidRPr="00D14B73">
        <w:rPr>
          <w:rFonts w:hint="cs"/>
          <w:szCs w:val="24"/>
          <w:rtl/>
        </w:rPr>
        <w:t>תעודת רואה חשבון המוכרת ע"י מועצת רואי החשבון</w:t>
      </w:r>
      <w:r>
        <w:rPr>
          <w:rFonts w:hint="cs"/>
          <w:szCs w:val="24"/>
          <w:rtl/>
        </w:rPr>
        <w:t xml:space="preserve">, בעל תואר ראשון בחשבונאות, </w:t>
      </w:r>
      <w:r w:rsidRPr="00180881">
        <w:rPr>
          <w:rFonts w:hint="eastAsia"/>
          <w:b/>
          <w:bCs/>
          <w:szCs w:val="24"/>
          <w:rtl/>
        </w:rPr>
        <w:t>וכן</w:t>
      </w:r>
      <w:r>
        <w:rPr>
          <w:rFonts w:hint="cs"/>
          <w:szCs w:val="24"/>
          <w:rtl/>
        </w:rPr>
        <w:t xml:space="preserve"> בעל תואר שני בכלכלה או במנהל עסקים בהתמחות מימון/כלכלה פיננסית או בחשבונאות. התארים יהיו </w:t>
      </w:r>
      <w:r w:rsidRPr="00233C51">
        <w:rPr>
          <w:szCs w:val="24"/>
          <w:rtl/>
        </w:rPr>
        <w:t>ממוסד</w:t>
      </w:r>
      <w:r>
        <w:rPr>
          <w:rFonts w:hint="cs"/>
          <w:szCs w:val="24"/>
          <w:rtl/>
        </w:rPr>
        <w:t>ות</w:t>
      </w:r>
      <w:r w:rsidRPr="00233C51">
        <w:rPr>
          <w:szCs w:val="24"/>
          <w:rtl/>
        </w:rPr>
        <w:t xml:space="preserve"> אקדמי</w:t>
      </w:r>
      <w:r>
        <w:rPr>
          <w:rFonts w:hint="cs"/>
          <w:szCs w:val="24"/>
          <w:rtl/>
        </w:rPr>
        <w:t>ים</w:t>
      </w:r>
      <w:r w:rsidRPr="00233C51">
        <w:rPr>
          <w:szCs w:val="24"/>
          <w:rtl/>
        </w:rPr>
        <w:t xml:space="preserve"> המוכר</w:t>
      </w:r>
      <w:r>
        <w:rPr>
          <w:rFonts w:hint="cs"/>
          <w:szCs w:val="24"/>
          <w:rtl/>
        </w:rPr>
        <w:t>ים</w:t>
      </w:r>
      <w:r w:rsidRPr="00233C51">
        <w:rPr>
          <w:szCs w:val="24"/>
          <w:rtl/>
        </w:rPr>
        <w:t xml:space="preserve"> על ידי המועצה להשכלה גבוהה</w:t>
      </w:r>
      <w:r>
        <w:rPr>
          <w:rFonts w:hint="cs"/>
          <w:szCs w:val="24"/>
          <w:rtl/>
        </w:rPr>
        <w:t>.</w:t>
      </w:r>
    </w:p>
    <w:p w:rsidR="00E34AC4" w:rsidRDefault="00E34AC4" w:rsidP="00E34AC4">
      <w:pPr>
        <w:ind w:left="1020" w:hanging="486"/>
        <w:jc w:val="both"/>
        <w:rPr>
          <w:szCs w:val="24"/>
          <w:rtl/>
        </w:rPr>
      </w:pPr>
    </w:p>
    <w:p w:rsidR="00E34AC4" w:rsidRDefault="00E34AC4" w:rsidP="00E34AC4">
      <w:pPr>
        <w:pStyle w:val="af8"/>
        <w:numPr>
          <w:ilvl w:val="1"/>
          <w:numId w:val="17"/>
        </w:numPr>
        <w:ind w:left="1020" w:hanging="486"/>
        <w:contextualSpacing w:val="0"/>
        <w:jc w:val="both"/>
        <w:rPr>
          <w:szCs w:val="24"/>
        </w:rPr>
      </w:pPr>
      <w:r w:rsidRPr="000B67B6">
        <w:rPr>
          <w:rFonts w:hint="cs"/>
          <w:szCs w:val="24"/>
          <w:u w:val="single"/>
          <w:rtl/>
        </w:rPr>
        <w:t>ש</w:t>
      </w:r>
      <w:r>
        <w:rPr>
          <w:rFonts w:hint="cs"/>
          <w:szCs w:val="24"/>
          <w:u w:val="single"/>
          <w:rtl/>
        </w:rPr>
        <w:t xml:space="preserve">לושת </w:t>
      </w:r>
      <w:r w:rsidRPr="000B67B6">
        <w:rPr>
          <w:rFonts w:hint="cs"/>
          <w:szCs w:val="24"/>
          <w:u w:val="single"/>
          <w:rtl/>
        </w:rPr>
        <w:t xml:space="preserve"> חברי הצוות הנוספים נדרשים להיות בעלי השכלה כדלהלן</w:t>
      </w:r>
      <w:r>
        <w:rPr>
          <w:rFonts w:hint="cs"/>
          <w:szCs w:val="24"/>
          <w:rtl/>
        </w:rPr>
        <w:t>:</w:t>
      </w:r>
    </w:p>
    <w:p w:rsidR="00E34AC4" w:rsidRPr="00257DD1" w:rsidRDefault="00E34AC4" w:rsidP="00E34AC4">
      <w:pPr>
        <w:pStyle w:val="af8"/>
        <w:rPr>
          <w:szCs w:val="24"/>
          <w:rtl/>
        </w:rPr>
      </w:pPr>
    </w:p>
    <w:p w:rsidR="00E34AC4" w:rsidRDefault="00E34AC4" w:rsidP="00E34AC4">
      <w:pPr>
        <w:pStyle w:val="af8"/>
        <w:ind w:left="1020"/>
        <w:jc w:val="both"/>
        <w:rPr>
          <w:szCs w:val="24"/>
          <w:rtl/>
        </w:rPr>
      </w:pPr>
      <w:r w:rsidRPr="000B67B6">
        <w:rPr>
          <w:rFonts w:hint="cs"/>
          <w:b/>
          <w:bCs/>
          <w:szCs w:val="24"/>
          <w:rtl/>
        </w:rPr>
        <w:t>חבר הצוות הראשון</w:t>
      </w:r>
      <w:r>
        <w:rPr>
          <w:rFonts w:hint="cs"/>
          <w:szCs w:val="24"/>
          <w:rtl/>
        </w:rPr>
        <w:t xml:space="preserve"> יהיה בעל תעודת רואה חשבון המוכרת ע"י מועצת רואי החשבון, וכן בעל תואר ראשון בחשבונאות ממוסד אקדמי המוכר על ידי המועצה להשכלה גבוהה</w:t>
      </w:r>
      <w:r>
        <w:rPr>
          <w:rFonts w:hint="cs"/>
          <w:b/>
          <w:bCs/>
          <w:szCs w:val="24"/>
          <w:rtl/>
        </w:rPr>
        <w:t xml:space="preserve"> </w:t>
      </w:r>
      <w:r w:rsidRPr="004860A2">
        <w:rPr>
          <w:rFonts w:hint="cs"/>
          <w:b/>
          <w:bCs/>
          <w:szCs w:val="24"/>
          <w:u w:val="single"/>
          <w:rtl/>
        </w:rPr>
        <w:t>או</w:t>
      </w:r>
      <w:r>
        <w:rPr>
          <w:rFonts w:hint="cs"/>
          <w:szCs w:val="24"/>
          <w:rtl/>
        </w:rPr>
        <w:t xml:space="preserve"> בעל </w:t>
      </w:r>
      <w:r w:rsidRPr="000B67B6">
        <w:rPr>
          <w:rFonts w:hint="cs"/>
          <w:szCs w:val="24"/>
          <w:rtl/>
        </w:rPr>
        <w:t xml:space="preserve">תואר ראשון </w:t>
      </w:r>
      <w:r>
        <w:rPr>
          <w:rFonts w:hint="cs"/>
          <w:szCs w:val="24"/>
          <w:rtl/>
        </w:rPr>
        <w:t>בכלכלה</w:t>
      </w:r>
      <w:r w:rsidRPr="000B67B6">
        <w:rPr>
          <w:rFonts w:hint="cs"/>
          <w:szCs w:val="24"/>
          <w:rtl/>
        </w:rPr>
        <w:t xml:space="preserve"> ממוסד אקדמי המוכר על ידי המועצה להשכלה גבוהה</w:t>
      </w:r>
      <w:r>
        <w:rPr>
          <w:rFonts w:hint="cs"/>
          <w:szCs w:val="24"/>
          <w:rtl/>
        </w:rPr>
        <w:t xml:space="preserve">, </w:t>
      </w:r>
      <w:r w:rsidRPr="005E71F9">
        <w:rPr>
          <w:rFonts w:hint="eastAsia"/>
          <w:szCs w:val="24"/>
          <w:rtl/>
        </w:rPr>
        <w:t>ובנוסף</w:t>
      </w:r>
      <w:r w:rsidRPr="005E71F9">
        <w:rPr>
          <w:szCs w:val="24"/>
          <w:rtl/>
        </w:rPr>
        <w:t xml:space="preserve"> לכך</w:t>
      </w:r>
      <w:r w:rsidRPr="00180881">
        <w:rPr>
          <w:b/>
          <w:bCs/>
          <w:szCs w:val="24"/>
          <w:rtl/>
        </w:rPr>
        <w:t xml:space="preserve"> </w:t>
      </w:r>
      <w:r>
        <w:rPr>
          <w:rFonts w:hint="cs"/>
          <w:szCs w:val="24"/>
          <w:rtl/>
        </w:rPr>
        <w:t xml:space="preserve">בעל תואר שני לפחות בכלכלה או תואר שני במנהל עסקים בהתמחות במימון/כלכלה פיננסית ממוסד אקדמי המוכר על ידי המועצה להשכלה גבוהה. </w:t>
      </w:r>
    </w:p>
    <w:p w:rsidR="00E34AC4" w:rsidRDefault="00E34AC4" w:rsidP="00E34AC4">
      <w:pPr>
        <w:pStyle w:val="af8"/>
        <w:ind w:left="1020"/>
        <w:jc w:val="both"/>
        <w:rPr>
          <w:szCs w:val="24"/>
          <w:rtl/>
        </w:rPr>
      </w:pPr>
    </w:p>
    <w:p w:rsidR="00E34AC4" w:rsidRDefault="00E34AC4" w:rsidP="00E34AC4">
      <w:pPr>
        <w:pStyle w:val="af8"/>
        <w:ind w:left="1020"/>
        <w:jc w:val="both"/>
        <w:rPr>
          <w:szCs w:val="24"/>
          <w:rtl/>
        </w:rPr>
      </w:pPr>
    </w:p>
    <w:p w:rsidR="00E34AC4" w:rsidRDefault="00E34AC4" w:rsidP="00E34AC4">
      <w:pPr>
        <w:pStyle w:val="af8"/>
        <w:ind w:left="1020"/>
        <w:jc w:val="both"/>
        <w:rPr>
          <w:szCs w:val="24"/>
          <w:rtl/>
        </w:rPr>
      </w:pPr>
      <w:r w:rsidRPr="000B67B6">
        <w:rPr>
          <w:rFonts w:hint="cs"/>
          <w:b/>
          <w:bCs/>
          <w:szCs w:val="24"/>
          <w:rtl/>
        </w:rPr>
        <w:t>חבר הצוות השני</w:t>
      </w:r>
      <w:r>
        <w:rPr>
          <w:rFonts w:hint="cs"/>
          <w:szCs w:val="24"/>
          <w:rtl/>
        </w:rPr>
        <w:t xml:space="preserve"> </w:t>
      </w:r>
      <w:r w:rsidRPr="000B67B6">
        <w:rPr>
          <w:rFonts w:hint="cs"/>
          <w:szCs w:val="24"/>
          <w:rtl/>
        </w:rPr>
        <w:t xml:space="preserve">בעל תואר ראשון </w:t>
      </w:r>
      <w:r>
        <w:rPr>
          <w:rFonts w:hint="cs"/>
          <w:szCs w:val="24"/>
          <w:rtl/>
        </w:rPr>
        <w:t xml:space="preserve">בחשבונאות  </w:t>
      </w:r>
      <w:r w:rsidRPr="000B67B6">
        <w:rPr>
          <w:rFonts w:hint="cs"/>
          <w:szCs w:val="24"/>
          <w:rtl/>
        </w:rPr>
        <w:t>ממוסד אקדמי המוכר על ידי המועצה להשכלה גבוהה</w:t>
      </w:r>
      <w:r>
        <w:rPr>
          <w:rFonts w:hint="cs"/>
          <w:szCs w:val="24"/>
          <w:rtl/>
        </w:rPr>
        <w:t xml:space="preserve">. </w:t>
      </w:r>
    </w:p>
    <w:p w:rsidR="00E34AC4" w:rsidRDefault="00E34AC4" w:rsidP="00E34AC4">
      <w:pPr>
        <w:pStyle w:val="af8"/>
        <w:ind w:left="1020"/>
        <w:jc w:val="both"/>
        <w:rPr>
          <w:szCs w:val="24"/>
          <w:rtl/>
        </w:rPr>
      </w:pPr>
    </w:p>
    <w:p w:rsidR="00E34AC4" w:rsidRDefault="00E34AC4" w:rsidP="00E34AC4">
      <w:pPr>
        <w:pStyle w:val="af8"/>
        <w:ind w:left="1020"/>
        <w:jc w:val="both"/>
        <w:rPr>
          <w:szCs w:val="24"/>
          <w:rtl/>
        </w:rPr>
      </w:pPr>
      <w:r w:rsidRPr="0027586C">
        <w:rPr>
          <w:rFonts w:hint="cs"/>
          <w:b/>
          <w:bCs/>
          <w:szCs w:val="24"/>
          <w:rtl/>
        </w:rPr>
        <w:t>חבר הצוות השלישי</w:t>
      </w:r>
      <w:r>
        <w:rPr>
          <w:rFonts w:hint="cs"/>
          <w:szCs w:val="24"/>
          <w:rtl/>
        </w:rPr>
        <w:t xml:space="preserve"> יהיה בעל תואר ראשון בכלכלה ממוסד אקדמי המוכר על ידי המועצה להשכלה גבוהה.</w:t>
      </w:r>
    </w:p>
    <w:p w:rsidR="00E34AC4" w:rsidRPr="00E61B78" w:rsidRDefault="00E34AC4" w:rsidP="00E34AC4">
      <w:pPr>
        <w:pStyle w:val="af8"/>
        <w:ind w:left="1020"/>
        <w:jc w:val="both"/>
        <w:rPr>
          <w:szCs w:val="24"/>
          <w:rtl/>
        </w:rPr>
      </w:pPr>
    </w:p>
    <w:p w:rsidR="00E34AC4" w:rsidRDefault="00E34AC4" w:rsidP="00E34AC4">
      <w:pPr>
        <w:ind w:left="360"/>
        <w:jc w:val="both"/>
        <w:rPr>
          <w:b/>
          <w:bCs/>
          <w:szCs w:val="24"/>
          <w:u w:val="single"/>
        </w:rPr>
      </w:pPr>
      <w:r>
        <w:rPr>
          <w:rFonts w:hint="cs"/>
          <w:b/>
          <w:bCs/>
          <w:szCs w:val="24"/>
          <w:u w:val="single"/>
          <w:rtl/>
        </w:rPr>
        <w:t xml:space="preserve">2.3  </w:t>
      </w:r>
      <w:r w:rsidRPr="00233C51">
        <w:rPr>
          <w:rFonts w:hint="eastAsia"/>
          <w:b/>
          <w:bCs/>
          <w:szCs w:val="24"/>
          <w:u w:val="single"/>
          <w:rtl/>
        </w:rPr>
        <w:t>ניסיון</w:t>
      </w:r>
      <w:r w:rsidRPr="00233C51">
        <w:rPr>
          <w:b/>
          <w:bCs/>
          <w:szCs w:val="24"/>
          <w:u w:val="single"/>
          <w:rtl/>
        </w:rPr>
        <w:t>:</w:t>
      </w:r>
    </w:p>
    <w:p w:rsidR="00E34AC4" w:rsidRPr="00D14B73" w:rsidRDefault="00E34AC4" w:rsidP="00E34AC4">
      <w:pPr>
        <w:ind w:left="360"/>
        <w:jc w:val="both"/>
        <w:rPr>
          <w:szCs w:val="24"/>
        </w:rPr>
      </w:pPr>
    </w:p>
    <w:p w:rsidR="00E34AC4" w:rsidRDefault="00E34AC4" w:rsidP="00E34AC4">
      <w:pPr>
        <w:pStyle w:val="af8"/>
        <w:jc w:val="both"/>
        <w:rPr>
          <w:szCs w:val="24"/>
          <w:rtl/>
        </w:rPr>
      </w:pPr>
      <w:r w:rsidRPr="0079159D">
        <w:rPr>
          <w:rFonts w:hint="cs"/>
          <w:szCs w:val="24"/>
          <w:rtl/>
        </w:rPr>
        <w:t>על ראש הצוות להיות בעל ניסיון מוכח של</w:t>
      </w:r>
      <w:r>
        <w:rPr>
          <w:rFonts w:hint="cs"/>
          <w:szCs w:val="24"/>
          <w:rtl/>
        </w:rPr>
        <w:t xml:space="preserve"> </w:t>
      </w:r>
      <w:r w:rsidRPr="0079159D">
        <w:rPr>
          <w:rFonts w:hint="cs"/>
          <w:szCs w:val="24"/>
          <w:rtl/>
        </w:rPr>
        <w:t xml:space="preserve"> </w:t>
      </w:r>
      <w:r>
        <w:rPr>
          <w:rFonts w:hint="cs"/>
          <w:szCs w:val="24"/>
          <w:rtl/>
        </w:rPr>
        <w:t>3</w:t>
      </w:r>
      <w:r w:rsidRPr="0079159D">
        <w:rPr>
          <w:rFonts w:hint="cs"/>
          <w:szCs w:val="24"/>
          <w:rtl/>
        </w:rPr>
        <w:t xml:space="preserve"> שנים לפחות </w:t>
      </w:r>
      <w:r>
        <w:rPr>
          <w:rFonts w:hint="cs"/>
          <w:szCs w:val="24"/>
          <w:rtl/>
        </w:rPr>
        <w:t>בליווי וייעוץ חשבונאי או בעבודת ביקורת חשבונאית, של לפחות שתי חברות שמחזור הכנסותיהן המינימאלי הוא 200 מיליון ₪ בשנה כל אחת .</w:t>
      </w:r>
    </w:p>
    <w:p w:rsidR="00E34AC4" w:rsidRPr="00C96D34" w:rsidRDefault="00E34AC4" w:rsidP="00E34AC4">
      <w:pPr>
        <w:pStyle w:val="af8"/>
        <w:jc w:val="both"/>
        <w:rPr>
          <w:szCs w:val="24"/>
          <w:rtl/>
        </w:rPr>
      </w:pPr>
      <w:r w:rsidRPr="00C96D34">
        <w:rPr>
          <w:rFonts w:hint="cs"/>
          <w:szCs w:val="24"/>
          <w:rtl/>
        </w:rPr>
        <w:t>להוכחת תנאי זה על המציע להגיש בעת ההצעה, רשימה של</w:t>
      </w:r>
      <w:r>
        <w:rPr>
          <w:rFonts w:hint="cs"/>
          <w:szCs w:val="24"/>
          <w:rtl/>
        </w:rPr>
        <w:t xml:space="preserve"> לפחות</w:t>
      </w:r>
      <w:r w:rsidRPr="00C96D34">
        <w:rPr>
          <w:rFonts w:hint="cs"/>
          <w:szCs w:val="24"/>
          <w:rtl/>
        </w:rPr>
        <w:t xml:space="preserve"> </w:t>
      </w:r>
      <w:r>
        <w:rPr>
          <w:rFonts w:hint="cs"/>
          <w:szCs w:val="24"/>
          <w:rtl/>
        </w:rPr>
        <w:t xml:space="preserve">3 חברות מתוכן לפחות שתי חברות שמחזור הכנסותיהן המינימאלי הוא 200 מליון ₪ בשנה  ואשר </w:t>
      </w:r>
      <w:r w:rsidRPr="00C96D34">
        <w:rPr>
          <w:rFonts w:hint="cs"/>
          <w:szCs w:val="24"/>
          <w:rtl/>
        </w:rPr>
        <w:t>ראש הצוות המוצע מטעמו הוביל את הכנת הדו"חות הכספיים</w:t>
      </w:r>
      <w:r>
        <w:rPr>
          <w:rFonts w:hint="cs"/>
          <w:szCs w:val="24"/>
          <w:rtl/>
        </w:rPr>
        <w:t xml:space="preserve"> שלהן ו/או ביצע את עבודת הביקורת </w:t>
      </w:r>
      <w:r w:rsidRPr="00C96D34">
        <w:rPr>
          <w:rFonts w:hint="cs"/>
          <w:szCs w:val="24"/>
          <w:rtl/>
        </w:rPr>
        <w:t xml:space="preserve">שלהן במהלך </w:t>
      </w:r>
      <w:r>
        <w:rPr>
          <w:rFonts w:hint="cs"/>
          <w:szCs w:val="24"/>
          <w:rtl/>
        </w:rPr>
        <w:t>שלוש</w:t>
      </w:r>
      <w:r w:rsidRPr="00C96D34">
        <w:rPr>
          <w:rFonts w:hint="cs"/>
          <w:szCs w:val="24"/>
          <w:rtl/>
        </w:rPr>
        <w:t xml:space="preserve"> השנים האחרונות, כאמור.</w:t>
      </w:r>
    </w:p>
    <w:p w:rsidR="00E34AC4" w:rsidRPr="00C96D34" w:rsidRDefault="00E34AC4" w:rsidP="00E34AC4">
      <w:pPr>
        <w:pStyle w:val="af8"/>
        <w:ind w:left="671"/>
        <w:jc w:val="both"/>
        <w:rPr>
          <w:szCs w:val="24"/>
          <w:rtl/>
        </w:rPr>
      </w:pPr>
    </w:p>
    <w:p w:rsidR="00E34AC4" w:rsidRDefault="00E34AC4" w:rsidP="00E34AC4">
      <w:pPr>
        <w:ind w:left="736"/>
        <w:jc w:val="both"/>
        <w:rPr>
          <w:szCs w:val="24"/>
          <w:rtl/>
        </w:rPr>
      </w:pPr>
      <w:r w:rsidRPr="00C96D34">
        <w:rPr>
          <w:rFonts w:hint="cs"/>
          <w:b/>
          <w:bCs/>
          <w:szCs w:val="24"/>
          <w:rtl/>
        </w:rPr>
        <w:t>בנוסף לכך</w:t>
      </w:r>
      <w:r w:rsidRPr="00C96D34">
        <w:rPr>
          <w:rFonts w:hint="cs"/>
          <w:szCs w:val="24"/>
          <w:rtl/>
        </w:rPr>
        <w:t>, על ראש הצוות להיות בעל ניסיון מוכח של שנתיים לפחות בתחום הייעוץ הכלכלי/ פיננסי</w:t>
      </w:r>
      <w:r>
        <w:rPr>
          <w:rFonts w:hint="cs"/>
          <w:szCs w:val="24"/>
          <w:rtl/>
        </w:rPr>
        <w:t xml:space="preserve"> ואשר מושא העבודה בלפחות שתיים מהעבודות עמד על 50 מש"ח</w:t>
      </w:r>
      <w:r w:rsidRPr="00C96D34">
        <w:rPr>
          <w:rFonts w:hint="cs"/>
          <w:szCs w:val="24"/>
          <w:rtl/>
        </w:rPr>
        <w:t xml:space="preserve">, באחד או יותר מהתחומים הבאים: הכנת </w:t>
      </w:r>
      <w:proofErr w:type="spellStart"/>
      <w:r w:rsidRPr="00C96D34">
        <w:rPr>
          <w:rFonts w:hint="cs"/>
          <w:szCs w:val="24"/>
          <w:rtl/>
        </w:rPr>
        <w:t>חוו"ד</w:t>
      </w:r>
      <w:proofErr w:type="spellEnd"/>
      <w:r w:rsidRPr="00C96D34">
        <w:rPr>
          <w:rFonts w:hint="cs"/>
          <w:szCs w:val="24"/>
          <w:rtl/>
        </w:rPr>
        <w:t xml:space="preserve"> פיננסיות שהוגשו לבנקים ו/או לגופים מוסדיים ו/או </w:t>
      </w:r>
      <w:r>
        <w:rPr>
          <w:rFonts w:hint="cs"/>
          <w:szCs w:val="24"/>
          <w:rtl/>
        </w:rPr>
        <w:t xml:space="preserve">למוסדות מהמגזר הציבורי, </w:t>
      </w:r>
      <w:r w:rsidRPr="0079159D">
        <w:rPr>
          <w:rFonts w:hint="cs"/>
          <w:szCs w:val="24"/>
          <w:rtl/>
        </w:rPr>
        <w:t xml:space="preserve">בדיקות היתכנות כלכלית/פיננסית לפרויקטים, </w:t>
      </w:r>
      <w:r w:rsidRPr="00D14B73">
        <w:rPr>
          <w:rFonts w:hint="cs"/>
          <w:szCs w:val="24"/>
          <w:rtl/>
        </w:rPr>
        <w:t>עבודות על מכרזים בשיטת ה-</w:t>
      </w:r>
      <w:r w:rsidRPr="00D14B73">
        <w:rPr>
          <w:rFonts w:hint="cs"/>
          <w:szCs w:val="24"/>
        </w:rPr>
        <w:t xml:space="preserve"> BOT</w:t>
      </w:r>
      <w:r>
        <w:rPr>
          <w:rFonts w:hint="cs"/>
          <w:szCs w:val="24"/>
          <w:rtl/>
        </w:rPr>
        <w:t xml:space="preserve">, </w:t>
      </w:r>
      <w:r w:rsidRPr="0079159D">
        <w:rPr>
          <w:rFonts w:hint="cs"/>
          <w:szCs w:val="24"/>
          <w:rtl/>
        </w:rPr>
        <w:t>הערכות מימוניות</w:t>
      </w:r>
      <w:r>
        <w:rPr>
          <w:rFonts w:hint="cs"/>
          <w:szCs w:val="24"/>
          <w:rtl/>
        </w:rPr>
        <w:t xml:space="preserve"> ועבודות מול חברות דירוג</w:t>
      </w:r>
      <w:r w:rsidRPr="0079159D">
        <w:rPr>
          <w:rFonts w:hint="cs"/>
          <w:szCs w:val="24"/>
          <w:rtl/>
        </w:rPr>
        <w:t>.</w:t>
      </w:r>
    </w:p>
    <w:p w:rsidR="00E34AC4" w:rsidRDefault="00E34AC4" w:rsidP="00E34AC4">
      <w:pPr>
        <w:pStyle w:val="af8"/>
        <w:ind w:left="736"/>
        <w:jc w:val="both"/>
        <w:rPr>
          <w:szCs w:val="24"/>
          <w:rtl/>
        </w:rPr>
      </w:pPr>
      <w:r w:rsidRPr="0032797A">
        <w:rPr>
          <w:rFonts w:hint="cs"/>
          <w:szCs w:val="24"/>
          <w:rtl/>
        </w:rPr>
        <w:t xml:space="preserve">להוכחת תנאי </w:t>
      </w:r>
      <w:r>
        <w:rPr>
          <w:rFonts w:hint="cs"/>
          <w:szCs w:val="24"/>
          <w:rtl/>
        </w:rPr>
        <w:t xml:space="preserve">זה </w:t>
      </w:r>
      <w:r w:rsidRPr="0032797A">
        <w:rPr>
          <w:rFonts w:hint="cs"/>
          <w:szCs w:val="24"/>
          <w:rtl/>
        </w:rPr>
        <w:t xml:space="preserve">על המציע להגיש </w:t>
      </w:r>
      <w:r>
        <w:rPr>
          <w:rFonts w:hint="cs"/>
          <w:szCs w:val="24"/>
          <w:rtl/>
        </w:rPr>
        <w:t>בהצעתו,</w:t>
      </w:r>
      <w:r w:rsidRPr="0032797A">
        <w:rPr>
          <w:rFonts w:hint="cs"/>
          <w:szCs w:val="24"/>
          <w:rtl/>
        </w:rPr>
        <w:t xml:space="preserve"> רשימה של לפחות </w:t>
      </w:r>
      <w:r>
        <w:rPr>
          <w:rFonts w:hint="cs"/>
          <w:szCs w:val="24"/>
          <w:rtl/>
        </w:rPr>
        <w:t>שתי</w:t>
      </w:r>
      <w:r w:rsidRPr="0032797A">
        <w:rPr>
          <w:rFonts w:hint="cs"/>
          <w:szCs w:val="24"/>
          <w:rtl/>
        </w:rPr>
        <w:t xml:space="preserve"> </w:t>
      </w:r>
      <w:r>
        <w:rPr>
          <w:rFonts w:hint="cs"/>
          <w:szCs w:val="24"/>
          <w:rtl/>
        </w:rPr>
        <w:t xml:space="preserve">עבודות פיננסיות כאמור לעיל שראש הצוות המוצע הוביל </w:t>
      </w:r>
      <w:r w:rsidRPr="008F479B">
        <w:rPr>
          <w:rFonts w:hint="cs"/>
          <w:szCs w:val="24"/>
          <w:rtl/>
        </w:rPr>
        <w:t xml:space="preserve">במהלך </w:t>
      </w:r>
      <w:r>
        <w:rPr>
          <w:rFonts w:hint="cs"/>
          <w:szCs w:val="24"/>
          <w:rtl/>
        </w:rPr>
        <w:t>5</w:t>
      </w:r>
      <w:r w:rsidRPr="008F479B">
        <w:rPr>
          <w:rFonts w:hint="cs"/>
          <w:szCs w:val="24"/>
          <w:rtl/>
        </w:rPr>
        <w:t xml:space="preserve"> השנים</w:t>
      </w:r>
      <w:r>
        <w:rPr>
          <w:rFonts w:hint="cs"/>
          <w:szCs w:val="24"/>
          <w:rtl/>
        </w:rPr>
        <w:t xml:space="preserve"> האחרונות.</w:t>
      </w:r>
    </w:p>
    <w:p w:rsidR="00E34AC4" w:rsidRPr="00341AD1" w:rsidRDefault="00E34AC4" w:rsidP="00E33800">
      <w:pPr>
        <w:ind w:left="360"/>
        <w:jc w:val="both"/>
        <w:rPr>
          <w:b/>
          <w:bCs/>
          <w:szCs w:val="24"/>
          <w:rtl/>
        </w:rPr>
      </w:pPr>
    </w:p>
    <w:p w:rsidR="00E33800" w:rsidRPr="00ED6300" w:rsidRDefault="00E33800" w:rsidP="00E33800">
      <w:pPr>
        <w:pStyle w:val="af8"/>
        <w:numPr>
          <w:ilvl w:val="0"/>
          <w:numId w:val="20"/>
        </w:numPr>
        <w:ind w:left="1080"/>
        <w:contextualSpacing w:val="0"/>
        <w:jc w:val="both"/>
        <w:rPr>
          <w:b/>
          <w:bCs/>
          <w:color w:val="FF0000"/>
          <w:szCs w:val="24"/>
        </w:rPr>
      </w:pPr>
      <w:r w:rsidRPr="00ED6300">
        <w:rPr>
          <w:rFonts w:hint="cs"/>
          <w:color w:val="FF0000"/>
          <w:szCs w:val="24"/>
          <w:rtl/>
        </w:rPr>
        <w:lastRenderedPageBreak/>
        <w:t xml:space="preserve">כל אחד משני חברי הצוות הראשונים נדרש להיות בעל ניסיון של שלוש שנים לפחות בתחום החשבונאי/פיננסי (תקופת התמחות לרואה חשבון נחשבת לצורך מניין שנים זה). חבר הצוות השלישי נדרש להיות בעל ניסיון של שנתיים לפחות בתחום הכלכלי. </w:t>
      </w:r>
    </w:p>
    <w:p w:rsidR="00E34AC4" w:rsidRPr="00E33800" w:rsidRDefault="00E34AC4" w:rsidP="00E34AC4">
      <w:pPr>
        <w:jc w:val="both"/>
        <w:rPr>
          <w:b/>
          <w:bCs/>
          <w:szCs w:val="24"/>
          <w:rtl/>
        </w:rPr>
      </w:pPr>
    </w:p>
    <w:p w:rsidR="00E34AC4" w:rsidRDefault="00E34AC4" w:rsidP="00E34AC4">
      <w:pPr>
        <w:ind w:left="720"/>
        <w:jc w:val="both"/>
        <w:rPr>
          <w:szCs w:val="24"/>
          <w:rtl/>
        </w:rPr>
      </w:pPr>
      <w:r w:rsidRPr="00341AD1">
        <w:rPr>
          <w:rFonts w:hint="cs"/>
          <w:szCs w:val="24"/>
          <w:rtl/>
        </w:rPr>
        <w:t>להוכחת העמידה ב</w:t>
      </w:r>
      <w:r>
        <w:rPr>
          <w:rFonts w:hint="cs"/>
          <w:szCs w:val="24"/>
          <w:rtl/>
        </w:rPr>
        <w:t>כל התנאים</w:t>
      </w:r>
      <w:r w:rsidRPr="00341AD1">
        <w:rPr>
          <w:rFonts w:hint="cs"/>
          <w:szCs w:val="24"/>
          <w:rtl/>
        </w:rPr>
        <w:t xml:space="preserve"> דלעיל</w:t>
      </w:r>
      <w:r>
        <w:rPr>
          <w:rFonts w:hint="cs"/>
          <w:szCs w:val="24"/>
          <w:rtl/>
        </w:rPr>
        <w:t>,</w:t>
      </w:r>
      <w:r w:rsidRPr="00341AD1">
        <w:rPr>
          <w:rFonts w:hint="cs"/>
          <w:szCs w:val="24"/>
          <w:rtl/>
        </w:rPr>
        <w:t xml:space="preserve"> יצרף המציע מסמכים המעידים על ניסיון, השכלה, פרויקטים שבוצעו על-ידי </w:t>
      </w:r>
      <w:r>
        <w:rPr>
          <w:rFonts w:hint="cs"/>
          <w:szCs w:val="24"/>
          <w:rtl/>
        </w:rPr>
        <w:t xml:space="preserve"> כל אנשי הצוות</w:t>
      </w:r>
      <w:r w:rsidRPr="00341AD1">
        <w:rPr>
          <w:rFonts w:hint="cs"/>
          <w:szCs w:val="24"/>
          <w:rtl/>
        </w:rPr>
        <w:t xml:space="preserve"> (כולל היקפים כספיים של פרויקטים שבוצעו על-ידי כל</w:t>
      </w:r>
      <w:r>
        <w:rPr>
          <w:rFonts w:hint="cs"/>
          <w:szCs w:val="24"/>
          <w:rtl/>
        </w:rPr>
        <w:t xml:space="preserve"> אחד מאנשי</w:t>
      </w:r>
      <w:r w:rsidRPr="0032797A">
        <w:rPr>
          <w:rFonts w:hint="cs"/>
          <w:szCs w:val="24"/>
          <w:rtl/>
        </w:rPr>
        <w:t xml:space="preserve"> הצוות</w:t>
      </w:r>
      <w:r>
        <w:rPr>
          <w:rFonts w:hint="cs"/>
          <w:szCs w:val="24"/>
          <w:rtl/>
        </w:rPr>
        <w:t xml:space="preserve"> בתקופות הניסיון הרלוונטיות עבורם</w:t>
      </w:r>
      <w:r w:rsidRPr="0032797A">
        <w:rPr>
          <w:rFonts w:hint="cs"/>
          <w:szCs w:val="24"/>
          <w:rtl/>
        </w:rPr>
        <w:t xml:space="preserve">), וכל מסמך רלוונטי אחר. </w:t>
      </w:r>
      <w:r>
        <w:rPr>
          <w:rFonts w:hint="cs"/>
          <w:szCs w:val="24"/>
          <w:rtl/>
        </w:rPr>
        <w:t xml:space="preserve"> </w:t>
      </w:r>
    </w:p>
    <w:p w:rsidR="00E34AC4" w:rsidRDefault="00E34AC4" w:rsidP="00E34AC4">
      <w:pPr>
        <w:ind w:left="409"/>
        <w:jc w:val="both"/>
        <w:rPr>
          <w:szCs w:val="24"/>
          <w:rtl/>
        </w:rPr>
      </w:pPr>
    </w:p>
    <w:p w:rsidR="00E34AC4" w:rsidRDefault="00E34AC4" w:rsidP="00E34AC4">
      <w:pPr>
        <w:ind w:left="409"/>
        <w:jc w:val="both"/>
        <w:rPr>
          <w:szCs w:val="24"/>
          <w:rtl/>
        </w:rPr>
      </w:pPr>
    </w:p>
    <w:p w:rsidR="00E34AC4" w:rsidRPr="0032797A" w:rsidRDefault="00E34AC4" w:rsidP="00E34AC4">
      <w:pPr>
        <w:ind w:left="409"/>
        <w:jc w:val="both"/>
        <w:rPr>
          <w:szCs w:val="24"/>
          <w:rtl/>
        </w:rPr>
      </w:pPr>
      <w:r>
        <w:rPr>
          <w:rFonts w:hint="cs"/>
          <w:b/>
          <w:bCs/>
          <w:szCs w:val="24"/>
          <w:rtl/>
        </w:rPr>
        <w:t>על המציע לצרף כל אישור ו/או מסמך המוכיח עמידתו בכל תנאי הסף דלעיל.</w:t>
      </w:r>
    </w:p>
    <w:p w:rsidR="00E34AC4" w:rsidRDefault="00E34AC4" w:rsidP="00E34AC4">
      <w:pPr>
        <w:ind w:left="594"/>
        <w:jc w:val="both"/>
        <w:rPr>
          <w:b/>
          <w:bCs/>
          <w:szCs w:val="24"/>
          <w:rtl/>
        </w:rPr>
      </w:pPr>
    </w:p>
    <w:p w:rsidR="00E34AC4" w:rsidRDefault="00E34AC4" w:rsidP="00E34AC4">
      <w:pPr>
        <w:ind w:left="311"/>
        <w:jc w:val="both"/>
        <w:rPr>
          <w:b/>
          <w:bCs/>
          <w:szCs w:val="24"/>
          <w:u w:val="single"/>
          <w:rtl/>
        </w:rPr>
      </w:pPr>
      <w:r>
        <w:rPr>
          <w:rFonts w:hint="cs"/>
          <w:b/>
          <w:bCs/>
          <w:szCs w:val="24"/>
          <w:rtl/>
        </w:rPr>
        <w:t xml:space="preserve"> </w:t>
      </w:r>
    </w:p>
    <w:p w:rsidR="00E34AC4" w:rsidRDefault="00E34AC4" w:rsidP="00E34AC4">
      <w:pPr>
        <w:ind w:left="311"/>
        <w:jc w:val="both"/>
        <w:rPr>
          <w:b/>
          <w:bCs/>
          <w:szCs w:val="24"/>
          <w:u w:val="single"/>
          <w:rtl/>
        </w:rPr>
      </w:pPr>
    </w:p>
    <w:p w:rsidR="00E34AC4" w:rsidRPr="00D412EE" w:rsidRDefault="00E34AC4" w:rsidP="00E34AC4">
      <w:pPr>
        <w:ind w:left="311"/>
        <w:jc w:val="both"/>
        <w:rPr>
          <w:b/>
          <w:bCs/>
          <w:szCs w:val="24"/>
          <w:u w:val="single"/>
          <w:rtl/>
        </w:rPr>
      </w:pPr>
      <w:r w:rsidRPr="00D412EE">
        <w:rPr>
          <w:rFonts w:hint="cs"/>
          <w:b/>
          <w:bCs/>
          <w:szCs w:val="24"/>
          <w:u w:val="single"/>
          <w:rtl/>
        </w:rPr>
        <w:t>אי עמידה באחד או יותר מתנאי הסף תביא לפסילת ההצעה.</w:t>
      </w:r>
    </w:p>
    <w:p w:rsidR="00E34AC4" w:rsidRDefault="00E34AC4" w:rsidP="00E34AC4">
      <w:pPr>
        <w:pStyle w:val="af8"/>
        <w:ind w:left="594"/>
        <w:jc w:val="both"/>
        <w:rPr>
          <w:szCs w:val="24"/>
        </w:rPr>
      </w:pPr>
    </w:p>
    <w:p w:rsidR="00E34AC4" w:rsidRPr="00E51C32" w:rsidRDefault="00E34AC4" w:rsidP="00E34AC4">
      <w:pPr>
        <w:jc w:val="both"/>
        <w:rPr>
          <w:b/>
          <w:bCs/>
          <w:szCs w:val="24"/>
          <w:rtl/>
        </w:rPr>
      </w:pPr>
    </w:p>
    <w:p w:rsidR="00E34AC4" w:rsidRDefault="00E34AC4" w:rsidP="00E34AC4">
      <w:pPr>
        <w:jc w:val="both"/>
        <w:rPr>
          <w:b/>
          <w:bCs/>
          <w:szCs w:val="24"/>
          <w:u w:val="single"/>
          <w:rtl/>
        </w:rPr>
      </w:pPr>
    </w:p>
    <w:p w:rsidR="00E34AC4" w:rsidRPr="00DE5C4D" w:rsidRDefault="00E34AC4" w:rsidP="00E34AC4">
      <w:pPr>
        <w:pStyle w:val="af8"/>
        <w:numPr>
          <w:ilvl w:val="0"/>
          <w:numId w:val="20"/>
        </w:numPr>
        <w:contextualSpacing w:val="0"/>
        <w:jc w:val="both"/>
        <w:rPr>
          <w:b/>
          <w:bCs/>
          <w:szCs w:val="24"/>
          <w:u w:val="single"/>
          <w:rtl/>
        </w:rPr>
      </w:pPr>
      <w:r w:rsidRPr="00DE5C4D">
        <w:rPr>
          <w:rFonts w:hint="cs"/>
          <w:b/>
          <w:bCs/>
          <w:szCs w:val="24"/>
          <w:u w:val="single"/>
          <w:rtl/>
        </w:rPr>
        <w:t>אישורים ומסמכים</w:t>
      </w:r>
      <w:r>
        <w:rPr>
          <w:rFonts w:hint="cs"/>
          <w:b/>
          <w:bCs/>
          <w:szCs w:val="24"/>
          <w:u w:val="single"/>
          <w:rtl/>
        </w:rPr>
        <w:t xml:space="preserve"> נוספים</w:t>
      </w:r>
      <w:r w:rsidRPr="00DE5C4D">
        <w:rPr>
          <w:rFonts w:hint="cs"/>
          <w:b/>
          <w:bCs/>
          <w:szCs w:val="24"/>
          <w:u w:val="single"/>
          <w:rtl/>
        </w:rPr>
        <w:t xml:space="preserve"> שעל המציע להמציא</w:t>
      </w:r>
      <w:r>
        <w:rPr>
          <w:rFonts w:hint="cs"/>
          <w:b/>
          <w:bCs/>
          <w:szCs w:val="24"/>
          <w:u w:val="single"/>
          <w:rtl/>
        </w:rPr>
        <w:t xml:space="preserve"> בהצעתו</w:t>
      </w:r>
      <w:r w:rsidRPr="00DE5C4D">
        <w:rPr>
          <w:rFonts w:hint="cs"/>
          <w:b/>
          <w:bCs/>
          <w:szCs w:val="24"/>
          <w:u w:val="single"/>
          <w:rtl/>
        </w:rPr>
        <w:t>:</w:t>
      </w:r>
    </w:p>
    <w:p w:rsidR="00E34AC4" w:rsidRPr="003607DF" w:rsidRDefault="00E34AC4" w:rsidP="00E34AC4">
      <w:pPr>
        <w:jc w:val="both"/>
        <w:rPr>
          <w:b/>
          <w:bCs/>
          <w:szCs w:val="24"/>
          <w:u w:val="single"/>
          <w:rtl/>
        </w:rPr>
      </w:pPr>
    </w:p>
    <w:p w:rsidR="00E34AC4" w:rsidRPr="00517EED" w:rsidRDefault="00E34AC4" w:rsidP="00E34AC4">
      <w:pPr>
        <w:pStyle w:val="af8"/>
        <w:numPr>
          <w:ilvl w:val="0"/>
          <w:numId w:val="11"/>
        </w:numPr>
        <w:spacing w:before="120" w:after="120"/>
        <w:contextualSpacing w:val="0"/>
        <w:jc w:val="both"/>
        <w:rPr>
          <w:szCs w:val="24"/>
        </w:rPr>
      </w:pPr>
      <w:r w:rsidRPr="00C35942">
        <w:rPr>
          <w:rFonts w:hint="eastAsia"/>
          <w:szCs w:val="24"/>
          <w:rtl/>
        </w:rPr>
        <w:t>על</w:t>
      </w:r>
      <w:r w:rsidRPr="00C35942">
        <w:rPr>
          <w:szCs w:val="24"/>
          <w:rtl/>
        </w:rPr>
        <w:t xml:space="preserve"> </w:t>
      </w:r>
      <w:r w:rsidRPr="00C35942">
        <w:rPr>
          <w:rFonts w:hint="eastAsia"/>
          <w:szCs w:val="24"/>
          <w:rtl/>
        </w:rPr>
        <w:t>המציע</w:t>
      </w:r>
      <w:r w:rsidRPr="00C35942">
        <w:rPr>
          <w:szCs w:val="24"/>
          <w:rtl/>
        </w:rPr>
        <w:t xml:space="preserve"> </w:t>
      </w:r>
      <w:r w:rsidRPr="00C35942">
        <w:rPr>
          <w:rFonts w:hint="eastAsia"/>
          <w:szCs w:val="24"/>
          <w:rtl/>
        </w:rPr>
        <w:t>לצרף</w:t>
      </w:r>
      <w:r w:rsidRPr="00C35942">
        <w:rPr>
          <w:szCs w:val="24"/>
          <w:rtl/>
        </w:rPr>
        <w:t xml:space="preserve"> </w:t>
      </w:r>
      <w:r w:rsidRPr="00C35942">
        <w:rPr>
          <w:rFonts w:hint="eastAsia"/>
          <w:szCs w:val="24"/>
          <w:rtl/>
        </w:rPr>
        <w:t>להצעתו</w:t>
      </w:r>
      <w:r w:rsidRPr="00C35942">
        <w:rPr>
          <w:szCs w:val="24"/>
          <w:rtl/>
        </w:rPr>
        <w:t xml:space="preserve"> </w:t>
      </w:r>
      <w:r w:rsidRPr="00C35942">
        <w:rPr>
          <w:rFonts w:hint="eastAsia"/>
          <w:szCs w:val="24"/>
          <w:rtl/>
        </w:rPr>
        <w:t>כתובת</w:t>
      </w:r>
      <w:r w:rsidRPr="00C35942">
        <w:rPr>
          <w:szCs w:val="24"/>
          <w:rtl/>
        </w:rPr>
        <w:t xml:space="preserve"> </w:t>
      </w:r>
      <w:r w:rsidRPr="00C35942">
        <w:rPr>
          <w:rFonts w:hint="eastAsia"/>
          <w:szCs w:val="24"/>
          <w:rtl/>
        </w:rPr>
        <w:t>עדכנית</w:t>
      </w:r>
      <w:r w:rsidRPr="00C35942">
        <w:rPr>
          <w:szCs w:val="24"/>
          <w:rtl/>
        </w:rPr>
        <w:t xml:space="preserve"> </w:t>
      </w:r>
      <w:r w:rsidRPr="00C35942">
        <w:rPr>
          <w:rFonts w:hint="eastAsia"/>
          <w:szCs w:val="24"/>
          <w:rtl/>
        </w:rPr>
        <w:t>מלאה</w:t>
      </w:r>
      <w:r w:rsidRPr="00C35942">
        <w:rPr>
          <w:szCs w:val="24"/>
          <w:rtl/>
        </w:rPr>
        <w:t xml:space="preserve"> </w:t>
      </w:r>
      <w:r w:rsidRPr="00C35942">
        <w:rPr>
          <w:rFonts w:hint="eastAsia"/>
          <w:szCs w:val="24"/>
          <w:rtl/>
        </w:rPr>
        <w:t>וברורה</w:t>
      </w:r>
      <w:r w:rsidRPr="00C35942">
        <w:rPr>
          <w:szCs w:val="24"/>
          <w:rtl/>
        </w:rPr>
        <w:t xml:space="preserve"> </w:t>
      </w:r>
      <w:r w:rsidRPr="00C35942">
        <w:rPr>
          <w:rFonts w:hint="eastAsia"/>
          <w:szCs w:val="24"/>
          <w:rtl/>
        </w:rPr>
        <w:t>וכן</w:t>
      </w:r>
      <w:r w:rsidRPr="00C35942">
        <w:rPr>
          <w:szCs w:val="24"/>
          <w:rtl/>
        </w:rPr>
        <w:t xml:space="preserve"> </w:t>
      </w:r>
      <w:r w:rsidRPr="00C35942">
        <w:rPr>
          <w:rFonts w:hint="eastAsia"/>
          <w:szCs w:val="24"/>
          <w:rtl/>
        </w:rPr>
        <w:t>מספרי</w:t>
      </w:r>
      <w:r w:rsidRPr="00C35942">
        <w:rPr>
          <w:szCs w:val="24"/>
          <w:rtl/>
        </w:rPr>
        <w:t xml:space="preserve"> </w:t>
      </w:r>
      <w:r w:rsidRPr="00C35942">
        <w:rPr>
          <w:rFonts w:hint="eastAsia"/>
          <w:szCs w:val="24"/>
          <w:rtl/>
        </w:rPr>
        <w:t>טלפון</w:t>
      </w:r>
      <w:r w:rsidRPr="00C35942">
        <w:rPr>
          <w:szCs w:val="24"/>
          <w:rtl/>
        </w:rPr>
        <w:t xml:space="preserve"> </w:t>
      </w:r>
      <w:r w:rsidRPr="00C35942">
        <w:rPr>
          <w:rFonts w:hint="eastAsia"/>
          <w:szCs w:val="24"/>
          <w:rtl/>
        </w:rPr>
        <w:t>ופקס</w:t>
      </w:r>
      <w:r w:rsidRPr="00C35942">
        <w:rPr>
          <w:szCs w:val="24"/>
          <w:rtl/>
        </w:rPr>
        <w:t xml:space="preserve"> </w:t>
      </w:r>
      <w:r w:rsidRPr="00C35942">
        <w:rPr>
          <w:rFonts w:hint="eastAsia"/>
          <w:szCs w:val="24"/>
          <w:rtl/>
        </w:rPr>
        <w:t>של</w:t>
      </w:r>
      <w:r w:rsidRPr="00C35942">
        <w:rPr>
          <w:szCs w:val="24"/>
          <w:rtl/>
        </w:rPr>
        <w:t xml:space="preserve"> </w:t>
      </w:r>
      <w:r w:rsidRPr="00C35942">
        <w:rPr>
          <w:rFonts w:hint="eastAsia"/>
          <w:szCs w:val="24"/>
          <w:rtl/>
        </w:rPr>
        <w:t>המציע</w:t>
      </w:r>
      <w:r w:rsidRPr="00C35942">
        <w:rPr>
          <w:szCs w:val="24"/>
          <w:rtl/>
        </w:rPr>
        <w:t xml:space="preserve"> </w:t>
      </w:r>
      <w:r w:rsidRPr="00C35942">
        <w:rPr>
          <w:rFonts w:hint="eastAsia"/>
          <w:szCs w:val="24"/>
          <w:rtl/>
        </w:rPr>
        <w:t>ושל</w:t>
      </w:r>
      <w:r w:rsidRPr="00C35942">
        <w:rPr>
          <w:szCs w:val="24"/>
          <w:rtl/>
        </w:rPr>
        <w:t xml:space="preserve"> </w:t>
      </w:r>
      <w:r w:rsidRPr="00C35942">
        <w:rPr>
          <w:rFonts w:hint="eastAsia"/>
          <w:szCs w:val="24"/>
          <w:rtl/>
        </w:rPr>
        <w:t>איש</w:t>
      </w:r>
      <w:r w:rsidRPr="00C35942">
        <w:rPr>
          <w:szCs w:val="24"/>
          <w:rtl/>
        </w:rPr>
        <w:t xml:space="preserve"> </w:t>
      </w:r>
      <w:r w:rsidRPr="00C35942">
        <w:rPr>
          <w:rFonts w:hint="eastAsia"/>
          <w:szCs w:val="24"/>
          <w:rtl/>
        </w:rPr>
        <w:t>הקשר</w:t>
      </w:r>
      <w:r w:rsidRPr="00C35942">
        <w:rPr>
          <w:szCs w:val="24"/>
          <w:rtl/>
        </w:rPr>
        <w:t xml:space="preserve"> </w:t>
      </w:r>
      <w:r w:rsidRPr="00C35942">
        <w:rPr>
          <w:rFonts w:hint="eastAsia"/>
          <w:szCs w:val="24"/>
          <w:rtl/>
        </w:rPr>
        <w:t>מטעמו</w:t>
      </w:r>
      <w:r w:rsidRPr="00C35942">
        <w:rPr>
          <w:szCs w:val="24"/>
          <w:rtl/>
        </w:rPr>
        <w:t>.</w:t>
      </w:r>
    </w:p>
    <w:p w:rsidR="00E34AC4" w:rsidRPr="00D33047" w:rsidRDefault="00E34AC4" w:rsidP="00E34AC4">
      <w:pPr>
        <w:pStyle w:val="af8"/>
        <w:numPr>
          <w:ilvl w:val="0"/>
          <w:numId w:val="11"/>
        </w:numPr>
        <w:spacing w:before="120" w:after="120"/>
        <w:contextualSpacing w:val="0"/>
        <w:jc w:val="both"/>
        <w:rPr>
          <w:szCs w:val="24"/>
        </w:rPr>
      </w:pPr>
      <w:r w:rsidRPr="003607DF">
        <w:rPr>
          <w:rFonts w:hint="eastAsia"/>
          <w:szCs w:val="24"/>
          <w:rtl/>
        </w:rPr>
        <w:t>המציע</w:t>
      </w:r>
      <w:r w:rsidRPr="003607DF">
        <w:rPr>
          <w:szCs w:val="24"/>
          <w:rtl/>
        </w:rPr>
        <w:t xml:space="preserve"> </w:t>
      </w:r>
      <w:r w:rsidRPr="003607DF">
        <w:rPr>
          <w:rFonts w:hint="eastAsia"/>
          <w:szCs w:val="24"/>
          <w:rtl/>
        </w:rPr>
        <w:t>י</w:t>
      </w:r>
      <w:r w:rsidRPr="003607DF">
        <w:rPr>
          <w:rFonts w:hint="eastAsia"/>
          <w:b/>
          <w:bCs/>
          <w:szCs w:val="24"/>
          <w:rtl/>
        </w:rPr>
        <w:t>צרף</w:t>
      </w:r>
      <w:r w:rsidRPr="003607DF">
        <w:rPr>
          <w:b/>
          <w:bCs/>
          <w:szCs w:val="24"/>
          <w:rtl/>
        </w:rPr>
        <w:t xml:space="preserve"> </w:t>
      </w:r>
      <w:r w:rsidRPr="003607DF">
        <w:rPr>
          <w:rFonts w:hint="eastAsia"/>
          <w:b/>
          <w:bCs/>
          <w:szCs w:val="24"/>
          <w:rtl/>
        </w:rPr>
        <w:t>כל</w:t>
      </w:r>
      <w:r w:rsidRPr="003607DF">
        <w:rPr>
          <w:b/>
          <w:bCs/>
          <w:szCs w:val="24"/>
          <w:rtl/>
        </w:rPr>
        <w:t xml:space="preserve"> </w:t>
      </w:r>
      <w:r w:rsidRPr="003607DF">
        <w:rPr>
          <w:rFonts w:hint="eastAsia"/>
          <w:b/>
          <w:bCs/>
          <w:szCs w:val="24"/>
          <w:rtl/>
        </w:rPr>
        <w:t>מסמך</w:t>
      </w:r>
      <w:r w:rsidRPr="00D33047">
        <w:rPr>
          <w:rFonts w:hint="cs"/>
          <w:szCs w:val="24"/>
          <w:rtl/>
        </w:rPr>
        <w:t xml:space="preserve">/חומר </w:t>
      </w:r>
      <w:r w:rsidRPr="00D33047">
        <w:rPr>
          <w:rFonts w:hint="eastAsia"/>
          <w:szCs w:val="24"/>
          <w:rtl/>
        </w:rPr>
        <w:t>שיש</w:t>
      </w:r>
      <w:r w:rsidRPr="00D33047">
        <w:rPr>
          <w:szCs w:val="24"/>
          <w:rtl/>
        </w:rPr>
        <w:t xml:space="preserve"> </w:t>
      </w:r>
      <w:r>
        <w:rPr>
          <w:rFonts w:hint="cs"/>
          <w:szCs w:val="24"/>
          <w:rtl/>
        </w:rPr>
        <w:t>בו</w:t>
      </w:r>
      <w:r w:rsidRPr="00D33047">
        <w:rPr>
          <w:szCs w:val="24"/>
          <w:rtl/>
        </w:rPr>
        <w:t xml:space="preserve"> </w:t>
      </w:r>
      <w:r>
        <w:rPr>
          <w:rFonts w:hint="cs"/>
          <w:szCs w:val="24"/>
          <w:rtl/>
        </w:rPr>
        <w:t>ל</w:t>
      </w:r>
      <w:r w:rsidRPr="00D33047">
        <w:rPr>
          <w:rFonts w:hint="eastAsia"/>
          <w:szCs w:val="24"/>
          <w:rtl/>
        </w:rPr>
        <w:t>דעתו</w:t>
      </w:r>
      <w:r w:rsidRPr="00D33047">
        <w:rPr>
          <w:szCs w:val="24"/>
          <w:rtl/>
        </w:rPr>
        <w:t xml:space="preserve"> </w:t>
      </w:r>
      <w:r w:rsidRPr="00D33047">
        <w:rPr>
          <w:rFonts w:hint="eastAsia"/>
          <w:szCs w:val="24"/>
          <w:rtl/>
        </w:rPr>
        <w:t>כדי</w:t>
      </w:r>
      <w:r w:rsidRPr="00D33047">
        <w:rPr>
          <w:szCs w:val="24"/>
          <w:rtl/>
        </w:rPr>
        <w:t xml:space="preserve"> </w:t>
      </w:r>
      <w:r w:rsidRPr="00D33047">
        <w:rPr>
          <w:rFonts w:hint="eastAsia"/>
          <w:szCs w:val="24"/>
          <w:rtl/>
        </w:rPr>
        <w:t>ל</w:t>
      </w:r>
      <w:r w:rsidRPr="00D33047">
        <w:rPr>
          <w:rFonts w:hint="cs"/>
          <w:szCs w:val="24"/>
          <w:rtl/>
        </w:rPr>
        <w:t>עזור</w:t>
      </w:r>
      <w:r w:rsidRPr="00D33047">
        <w:rPr>
          <w:szCs w:val="24"/>
          <w:rtl/>
        </w:rPr>
        <w:t xml:space="preserve"> </w:t>
      </w:r>
      <w:r>
        <w:rPr>
          <w:rFonts w:hint="cs"/>
          <w:szCs w:val="24"/>
          <w:rtl/>
        </w:rPr>
        <w:t>ל</w:t>
      </w:r>
      <w:r w:rsidRPr="00D33047">
        <w:rPr>
          <w:szCs w:val="24"/>
          <w:rtl/>
        </w:rPr>
        <w:t>חברי צוות הבדיקה</w:t>
      </w:r>
      <w:r w:rsidRPr="00D33047">
        <w:rPr>
          <w:rFonts w:hint="cs"/>
          <w:szCs w:val="24"/>
          <w:rtl/>
        </w:rPr>
        <w:t xml:space="preserve"> לבחון את טיב הצעתו ואת עמידתו בתנאי הסף, לרבות כל מסמך </w:t>
      </w:r>
      <w:r>
        <w:rPr>
          <w:rFonts w:hint="cs"/>
          <w:szCs w:val="24"/>
          <w:rtl/>
        </w:rPr>
        <w:t xml:space="preserve">אשר </w:t>
      </w:r>
      <w:r w:rsidRPr="00D33047">
        <w:rPr>
          <w:rFonts w:hint="cs"/>
          <w:szCs w:val="24"/>
          <w:rtl/>
        </w:rPr>
        <w:t>יכ</w:t>
      </w:r>
      <w:r>
        <w:rPr>
          <w:rFonts w:hint="cs"/>
          <w:szCs w:val="24"/>
          <w:rtl/>
        </w:rPr>
        <w:t>ו</w:t>
      </w:r>
      <w:r w:rsidRPr="00D33047">
        <w:rPr>
          <w:rFonts w:hint="cs"/>
          <w:szCs w:val="24"/>
          <w:rtl/>
        </w:rPr>
        <w:t>ל להשפיע על ניקוד ההצעה.</w:t>
      </w:r>
    </w:p>
    <w:p w:rsidR="00E34AC4" w:rsidRPr="000D0108" w:rsidRDefault="00E34AC4" w:rsidP="00E34AC4">
      <w:pPr>
        <w:pStyle w:val="af8"/>
        <w:numPr>
          <w:ilvl w:val="0"/>
          <w:numId w:val="11"/>
        </w:numPr>
        <w:contextualSpacing w:val="0"/>
        <w:jc w:val="both"/>
        <w:rPr>
          <w:szCs w:val="24"/>
        </w:rPr>
      </w:pPr>
      <w:r w:rsidRPr="000D0108">
        <w:rPr>
          <w:rFonts w:hint="cs"/>
          <w:szCs w:val="24"/>
          <w:rtl/>
        </w:rPr>
        <w:t>מציע החייב בניכוי מס במקור יצרף להצעתו אישור מתאים לכך.</w:t>
      </w:r>
    </w:p>
    <w:p w:rsidR="00E34AC4" w:rsidRPr="000D0108" w:rsidRDefault="00E34AC4" w:rsidP="00E34AC4">
      <w:pPr>
        <w:jc w:val="both"/>
        <w:rPr>
          <w:b/>
          <w:bCs/>
          <w:szCs w:val="24"/>
        </w:rPr>
      </w:pPr>
    </w:p>
    <w:p w:rsidR="00E34AC4" w:rsidRPr="00DE5C4D" w:rsidRDefault="00E34AC4" w:rsidP="00E34AC4">
      <w:pPr>
        <w:pStyle w:val="af8"/>
        <w:numPr>
          <w:ilvl w:val="0"/>
          <w:numId w:val="11"/>
        </w:numPr>
        <w:contextualSpacing w:val="0"/>
        <w:jc w:val="both"/>
        <w:rPr>
          <w:szCs w:val="24"/>
        </w:rPr>
      </w:pPr>
      <w:r w:rsidRPr="00DE5C4D">
        <w:rPr>
          <w:rFonts w:hint="cs"/>
          <w:szCs w:val="24"/>
          <w:rtl/>
        </w:rPr>
        <w:t>על מציע העונה על ההגדרה "עסק בשליטת אישה" להגיש אישור ותצהיר לפיו העסק הוא בשליטת אישה (על משמעותם של המונחים: "עסק"; "עסק בשליטת אישה"; "אישור"; ו"תצהיר" ראה חוק חובת המכרזים, תשנ"ב- 1992).</w:t>
      </w:r>
    </w:p>
    <w:p w:rsidR="00E34AC4" w:rsidRPr="00DE5C4D" w:rsidRDefault="00E34AC4" w:rsidP="00E34AC4">
      <w:pPr>
        <w:ind w:left="1080"/>
        <w:jc w:val="both"/>
        <w:rPr>
          <w:szCs w:val="24"/>
          <w:rtl/>
        </w:rPr>
      </w:pPr>
      <w:r w:rsidRPr="00DE5C4D">
        <w:rPr>
          <w:rFonts w:hint="cs"/>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w:t>
      </w:r>
    </w:p>
    <w:p w:rsidR="00E34AC4" w:rsidRDefault="00E34AC4" w:rsidP="00E34AC4">
      <w:pPr>
        <w:jc w:val="both"/>
        <w:rPr>
          <w:szCs w:val="24"/>
          <w:rtl/>
        </w:rPr>
      </w:pPr>
    </w:p>
    <w:p w:rsidR="00E34AC4" w:rsidRPr="00D33047" w:rsidRDefault="00E34AC4" w:rsidP="00E34AC4">
      <w:pPr>
        <w:jc w:val="both"/>
        <w:rPr>
          <w:szCs w:val="24"/>
        </w:rPr>
      </w:pPr>
    </w:p>
    <w:p w:rsidR="00E34AC4" w:rsidRPr="00DE5C4D" w:rsidRDefault="00E34AC4" w:rsidP="00E34AC4">
      <w:pPr>
        <w:pStyle w:val="af8"/>
        <w:numPr>
          <w:ilvl w:val="0"/>
          <w:numId w:val="20"/>
        </w:numPr>
        <w:contextualSpacing w:val="0"/>
        <w:jc w:val="both"/>
        <w:rPr>
          <w:b/>
          <w:bCs/>
          <w:szCs w:val="24"/>
          <w:u w:val="single"/>
        </w:rPr>
      </w:pPr>
      <w:r w:rsidRPr="00DE5C4D">
        <w:rPr>
          <w:rFonts w:hint="cs"/>
          <w:b/>
          <w:bCs/>
          <w:szCs w:val="24"/>
          <w:u w:val="single"/>
          <w:rtl/>
        </w:rPr>
        <w:t>תנאים כלליים הקשורים לביצוע העבודה:</w:t>
      </w:r>
    </w:p>
    <w:p w:rsidR="00E34AC4" w:rsidRPr="00D33047" w:rsidRDefault="00E34AC4" w:rsidP="00E34AC4">
      <w:pPr>
        <w:jc w:val="both"/>
        <w:rPr>
          <w:szCs w:val="24"/>
          <w:rtl/>
        </w:rPr>
      </w:pPr>
    </w:p>
    <w:p w:rsidR="00E34AC4" w:rsidRPr="00DE5C4D" w:rsidRDefault="00E34AC4" w:rsidP="00E34AC4">
      <w:pPr>
        <w:pStyle w:val="af8"/>
        <w:numPr>
          <w:ilvl w:val="0"/>
          <w:numId w:val="21"/>
        </w:numPr>
        <w:ind w:left="1080"/>
        <w:contextualSpacing w:val="0"/>
        <w:jc w:val="both"/>
        <w:rPr>
          <w:szCs w:val="24"/>
        </w:rPr>
      </w:pPr>
      <w:r w:rsidRPr="00DE5C4D">
        <w:rPr>
          <w:rFonts w:hint="cs"/>
          <w:szCs w:val="24"/>
          <w:rtl/>
        </w:rPr>
        <w:t xml:space="preserve">היועץ יהיה חייב לבטח עצמו בביטוחים מתאימים (לרבות ביטוח אחריות מקצועית, חבות מעבידים ונזקי צד ג'), נגד כל תביעה בגין נזקים שהוא עלול להתחייב בהם כתוצאה מביצוע העבודות במפרט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 היועץ. </w:t>
      </w:r>
    </w:p>
    <w:p w:rsidR="00E34AC4" w:rsidRPr="00122E84" w:rsidRDefault="00E34AC4" w:rsidP="00E34AC4">
      <w:pPr>
        <w:ind w:left="720"/>
        <w:jc w:val="both"/>
        <w:rPr>
          <w:szCs w:val="24"/>
        </w:rPr>
      </w:pPr>
    </w:p>
    <w:p w:rsidR="00E34AC4" w:rsidRPr="00DE5C4D" w:rsidRDefault="00E34AC4" w:rsidP="00E34AC4">
      <w:pPr>
        <w:pStyle w:val="af8"/>
        <w:numPr>
          <w:ilvl w:val="0"/>
          <w:numId w:val="21"/>
        </w:numPr>
        <w:ind w:left="1080"/>
        <w:contextualSpacing w:val="0"/>
        <w:jc w:val="both"/>
        <w:rPr>
          <w:szCs w:val="24"/>
          <w:rtl/>
        </w:rPr>
      </w:pPr>
      <w:r w:rsidRPr="00DE5C4D">
        <w:rPr>
          <w:rFonts w:hint="cs"/>
          <w:szCs w:val="24"/>
          <w:rtl/>
        </w:rPr>
        <w:t>על הזוכה להיות מוכן להתחיל בביצוע העבודה תוך 10 ימים מתאריך קבלת ההודעה על זכייתו.</w:t>
      </w:r>
    </w:p>
    <w:p w:rsidR="00E34AC4" w:rsidRDefault="00E34AC4" w:rsidP="00E34AC4">
      <w:pPr>
        <w:ind w:left="360"/>
        <w:jc w:val="both"/>
        <w:rPr>
          <w:szCs w:val="24"/>
          <w:rtl/>
        </w:rPr>
      </w:pPr>
    </w:p>
    <w:p w:rsidR="00E34AC4" w:rsidRPr="00DE5C4D" w:rsidRDefault="00E34AC4" w:rsidP="00E34AC4">
      <w:pPr>
        <w:pStyle w:val="af8"/>
        <w:numPr>
          <w:ilvl w:val="0"/>
          <w:numId w:val="21"/>
        </w:numPr>
        <w:ind w:left="1080"/>
        <w:contextualSpacing w:val="0"/>
        <w:jc w:val="both"/>
        <w:rPr>
          <w:szCs w:val="24"/>
        </w:rPr>
      </w:pPr>
      <w:r w:rsidRPr="00DE5C4D">
        <w:rPr>
          <w:rFonts w:hint="cs"/>
          <w:szCs w:val="24"/>
          <w:rtl/>
        </w:rPr>
        <w:t xml:space="preserve">חברי הצוות המוצעים ע"י החברה הזוכה יעברו בדיקה ביטחונית של הממונה על הביטחון במשרד לרמת "שמור" (5), ויתחייבו בכתב לשמור בסוד ולא להעביר, לא להודיע, לא למסור ולא להביא לידיעת כל אדם, כל ידיעה שתגיע אליו אגב או בקשר עם ביצוע ההסכם או בתוקף או במהלך או אגב ביצועו, תוך תקופת ביצועו, לפני תחילתו או לאחר מכן. רק לאחר עמידה בבדיקה הביטחונית כמפורט לעיל ובכפוף לשאר תנאי ההסכם, תהיה רשאית החברה הזוכה להתחיל בעבודתה. </w:t>
      </w:r>
    </w:p>
    <w:p w:rsidR="00E34AC4" w:rsidRPr="00FD71DA" w:rsidRDefault="00E34AC4" w:rsidP="00E34AC4">
      <w:pPr>
        <w:ind w:left="720"/>
        <w:jc w:val="both"/>
        <w:rPr>
          <w:szCs w:val="24"/>
        </w:rPr>
      </w:pPr>
    </w:p>
    <w:p w:rsidR="00E34AC4" w:rsidRDefault="00E34AC4" w:rsidP="00E34AC4">
      <w:pPr>
        <w:pStyle w:val="afd"/>
        <w:numPr>
          <w:ilvl w:val="0"/>
          <w:numId w:val="21"/>
        </w:numPr>
        <w:spacing w:line="276" w:lineRule="auto"/>
        <w:ind w:left="1080"/>
        <w:jc w:val="both"/>
        <w:rPr>
          <w:rFonts w:cs="David"/>
          <w:b w:val="0"/>
          <w:bCs w:val="0"/>
          <w:color w:val="auto"/>
        </w:rPr>
      </w:pPr>
      <w:r w:rsidRPr="00D33047">
        <w:rPr>
          <w:rFonts w:ascii="Arial" w:hAnsi="Arial" w:cs="David" w:hint="cs"/>
          <w:b w:val="0"/>
          <w:bCs w:val="0"/>
          <w:color w:val="auto"/>
          <w:rtl/>
        </w:rPr>
        <w:lastRenderedPageBreak/>
        <w:t>על המציע הזוכה</w:t>
      </w:r>
      <w:r>
        <w:rPr>
          <w:rFonts w:ascii="Arial" w:hAnsi="Arial" w:cs="David" w:hint="cs"/>
          <w:b w:val="0"/>
          <w:bCs w:val="0"/>
          <w:color w:val="auto"/>
          <w:rtl/>
        </w:rPr>
        <w:t xml:space="preserve"> ועובדיו</w:t>
      </w:r>
      <w:r w:rsidRPr="00D33047">
        <w:rPr>
          <w:rFonts w:ascii="Arial" w:hAnsi="Arial" w:cs="David" w:hint="cs"/>
          <w:b w:val="0"/>
          <w:bCs w:val="0"/>
          <w:color w:val="auto"/>
          <w:rtl/>
        </w:rPr>
        <w:t xml:space="preserve"> להתחייב כי ישמר</w:t>
      </w:r>
      <w:r>
        <w:rPr>
          <w:rFonts w:ascii="Arial" w:hAnsi="Arial" w:cs="David" w:hint="cs"/>
          <w:b w:val="0"/>
          <w:bCs w:val="0"/>
          <w:color w:val="auto"/>
          <w:rtl/>
        </w:rPr>
        <w:t>ו</w:t>
      </w:r>
      <w:r w:rsidRPr="00D33047">
        <w:rPr>
          <w:rFonts w:ascii="Arial" w:hAnsi="Arial" w:cs="David" w:hint="cs"/>
          <w:b w:val="0"/>
          <w:bCs w:val="0"/>
          <w:color w:val="auto"/>
          <w:rtl/>
        </w:rPr>
        <w:t xml:space="preserve"> על סודיות</w:t>
      </w:r>
      <w:r>
        <w:rPr>
          <w:rFonts w:ascii="Arial" w:hAnsi="Arial" w:cs="David" w:hint="cs"/>
          <w:b w:val="0"/>
          <w:bCs w:val="0"/>
          <w:color w:val="auto"/>
          <w:rtl/>
        </w:rPr>
        <w:t xml:space="preserve"> מוחלטת</w:t>
      </w:r>
      <w:r w:rsidRPr="00D33047">
        <w:rPr>
          <w:rFonts w:ascii="Arial" w:hAnsi="Arial" w:cs="David" w:hint="cs"/>
          <w:b w:val="0"/>
          <w:bCs w:val="0"/>
          <w:color w:val="auto"/>
          <w:rtl/>
        </w:rPr>
        <w:t xml:space="preserve"> ולא יעביר</w:t>
      </w:r>
      <w:r>
        <w:rPr>
          <w:rFonts w:ascii="Arial" w:hAnsi="Arial" w:cs="David" w:hint="cs"/>
          <w:b w:val="0"/>
          <w:bCs w:val="0"/>
          <w:color w:val="auto"/>
          <w:rtl/>
        </w:rPr>
        <w:t>ו</w:t>
      </w:r>
      <w:r w:rsidRPr="00D33047">
        <w:rPr>
          <w:rFonts w:ascii="Arial" w:hAnsi="Arial" w:cs="David" w:hint="cs"/>
          <w:b w:val="0"/>
          <w:bCs w:val="0"/>
          <w:color w:val="auto"/>
          <w:rtl/>
        </w:rPr>
        <w:t>, ימסר</w:t>
      </w:r>
      <w:r>
        <w:rPr>
          <w:rFonts w:ascii="Arial" w:hAnsi="Arial" w:cs="David" w:hint="cs"/>
          <w:b w:val="0"/>
          <w:bCs w:val="0"/>
          <w:color w:val="auto"/>
          <w:rtl/>
        </w:rPr>
        <w:t>ו</w:t>
      </w:r>
      <w:r w:rsidRPr="00D33047">
        <w:rPr>
          <w:rFonts w:ascii="Arial" w:hAnsi="Arial" w:cs="David" w:hint="cs"/>
          <w:b w:val="0"/>
          <w:bCs w:val="0"/>
          <w:color w:val="auto"/>
          <w:rtl/>
        </w:rPr>
        <w:t xml:space="preserve"> או יביא</w:t>
      </w:r>
      <w:r>
        <w:rPr>
          <w:rFonts w:ascii="Arial" w:hAnsi="Arial" w:cs="David" w:hint="cs"/>
          <w:b w:val="0"/>
          <w:bCs w:val="0"/>
          <w:color w:val="auto"/>
          <w:rtl/>
        </w:rPr>
        <w:t>ו</w:t>
      </w:r>
      <w:r w:rsidRPr="00D33047">
        <w:rPr>
          <w:rFonts w:ascii="Arial" w:hAnsi="Arial" w:cs="David" w:hint="cs"/>
          <w:b w:val="0"/>
          <w:bCs w:val="0"/>
          <w:color w:val="auto"/>
          <w:rtl/>
        </w:rPr>
        <w:t xml:space="preserve"> לידיעת כל גורם, במישרין, בעקיפין ו/או בכל דרך שהי</w:t>
      </w:r>
      <w:r w:rsidRPr="00D33047">
        <w:rPr>
          <w:rFonts w:cs="David" w:hint="cs"/>
          <w:b w:val="0"/>
          <w:bCs w:val="0"/>
          <w:color w:val="auto"/>
          <w:rtl/>
        </w:rPr>
        <w:t xml:space="preserve">א, כל מידע, ידיעה, סוד מסחרי, נתונים, חפץ, מסמך מכל סוג שהוא או כל דבר אחר שלפי טיבם אינם נכסי הכלל שיגיעו לידיו, עובדיו או מי מטעמו עקב או בקשר למכרז זה </w:t>
      </w:r>
      <w:r w:rsidRPr="00D33047">
        <w:rPr>
          <w:rFonts w:cs="David"/>
          <w:b w:val="0"/>
          <w:bCs w:val="0"/>
          <w:color w:val="auto"/>
          <w:rtl/>
        </w:rPr>
        <w:t>–</w:t>
      </w:r>
      <w:r w:rsidRPr="00D33047">
        <w:rPr>
          <w:rFonts w:cs="David" w:hint="cs"/>
          <w:b w:val="0"/>
          <w:bCs w:val="0"/>
          <w:color w:val="auto"/>
          <w:rtl/>
        </w:rPr>
        <w:t xml:space="preserve"> ללא אישור המשרד מראש ובכתב. </w:t>
      </w:r>
      <w:r>
        <w:rPr>
          <w:rFonts w:cs="David" w:hint="cs"/>
          <w:b w:val="0"/>
          <w:bCs w:val="0"/>
          <w:color w:val="auto"/>
          <w:rtl/>
        </w:rPr>
        <w:t>נוסח ההתחייבות מצורף</w:t>
      </w:r>
      <w:r w:rsidRPr="00D33047">
        <w:rPr>
          <w:rFonts w:cs="David" w:hint="cs"/>
          <w:b w:val="0"/>
          <w:bCs w:val="0"/>
          <w:color w:val="auto"/>
          <w:rtl/>
        </w:rPr>
        <w:t xml:space="preserve"> </w:t>
      </w:r>
      <w:r>
        <w:rPr>
          <w:rFonts w:cs="David" w:hint="cs"/>
          <w:b w:val="0"/>
          <w:bCs w:val="0"/>
          <w:color w:val="auto"/>
          <w:rtl/>
        </w:rPr>
        <w:t>כ</w:t>
      </w:r>
      <w:r w:rsidRPr="00D33047">
        <w:rPr>
          <w:rFonts w:cs="David" w:hint="cs"/>
          <w:b w:val="0"/>
          <w:bCs w:val="0"/>
          <w:color w:val="auto"/>
          <w:rtl/>
        </w:rPr>
        <w:t>נספח ט</w:t>
      </w:r>
      <w:r>
        <w:rPr>
          <w:rFonts w:cs="David" w:hint="cs"/>
          <w:b w:val="0"/>
          <w:bCs w:val="0"/>
          <w:color w:val="auto"/>
          <w:rtl/>
        </w:rPr>
        <w:t>'</w:t>
      </w:r>
      <w:r w:rsidRPr="00D33047">
        <w:rPr>
          <w:rFonts w:cs="David" w:hint="cs"/>
          <w:b w:val="0"/>
          <w:bCs w:val="0"/>
          <w:color w:val="auto"/>
          <w:rtl/>
        </w:rPr>
        <w:t>.</w:t>
      </w:r>
    </w:p>
    <w:p w:rsidR="00E34AC4" w:rsidRDefault="00E34AC4" w:rsidP="00E34AC4">
      <w:pPr>
        <w:jc w:val="both"/>
        <w:rPr>
          <w:b/>
          <w:bCs/>
          <w:szCs w:val="24"/>
          <w:u w:val="single"/>
          <w:rtl/>
        </w:rPr>
      </w:pPr>
    </w:p>
    <w:p w:rsidR="00E34AC4" w:rsidRDefault="00E34AC4" w:rsidP="00E34AC4">
      <w:pPr>
        <w:jc w:val="both"/>
        <w:rPr>
          <w:b/>
          <w:bCs/>
          <w:szCs w:val="24"/>
          <w:u w:val="single"/>
          <w:rtl/>
        </w:rPr>
      </w:pPr>
    </w:p>
    <w:p w:rsidR="00E34AC4" w:rsidRPr="00DE5C4D" w:rsidRDefault="00E34AC4" w:rsidP="00E34AC4">
      <w:pPr>
        <w:pStyle w:val="af8"/>
        <w:numPr>
          <w:ilvl w:val="0"/>
          <w:numId w:val="20"/>
        </w:numPr>
        <w:contextualSpacing w:val="0"/>
        <w:jc w:val="both"/>
        <w:rPr>
          <w:b/>
          <w:bCs/>
          <w:szCs w:val="24"/>
          <w:u w:val="single"/>
          <w:rtl/>
        </w:rPr>
      </w:pPr>
      <w:r w:rsidRPr="00DE5C4D">
        <w:rPr>
          <w:rFonts w:hint="cs"/>
          <w:b/>
          <w:bCs/>
          <w:szCs w:val="24"/>
          <w:u w:val="single"/>
          <w:rtl/>
        </w:rPr>
        <w:t>ההסכם:</w:t>
      </w:r>
    </w:p>
    <w:p w:rsidR="00E34AC4" w:rsidRPr="00D33047" w:rsidRDefault="00E34AC4" w:rsidP="00E34AC4">
      <w:pPr>
        <w:jc w:val="both"/>
        <w:rPr>
          <w:b/>
          <w:bCs/>
          <w:szCs w:val="24"/>
          <w:u w:val="single"/>
          <w:rtl/>
        </w:rPr>
      </w:pPr>
    </w:p>
    <w:p w:rsidR="00E34AC4" w:rsidRPr="00B46889" w:rsidRDefault="00E34AC4" w:rsidP="00E34AC4">
      <w:pPr>
        <w:numPr>
          <w:ilvl w:val="0"/>
          <w:numId w:val="22"/>
        </w:numPr>
        <w:jc w:val="both"/>
        <w:rPr>
          <w:b/>
          <w:bCs/>
          <w:szCs w:val="24"/>
          <w:rtl/>
        </w:rPr>
      </w:pPr>
      <w:r w:rsidRPr="00B46889">
        <w:rPr>
          <w:rFonts w:hint="cs"/>
          <w:szCs w:val="24"/>
          <w:rtl/>
        </w:rPr>
        <w:t xml:space="preserve">עם היועץ ייחתם הסכם כדוגמת ההסכם המצ"ב </w:t>
      </w:r>
      <w:r w:rsidRPr="00B46889">
        <w:rPr>
          <w:rFonts w:hint="cs"/>
          <w:b/>
          <w:bCs/>
          <w:szCs w:val="24"/>
          <w:rtl/>
        </w:rPr>
        <w:t xml:space="preserve">כנספח ב' </w:t>
      </w:r>
      <w:r w:rsidRPr="00B46889">
        <w:rPr>
          <w:rFonts w:hint="eastAsia"/>
          <w:szCs w:val="24"/>
          <w:rtl/>
        </w:rPr>
        <w:t>בשינויים</w:t>
      </w:r>
      <w:r w:rsidRPr="00B46889">
        <w:rPr>
          <w:szCs w:val="24"/>
          <w:rtl/>
        </w:rPr>
        <w:t xml:space="preserve"> </w:t>
      </w:r>
      <w:r w:rsidRPr="00B46889">
        <w:rPr>
          <w:rFonts w:hint="eastAsia"/>
          <w:szCs w:val="24"/>
          <w:rtl/>
        </w:rPr>
        <w:t>המחויבים</w:t>
      </w:r>
      <w:r w:rsidRPr="00B46889">
        <w:rPr>
          <w:rFonts w:hint="cs"/>
          <w:szCs w:val="24"/>
          <w:rtl/>
        </w:rPr>
        <w:t xml:space="preserve">. תנאי ההסכם המפורטים בנספח ב' מהווים חלק בלתי נפרד ממכרז זה ומתנאיו. למשרד בלבד שמורה הזכות לשנות את נוסחו של ההסכם. </w:t>
      </w:r>
    </w:p>
    <w:p w:rsidR="00E34AC4" w:rsidRDefault="00E34AC4" w:rsidP="00E34AC4">
      <w:pPr>
        <w:pStyle w:val="af8"/>
        <w:numPr>
          <w:ilvl w:val="0"/>
          <w:numId w:val="22"/>
        </w:numPr>
        <w:spacing w:before="120" w:after="120"/>
        <w:contextualSpacing w:val="0"/>
        <w:jc w:val="both"/>
        <w:rPr>
          <w:szCs w:val="24"/>
        </w:rPr>
      </w:pPr>
      <w:r w:rsidRPr="00570954">
        <w:rPr>
          <w:rFonts w:hint="cs"/>
          <w:szCs w:val="24"/>
          <w:rtl/>
        </w:rPr>
        <w:t xml:space="preserve">תקופת ההסכם תהיה למשך 12 חודשים. למשרד בלבד תהיה האופציה להאריך את ההסכם  לתקופות נוספות </w:t>
      </w:r>
      <w:r>
        <w:rPr>
          <w:rFonts w:hint="cs"/>
          <w:szCs w:val="24"/>
          <w:rtl/>
        </w:rPr>
        <w:t>ובלבד שסך תקופת ההתקשרות לא תעלה על 36 חודשים  מיום חתימת ההסכם.</w:t>
      </w:r>
      <w:r w:rsidRPr="00570954">
        <w:rPr>
          <w:rFonts w:hint="cs"/>
          <w:szCs w:val="24"/>
          <w:rtl/>
        </w:rPr>
        <w:t xml:space="preserve"> </w:t>
      </w:r>
    </w:p>
    <w:p w:rsidR="00E34AC4" w:rsidRPr="00D33047" w:rsidRDefault="00E34AC4" w:rsidP="00E34AC4">
      <w:pPr>
        <w:pStyle w:val="af8"/>
        <w:numPr>
          <w:ilvl w:val="0"/>
          <w:numId w:val="22"/>
        </w:numPr>
        <w:spacing w:before="120" w:after="120"/>
        <w:contextualSpacing w:val="0"/>
        <w:jc w:val="both"/>
        <w:rPr>
          <w:szCs w:val="24"/>
        </w:rPr>
      </w:pPr>
      <w:r w:rsidRPr="00570954">
        <w:rPr>
          <w:rFonts w:hint="cs"/>
          <w:szCs w:val="24"/>
          <w:rtl/>
        </w:rPr>
        <w:t>למרות האמור לעיל, המשרד יהא רשאי להפסיק את ההסכם, עפ"י שיקול ד</w:t>
      </w:r>
      <w:r w:rsidRPr="00D33047">
        <w:rPr>
          <w:rFonts w:hint="cs"/>
          <w:szCs w:val="24"/>
          <w:rtl/>
        </w:rPr>
        <w:t>עתו הבלעדי, ע"י מתן הודעה בכתב 30 ימים מראש.</w:t>
      </w:r>
    </w:p>
    <w:p w:rsidR="00E34AC4" w:rsidRDefault="00E34AC4" w:rsidP="00E34AC4">
      <w:pPr>
        <w:pStyle w:val="af8"/>
        <w:numPr>
          <w:ilvl w:val="0"/>
          <w:numId w:val="22"/>
        </w:numPr>
        <w:jc w:val="both"/>
        <w:rPr>
          <w:szCs w:val="24"/>
        </w:rPr>
      </w:pPr>
      <w:r w:rsidRPr="00D33047">
        <w:rPr>
          <w:rFonts w:hint="cs"/>
          <w:b/>
          <w:bCs/>
          <w:szCs w:val="24"/>
          <w:rtl/>
        </w:rPr>
        <w:t>למען הסר ספק, מובהר ומודגש בזאת כי המשרד אינו מתחייב להיקף עבודה מינימאלי</w:t>
      </w:r>
      <w:r>
        <w:rPr>
          <w:rFonts w:hint="cs"/>
          <w:b/>
          <w:bCs/>
          <w:szCs w:val="24"/>
          <w:rtl/>
        </w:rPr>
        <w:t xml:space="preserve">. כמו כן, מובהר </w:t>
      </w:r>
      <w:r w:rsidRPr="00D33047">
        <w:rPr>
          <w:rFonts w:hint="cs"/>
          <w:b/>
          <w:bCs/>
          <w:szCs w:val="24"/>
          <w:rtl/>
        </w:rPr>
        <w:t>כי היועץ יבצע את עבודתו רק לאחר קבלת אישור בכתב של הממונה מטעם המשרד.</w:t>
      </w:r>
      <w:r>
        <w:rPr>
          <w:rFonts w:hint="cs"/>
          <w:szCs w:val="24"/>
          <w:rtl/>
        </w:rPr>
        <w:t xml:space="preserve"> </w:t>
      </w:r>
    </w:p>
    <w:p w:rsidR="00E34AC4" w:rsidRPr="00F54416" w:rsidRDefault="00E34AC4" w:rsidP="00E34AC4">
      <w:pPr>
        <w:pStyle w:val="af8"/>
        <w:numPr>
          <w:ilvl w:val="0"/>
          <w:numId w:val="22"/>
        </w:numPr>
        <w:spacing w:before="120" w:after="120"/>
        <w:contextualSpacing w:val="0"/>
        <w:jc w:val="both"/>
        <w:rPr>
          <w:szCs w:val="24"/>
        </w:rPr>
      </w:pPr>
      <w:r w:rsidRPr="00F54416">
        <w:rPr>
          <w:rFonts w:hint="cs"/>
          <w:szCs w:val="24"/>
          <w:rtl/>
        </w:rPr>
        <w:t xml:space="preserve">לתנאי התמורה, התשלום ועדכון המחיר </w:t>
      </w:r>
      <w:r w:rsidRPr="00BB56A2">
        <w:rPr>
          <w:rFonts w:hint="cs"/>
          <w:szCs w:val="24"/>
          <w:rtl/>
        </w:rPr>
        <w:t xml:space="preserve">נא ראו סעיפים </w:t>
      </w:r>
      <w:r w:rsidRPr="00C35942">
        <w:rPr>
          <w:szCs w:val="24"/>
          <w:rtl/>
        </w:rPr>
        <w:t xml:space="preserve">6-7 </w:t>
      </w:r>
      <w:r w:rsidRPr="00C35942">
        <w:rPr>
          <w:rFonts w:hint="eastAsia"/>
          <w:szCs w:val="24"/>
          <w:rtl/>
        </w:rPr>
        <w:t>בהסכם</w:t>
      </w:r>
      <w:r w:rsidRPr="00BB56A2">
        <w:rPr>
          <w:rFonts w:hint="cs"/>
          <w:szCs w:val="24"/>
          <w:rtl/>
        </w:rPr>
        <w:t>.</w:t>
      </w:r>
    </w:p>
    <w:p w:rsidR="00E34AC4" w:rsidRPr="00F54416" w:rsidRDefault="00E34AC4" w:rsidP="00E34AC4">
      <w:pPr>
        <w:pStyle w:val="af8"/>
        <w:spacing w:before="120" w:after="120"/>
        <w:ind w:left="643"/>
        <w:jc w:val="both"/>
        <w:rPr>
          <w:szCs w:val="24"/>
        </w:rPr>
      </w:pPr>
    </w:p>
    <w:p w:rsidR="00E34AC4" w:rsidRPr="00DE5C4D" w:rsidRDefault="00E34AC4" w:rsidP="00E34AC4">
      <w:pPr>
        <w:pStyle w:val="af8"/>
        <w:numPr>
          <w:ilvl w:val="0"/>
          <w:numId w:val="20"/>
        </w:numPr>
        <w:spacing w:before="120" w:after="120"/>
        <w:contextualSpacing w:val="0"/>
        <w:jc w:val="both"/>
        <w:rPr>
          <w:szCs w:val="24"/>
          <w:rtl/>
        </w:rPr>
      </w:pPr>
      <w:r w:rsidRPr="00DE5C4D">
        <w:rPr>
          <w:rFonts w:hint="cs"/>
          <w:b/>
          <w:bCs/>
          <w:szCs w:val="24"/>
          <w:u w:val="single"/>
          <w:rtl/>
        </w:rPr>
        <w:t>הגשת הצעת המחיר</w:t>
      </w:r>
      <w:r w:rsidRPr="00DE5C4D">
        <w:rPr>
          <w:rFonts w:hint="cs"/>
          <w:szCs w:val="24"/>
          <w:rtl/>
        </w:rPr>
        <w:t>:</w:t>
      </w:r>
      <w:r w:rsidRPr="00DE5C4D" w:rsidDel="00C10B87">
        <w:rPr>
          <w:rFonts w:hint="eastAsia"/>
          <w:szCs w:val="24"/>
          <w:rtl/>
        </w:rPr>
        <w:t xml:space="preserve"> </w:t>
      </w:r>
    </w:p>
    <w:p w:rsidR="00E34AC4" w:rsidRPr="00EE6393" w:rsidRDefault="00E34AC4" w:rsidP="00E34AC4">
      <w:pPr>
        <w:pStyle w:val="af8"/>
        <w:jc w:val="both"/>
        <w:rPr>
          <w:szCs w:val="24"/>
          <w:rtl/>
        </w:rPr>
      </w:pPr>
      <w:r w:rsidRPr="00EE6393">
        <w:rPr>
          <w:rFonts w:hint="cs"/>
          <w:szCs w:val="24"/>
          <w:rtl/>
        </w:rPr>
        <w:t xml:space="preserve">הצעת מחיר תוגש על גבי הטופס המצ"ב </w:t>
      </w:r>
      <w:r w:rsidRPr="00EE6393">
        <w:rPr>
          <w:rFonts w:hint="cs"/>
          <w:b/>
          <w:bCs/>
          <w:szCs w:val="24"/>
          <w:u w:val="single"/>
          <w:rtl/>
        </w:rPr>
        <w:t>כנספח ג'</w:t>
      </w:r>
      <w:r w:rsidRPr="00EE6393">
        <w:rPr>
          <w:rFonts w:hint="cs"/>
          <w:szCs w:val="24"/>
          <w:rtl/>
        </w:rPr>
        <w:t xml:space="preserve"> בו יציין המציע את סכום ההנחה מתעריף שעת ייעוץ להתקשרות מתמשכת, בהתאם לחוזרי השכר של אגף החשב הכללי-משרד האוצר, לעניין תעריפים ליועצים לניהול (מקצועות שונים) כפי תוקפו מעת לעת (מופיע באתר משרד האוצר בכתובת: </w:t>
      </w:r>
    </w:p>
    <w:p w:rsidR="00E34AC4" w:rsidRDefault="00E34AC4" w:rsidP="00E34AC4">
      <w:pPr>
        <w:pStyle w:val="af8"/>
        <w:jc w:val="both"/>
        <w:rPr>
          <w:szCs w:val="24"/>
        </w:rPr>
      </w:pPr>
      <w:r w:rsidRPr="00EE6393">
        <w:rPr>
          <w:szCs w:val="24"/>
        </w:rPr>
        <w:t>hozrim.mof.g</w:t>
      </w:r>
      <w:r>
        <w:rPr>
          <w:szCs w:val="24"/>
        </w:rPr>
        <w:t>ov.il/doc/</w:t>
      </w:r>
      <w:proofErr w:type="spellStart"/>
      <w:r>
        <w:rPr>
          <w:szCs w:val="24"/>
        </w:rPr>
        <w:t>hozrim</w:t>
      </w:r>
      <w:proofErr w:type="spellEnd"/>
      <w:r>
        <w:rPr>
          <w:szCs w:val="24"/>
        </w:rPr>
        <w:t>/</w:t>
      </w:r>
      <w:proofErr w:type="spellStart"/>
      <w:r>
        <w:rPr>
          <w:szCs w:val="24"/>
        </w:rPr>
        <w:t>hoz_hashkal.ns</w:t>
      </w:r>
      <w:proofErr w:type="spellEnd"/>
      <w:r>
        <w:rPr>
          <w:rFonts w:hint="cs"/>
          <w:szCs w:val="24"/>
          <w:rtl/>
        </w:rPr>
        <w:t xml:space="preserve"> </w:t>
      </w:r>
    </w:p>
    <w:p w:rsidR="00E34AC4" w:rsidRDefault="00E34AC4" w:rsidP="00E34AC4">
      <w:pPr>
        <w:pStyle w:val="af8"/>
        <w:jc w:val="both"/>
        <w:rPr>
          <w:szCs w:val="24"/>
          <w:rtl/>
        </w:rPr>
      </w:pPr>
    </w:p>
    <w:p w:rsidR="00E34AC4" w:rsidRPr="00EE6393" w:rsidRDefault="00E34AC4" w:rsidP="00E34AC4">
      <w:pPr>
        <w:pStyle w:val="af8"/>
        <w:jc w:val="both"/>
        <w:rPr>
          <w:szCs w:val="24"/>
          <w:rtl/>
        </w:rPr>
      </w:pPr>
      <w:r w:rsidRPr="00EE6393">
        <w:rPr>
          <w:rFonts w:hint="cs"/>
          <w:szCs w:val="24"/>
          <w:rtl/>
        </w:rPr>
        <w:t xml:space="preserve">הצעת המחיר תוגש במעטפה נפרדת מיתר מסמכי ההצעה. </w:t>
      </w:r>
      <w:r w:rsidRPr="00EE6393">
        <w:rPr>
          <w:rFonts w:hint="cs"/>
          <w:szCs w:val="24"/>
          <w:rtl/>
        </w:rPr>
        <w:tab/>
      </w:r>
      <w:r w:rsidRPr="00EE6393">
        <w:rPr>
          <w:rFonts w:hint="cs"/>
          <w:szCs w:val="24"/>
          <w:rtl/>
        </w:rPr>
        <w:tab/>
      </w:r>
      <w:r w:rsidRPr="00EE6393">
        <w:rPr>
          <w:rFonts w:hint="cs"/>
          <w:szCs w:val="24"/>
          <w:rtl/>
        </w:rPr>
        <w:tab/>
      </w:r>
    </w:p>
    <w:p w:rsidR="00E34AC4" w:rsidRPr="00EE6393" w:rsidRDefault="00E34AC4" w:rsidP="00E34AC4">
      <w:pPr>
        <w:pStyle w:val="af8"/>
        <w:jc w:val="both"/>
        <w:rPr>
          <w:szCs w:val="24"/>
          <w:rtl/>
        </w:rPr>
      </w:pPr>
    </w:p>
    <w:p w:rsidR="00E34AC4" w:rsidRPr="00EE6393" w:rsidRDefault="00E34AC4" w:rsidP="00E34AC4">
      <w:pPr>
        <w:pStyle w:val="af8"/>
        <w:jc w:val="both"/>
        <w:rPr>
          <w:szCs w:val="24"/>
          <w:rtl/>
        </w:rPr>
      </w:pPr>
      <w:r w:rsidRPr="00EE6393">
        <w:rPr>
          <w:rFonts w:hint="cs"/>
          <w:b/>
          <w:bCs/>
          <w:szCs w:val="24"/>
          <w:rtl/>
        </w:rPr>
        <w:t>מודגש בזאת כי ע"פ חוזר ה. שעה משקי עבור שירות המבוצע בידי משרד/חברה של נותני שירותים חיצוניים, יהא התעריף המקסימאלי בגובה של 90% מגובה התעריפים הקבועים בחוזר ה. שעה משקי הנ"ל - המוגדרים כתעריף יועץ 1, תעריף יועץ 2 וכן הלאה, בתוספת מע"מ, וזאת עקב העובדה כי ההתקשרות (כולל מימוש האופציות להארכה) עולה על שנתיים. התעריפים הינם סופיים ולא יחולו עליהם עדכוני חשכ"ל.</w:t>
      </w:r>
    </w:p>
    <w:p w:rsidR="00E34AC4" w:rsidRPr="00452CBE" w:rsidRDefault="00E34AC4" w:rsidP="00E34AC4">
      <w:pPr>
        <w:jc w:val="both"/>
        <w:rPr>
          <w:szCs w:val="24"/>
          <w:rtl/>
        </w:rPr>
      </w:pPr>
    </w:p>
    <w:p w:rsidR="00E34AC4" w:rsidRPr="00A32ED8" w:rsidRDefault="00E34AC4" w:rsidP="00E34AC4">
      <w:pPr>
        <w:pStyle w:val="ac"/>
        <w:ind w:left="671"/>
        <w:jc w:val="both"/>
        <w:rPr>
          <w:szCs w:val="24"/>
          <w:rtl/>
        </w:rPr>
      </w:pPr>
      <w:r w:rsidRPr="00A32ED8">
        <w:rPr>
          <w:rFonts w:hint="cs"/>
          <w:b/>
          <w:bCs/>
          <w:szCs w:val="24"/>
          <w:rtl/>
        </w:rPr>
        <w:t xml:space="preserve">מהתעריף המקסימאלי הנ"ל </w:t>
      </w:r>
      <w:r>
        <w:rPr>
          <w:rFonts w:hint="cs"/>
          <w:b/>
          <w:bCs/>
          <w:szCs w:val="24"/>
          <w:rtl/>
        </w:rPr>
        <w:t>על</w:t>
      </w:r>
      <w:r w:rsidRPr="00A32ED8">
        <w:rPr>
          <w:rFonts w:hint="cs"/>
          <w:b/>
          <w:bCs/>
          <w:szCs w:val="24"/>
          <w:rtl/>
        </w:rPr>
        <w:t xml:space="preserve"> המציע</w:t>
      </w:r>
      <w:r>
        <w:rPr>
          <w:rFonts w:hint="cs"/>
          <w:b/>
          <w:bCs/>
          <w:szCs w:val="24"/>
          <w:rtl/>
        </w:rPr>
        <w:t>ים להציע הנחה נוספת</w:t>
      </w:r>
      <w:r w:rsidRPr="00A32ED8">
        <w:rPr>
          <w:rFonts w:hint="cs"/>
          <w:b/>
          <w:bCs/>
          <w:szCs w:val="24"/>
          <w:rtl/>
        </w:rPr>
        <w:t>.</w:t>
      </w:r>
    </w:p>
    <w:p w:rsidR="00E34AC4" w:rsidRDefault="00E34AC4" w:rsidP="00E34AC4">
      <w:pPr>
        <w:pStyle w:val="ac"/>
        <w:ind w:left="720"/>
        <w:jc w:val="both"/>
        <w:rPr>
          <w:szCs w:val="24"/>
          <w:rtl/>
        </w:rPr>
      </w:pPr>
    </w:p>
    <w:p w:rsidR="00E34AC4" w:rsidRPr="00B103B8" w:rsidRDefault="00E34AC4" w:rsidP="00E34AC4">
      <w:pPr>
        <w:ind w:left="671"/>
        <w:jc w:val="both"/>
        <w:rPr>
          <w:b/>
          <w:bCs/>
          <w:szCs w:val="24"/>
        </w:rPr>
      </w:pPr>
      <w:r>
        <w:rPr>
          <w:rFonts w:hint="cs"/>
          <w:b/>
          <w:bCs/>
          <w:szCs w:val="24"/>
          <w:rtl/>
        </w:rPr>
        <w:t xml:space="preserve">על המציעים </w:t>
      </w:r>
      <w:r w:rsidRPr="00B103B8">
        <w:rPr>
          <w:rFonts w:hint="cs"/>
          <w:b/>
          <w:bCs/>
          <w:szCs w:val="24"/>
          <w:rtl/>
        </w:rPr>
        <w:t xml:space="preserve">להציג </w:t>
      </w:r>
      <w:r w:rsidRPr="004B0F3F">
        <w:rPr>
          <w:rFonts w:hint="cs"/>
          <w:b/>
          <w:bCs/>
          <w:szCs w:val="24"/>
          <w:u w:val="single"/>
          <w:rtl/>
        </w:rPr>
        <w:t>בנפרד</w:t>
      </w:r>
      <w:r w:rsidRPr="00B103B8">
        <w:rPr>
          <w:rFonts w:hint="cs"/>
          <w:b/>
          <w:bCs/>
          <w:szCs w:val="24"/>
          <w:rtl/>
        </w:rPr>
        <w:t xml:space="preserve"> את ההנחה מהתעריף המוצע עבור כל אחד מחברי הצוות </w:t>
      </w:r>
      <w:r>
        <w:rPr>
          <w:rFonts w:hint="cs"/>
          <w:b/>
          <w:bCs/>
          <w:szCs w:val="24"/>
          <w:rtl/>
        </w:rPr>
        <w:t>המוצעים</w:t>
      </w:r>
      <w:r w:rsidRPr="00B103B8">
        <w:rPr>
          <w:rFonts w:hint="cs"/>
          <w:b/>
          <w:bCs/>
          <w:szCs w:val="24"/>
          <w:rtl/>
        </w:rPr>
        <w:t>.</w:t>
      </w:r>
      <w:r>
        <w:rPr>
          <w:rFonts w:hint="cs"/>
          <w:b/>
          <w:bCs/>
          <w:szCs w:val="24"/>
          <w:rtl/>
        </w:rPr>
        <w:t xml:space="preserve"> </w:t>
      </w:r>
    </w:p>
    <w:p w:rsidR="00E34AC4" w:rsidRDefault="00E34AC4" w:rsidP="00E34AC4">
      <w:pPr>
        <w:pStyle w:val="ac"/>
        <w:ind w:left="720"/>
        <w:jc w:val="both"/>
        <w:rPr>
          <w:szCs w:val="24"/>
          <w:rtl/>
        </w:rPr>
      </w:pPr>
    </w:p>
    <w:p w:rsidR="00E34AC4" w:rsidRPr="00EA43FF" w:rsidRDefault="00E34AC4" w:rsidP="00E34AC4">
      <w:pPr>
        <w:ind w:left="720"/>
        <w:jc w:val="both"/>
        <w:rPr>
          <w:b/>
          <w:bCs/>
          <w:szCs w:val="24"/>
          <w:rtl/>
        </w:rPr>
      </w:pPr>
      <w:r>
        <w:rPr>
          <w:rFonts w:hint="cs"/>
          <w:b/>
          <w:bCs/>
          <w:szCs w:val="24"/>
          <w:rtl/>
        </w:rPr>
        <w:t xml:space="preserve">יצוין כי היקף שעות העבודה החודשיות לכל אחד מחברי </w:t>
      </w:r>
      <w:r w:rsidRPr="00284C5C">
        <w:rPr>
          <w:rFonts w:hint="cs"/>
          <w:b/>
          <w:bCs/>
          <w:szCs w:val="24"/>
          <w:rtl/>
        </w:rPr>
        <w:t>הצוות לא יעלה על 100 שעות. עם זאת יובהר כי אין באמירה זו משום התחייבות המשרד להעסקת מי מחברי הצוות בהיקף שעות עבודה</w:t>
      </w:r>
      <w:r>
        <w:rPr>
          <w:rFonts w:hint="cs"/>
          <w:b/>
          <w:bCs/>
          <w:szCs w:val="24"/>
          <w:rtl/>
        </w:rPr>
        <w:t xml:space="preserve"> מינימאלי כלשהו.</w:t>
      </w:r>
    </w:p>
    <w:p w:rsidR="00E34AC4" w:rsidRDefault="00E34AC4" w:rsidP="00E34AC4">
      <w:pPr>
        <w:ind w:left="671" w:hanging="311"/>
        <w:jc w:val="both"/>
        <w:rPr>
          <w:szCs w:val="24"/>
          <w:rtl/>
        </w:rPr>
      </w:pPr>
    </w:p>
    <w:p w:rsidR="00E34AC4" w:rsidRPr="008F479B" w:rsidRDefault="00E34AC4" w:rsidP="00E34AC4">
      <w:pPr>
        <w:spacing w:line="276" w:lineRule="auto"/>
        <w:ind w:left="720"/>
        <w:contextualSpacing/>
        <w:jc w:val="both"/>
        <w:rPr>
          <w:b/>
          <w:bCs/>
          <w:szCs w:val="24"/>
          <w:rtl/>
        </w:rPr>
      </w:pPr>
      <w:r w:rsidRPr="008F479B">
        <w:rPr>
          <w:rFonts w:hint="cs"/>
          <w:b/>
          <w:bCs/>
          <w:szCs w:val="24"/>
          <w:rtl/>
        </w:rPr>
        <w:t xml:space="preserve">הצעת המחיר תוגש במעטפה נפרדת. הצעה שלא תוגש במעטפה נפרדת תיפסל ולא תילקח בחשבון עת בדיקת התוצאות. </w:t>
      </w:r>
    </w:p>
    <w:p w:rsidR="00E34AC4" w:rsidRPr="008F479B" w:rsidRDefault="00E34AC4" w:rsidP="00E34AC4">
      <w:pPr>
        <w:spacing w:line="276" w:lineRule="auto"/>
        <w:ind w:left="720"/>
        <w:contextualSpacing/>
        <w:jc w:val="both"/>
        <w:rPr>
          <w:szCs w:val="24"/>
          <w:rtl/>
        </w:rPr>
      </w:pPr>
    </w:p>
    <w:p w:rsidR="00E34AC4" w:rsidRPr="008F479B" w:rsidRDefault="00E34AC4" w:rsidP="00E34AC4">
      <w:pPr>
        <w:spacing w:line="276" w:lineRule="auto"/>
        <w:ind w:left="720"/>
        <w:contextualSpacing/>
        <w:jc w:val="both"/>
        <w:rPr>
          <w:szCs w:val="24"/>
          <w:rtl/>
        </w:rPr>
      </w:pPr>
      <w:r w:rsidRPr="008F479B">
        <w:rPr>
          <w:rFonts w:hint="cs"/>
          <w:szCs w:val="24"/>
          <w:rtl/>
        </w:rPr>
        <w:t xml:space="preserve">תשלום עבור נסיעות ישולם עבור מספר הק"מ שביצע היועץ במכפלת התעריף כאמור בהודעה על החזר הוצאות נסיעה בתפקיד לנותני שירותים חיצוניים-תעריפים (הודעה מס' 13.9.2.2). </w:t>
      </w:r>
    </w:p>
    <w:p w:rsidR="00E34AC4" w:rsidRPr="008F479B" w:rsidRDefault="00E34AC4" w:rsidP="00E34AC4">
      <w:pPr>
        <w:spacing w:line="276" w:lineRule="auto"/>
        <w:ind w:left="720"/>
        <w:contextualSpacing/>
        <w:jc w:val="both"/>
        <w:rPr>
          <w:szCs w:val="24"/>
          <w:rtl/>
        </w:rPr>
      </w:pPr>
    </w:p>
    <w:p w:rsidR="00E34AC4" w:rsidRDefault="00E34AC4" w:rsidP="00E34AC4">
      <w:pPr>
        <w:spacing w:line="276" w:lineRule="auto"/>
        <w:ind w:left="720"/>
        <w:contextualSpacing/>
        <w:jc w:val="both"/>
        <w:rPr>
          <w:b/>
          <w:bCs/>
          <w:szCs w:val="24"/>
          <w:rtl/>
        </w:rPr>
      </w:pPr>
      <w:r w:rsidRPr="008F479B">
        <w:rPr>
          <w:rFonts w:hint="eastAsia"/>
          <w:szCs w:val="24"/>
          <w:rtl/>
        </w:rPr>
        <w:lastRenderedPageBreak/>
        <w:t>לא</w:t>
      </w:r>
      <w:r w:rsidRPr="008F479B">
        <w:rPr>
          <w:szCs w:val="24"/>
          <w:rtl/>
        </w:rPr>
        <w:t xml:space="preserve"> ישולם ליועץ תשלום עבור ביטול זמן עקב נסיעה.</w:t>
      </w:r>
      <w:r w:rsidRPr="009247AD">
        <w:rPr>
          <w:szCs w:val="24"/>
          <w:rtl/>
        </w:rPr>
        <w:t xml:space="preserve"> </w:t>
      </w:r>
    </w:p>
    <w:p w:rsidR="00E34AC4" w:rsidRDefault="00E34AC4" w:rsidP="00E34AC4">
      <w:pPr>
        <w:jc w:val="both"/>
        <w:rPr>
          <w:szCs w:val="24"/>
          <w:rtl/>
        </w:rPr>
      </w:pPr>
    </w:p>
    <w:p w:rsidR="00E34AC4" w:rsidRPr="00D33047" w:rsidRDefault="00E34AC4" w:rsidP="00E34AC4">
      <w:pPr>
        <w:jc w:val="both"/>
        <w:rPr>
          <w:szCs w:val="24"/>
          <w:rtl/>
        </w:rPr>
      </w:pPr>
    </w:p>
    <w:p w:rsidR="00E34AC4" w:rsidRPr="00F0530F" w:rsidRDefault="00E34AC4" w:rsidP="00E34AC4">
      <w:pPr>
        <w:numPr>
          <w:ilvl w:val="0"/>
          <w:numId w:val="20"/>
        </w:numPr>
        <w:jc w:val="both"/>
        <w:rPr>
          <w:b/>
          <w:bCs/>
          <w:szCs w:val="24"/>
          <w:u w:val="single"/>
          <w:rtl/>
        </w:rPr>
      </w:pPr>
      <w:r w:rsidRPr="00D33047">
        <w:rPr>
          <w:rFonts w:hint="cs"/>
          <w:b/>
          <w:bCs/>
          <w:szCs w:val="24"/>
          <w:u w:val="single"/>
          <w:rtl/>
        </w:rPr>
        <w:t>אמות המידה ו</w:t>
      </w:r>
      <w:r w:rsidRPr="00F0530F">
        <w:rPr>
          <w:rFonts w:hint="cs"/>
          <w:b/>
          <w:bCs/>
          <w:szCs w:val="24"/>
          <w:u w:val="single"/>
          <w:rtl/>
        </w:rPr>
        <w:t>המשקלות לבחירת הזוכה:</w:t>
      </w:r>
    </w:p>
    <w:p w:rsidR="00E34AC4" w:rsidRDefault="00E34AC4" w:rsidP="00E34AC4">
      <w:pPr>
        <w:jc w:val="both"/>
        <w:rPr>
          <w:szCs w:val="24"/>
          <w:rtl/>
        </w:rPr>
      </w:pPr>
    </w:p>
    <w:p w:rsidR="00E34AC4" w:rsidRPr="00F0530F" w:rsidRDefault="00E34AC4" w:rsidP="00E34AC4">
      <w:pPr>
        <w:ind w:left="562"/>
        <w:jc w:val="both"/>
        <w:rPr>
          <w:rFonts w:ascii="Arial" w:hAnsi="Arial"/>
          <w:color w:val="000000"/>
          <w:szCs w:val="24"/>
          <w:rtl/>
        </w:rPr>
      </w:pPr>
      <w:r w:rsidRPr="00F0530F">
        <w:rPr>
          <w:rFonts w:ascii="Arial" w:hAnsi="Arial"/>
          <w:color w:val="000000"/>
          <w:szCs w:val="24"/>
          <w:rtl/>
        </w:rPr>
        <w:t xml:space="preserve">הליך </w:t>
      </w:r>
      <w:r>
        <w:rPr>
          <w:rFonts w:ascii="Arial" w:hAnsi="Arial" w:hint="cs"/>
          <w:color w:val="000000"/>
          <w:szCs w:val="24"/>
          <w:rtl/>
        </w:rPr>
        <w:t>הבחירה בכל אחד מהתחומים</w:t>
      </w:r>
      <w:r w:rsidRPr="00F0530F">
        <w:rPr>
          <w:rFonts w:ascii="Arial" w:hAnsi="Arial"/>
          <w:color w:val="000000"/>
          <w:szCs w:val="24"/>
          <w:rtl/>
        </w:rPr>
        <w:t xml:space="preserve"> יתבצע </w:t>
      </w:r>
      <w:r w:rsidRPr="00F0530F">
        <w:rPr>
          <w:rFonts w:ascii="Arial" w:hAnsi="Arial" w:hint="cs"/>
          <w:color w:val="000000"/>
          <w:szCs w:val="24"/>
          <w:rtl/>
        </w:rPr>
        <w:t>ב</w:t>
      </w:r>
      <w:r>
        <w:rPr>
          <w:rFonts w:ascii="Arial" w:hAnsi="Arial" w:hint="cs"/>
          <w:color w:val="000000"/>
          <w:szCs w:val="24"/>
          <w:rtl/>
        </w:rPr>
        <w:t>ארבעה</w:t>
      </w:r>
      <w:r w:rsidRPr="00F0530F">
        <w:rPr>
          <w:rFonts w:ascii="Arial" w:hAnsi="Arial" w:hint="cs"/>
          <w:color w:val="000000"/>
          <w:szCs w:val="24"/>
          <w:rtl/>
        </w:rPr>
        <w:t xml:space="preserve"> </w:t>
      </w:r>
      <w:r w:rsidRPr="00F0530F">
        <w:rPr>
          <w:rFonts w:ascii="Arial" w:hAnsi="Arial"/>
          <w:color w:val="000000"/>
          <w:szCs w:val="24"/>
          <w:rtl/>
        </w:rPr>
        <w:t>שלבים</w:t>
      </w:r>
      <w:r w:rsidRPr="00F0530F">
        <w:rPr>
          <w:rFonts w:ascii="Arial" w:hAnsi="Arial" w:hint="cs"/>
          <w:color w:val="000000"/>
          <w:szCs w:val="24"/>
          <w:rtl/>
        </w:rPr>
        <w:t xml:space="preserve"> כדלהלן:</w:t>
      </w:r>
    </w:p>
    <w:p w:rsidR="00E34AC4" w:rsidRPr="00F0530F" w:rsidRDefault="00E34AC4" w:rsidP="00E34AC4">
      <w:pPr>
        <w:ind w:left="562"/>
        <w:jc w:val="both"/>
        <w:rPr>
          <w:rFonts w:ascii="Arial" w:hAnsi="Arial"/>
          <w:b/>
          <w:bCs/>
          <w:szCs w:val="24"/>
          <w:u w:val="single"/>
          <w:rtl/>
        </w:rPr>
      </w:pPr>
    </w:p>
    <w:p w:rsidR="00E34AC4" w:rsidRDefault="00E34AC4" w:rsidP="00E34AC4">
      <w:pPr>
        <w:ind w:left="562"/>
        <w:jc w:val="both"/>
        <w:rPr>
          <w:rFonts w:ascii="Arial" w:hAnsi="Arial"/>
          <w:b/>
          <w:bCs/>
          <w:szCs w:val="24"/>
          <w:u w:val="single"/>
          <w:rtl/>
        </w:rPr>
      </w:pPr>
      <w:r w:rsidRPr="00F0530F">
        <w:rPr>
          <w:rFonts w:ascii="Arial" w:hAnsi="Arial"/>
          <w:b/>
          <w:bCs/>
          <w:szCs w:val="24"/>
          <w:u w:val="single"/>
          <w:rtl/>
        </w:rPr>
        <w:t>שלב ראשו</w:t>
      </w:r>
      <w:r w:rsidRPr="00F0530F">
        <w:rPr>
          <w:rFonts w:ascii="Arial" w:hAnsi="Arial" w:hint="cs"/>
          <w:b/>
          <w:bCs/>
          <w:szCs w:val="24"/>
          <w:u w:val="single"/>
          <w:rtl/>
        </w:rPr>
        <w:t xml:space="preserve">ן: </w:t>
      </w:r>
      <w:r w:rsidRPr="00F0530F">
        <w:rPr>
          <w:rFonts w:ascii="Arial" w:hAnsi="Arial" w:hint="cs"/>
          <w:szCs w:val="24"/>
          <w:rtl/>
        </w:rPr>
        <w:t xml:space="preserve">בשלב זה, </w:t>
      </w:r>
      <w:r w:rsidRPr="00F0530F">
        <w:rPr>
          <w:rFonts w:ascii="Arial" w:hAnsi="Arial"/>
          <w:szCs w:val="24"/>
          <w:rtl/>
        </w:rPr>
        <w:t xml:space="preserve">ייבדקו כל ההצעות אשר </w:t>
      </w:r>
      <w:r w:rsidRPr="00F0530F">
        <w:rPr>
          <w:rFonts w:ascii="Arial" w:hAnsi="Arial" w:hint="cs"/>
          <w:szCs w:val="24"/>
          <w:rtl/>
        </w:rPr>
        <w:t>ת</w:t>
      </w:r>
      <w:r w:rsidRPr="00F0530F">
        <w:rPr>
          <w:rFonts w:ascii="Arial" w:hAnsi="Arial"/>
          <w:szCs w:val="24"/>
          <w:rtl/>
        </w:rPr>
        <w:t xml:space="preserve">תקבלנה עד למועד האחרון להגשת ההצעות, ביחס לעמידתן בתנאי הסף. רק </w:t>
      </w:r>
      <w:r>
        <w:rPr>
          <w:rFonts w:ascii="Arial" w:hAnsi="Arial" w:hint="cs"/>
          <w:szCs w:val="24"/>
          <w:rtl/>
        </w:rPr>
        <w:t>הצעה</w:t>
      </w:r>
      <w:r w:rsidRPr="00F0530F">
        <w:rPr>
          <w:rFonts w:ascii="Arial" w:hAnsi="Arial"/>
          <w:szCs w:val="24"/>
          <w:rtl/>
        </w:rPr>
        <w:t xml:space="preserve"> אשר עמדה בכל תנאי הסף הנדרשים </w:t>
      </w:r>
      <w:r w:rsidRPr="00F0530F">
        <w:rPr>
          <w:rFonts w:ascii="Arial" w:hAnsi="Arial" w:hint="cs"/>
          <w:szCs w:val="24"/>
          <w:rtl/>
        </w:rPr>
        <w:t xml:space="preserve">כאמור לעיל </w:t>
      </w:r>
      <w:r w:rsidRPr="00F0530F">
        <w:rPr>
          <w:rFonts w:ascii="Arial" w:hAnsi="Arial"/>
          <w:szCs w:val="24"/>
          <w:rtl/>
        </w:rPr>
        <w:t xml:space="preserve">תעבור </w:t>
      </w:r>
      <w:r w:rsidRPr="00F0530F">
        <w:rPr>
          <w:rFonts w:ascii="Arial" w:hAnsi="Arial" w:hint="cs"/>
          <w:szCs w:val="24"/>
          <w:rtl/>
        </w:rPr>
        <w:t xml:space="preserve">לשלב </w:t>
      </w:r>
      <w:r w:rsidRPr="00F0530F">
        <w:rPr>
          <w:rFonts w:ascii="Arial" w:hAnsi="Arial"/>
          <w:szCs w:val="24"/>
          <w:rtl/>
        </w:rPr>
        <w:t>הבא</w:t>
      </w:r>
      <w:r w:rsidRPr="00F0530F">
        <w:rPr>
          <w:rFonts w:ascii="Arial" w:hAnsi="Arial" w:hint="cs"/>
          <w:szCs w:val="24"/>
          <w:rtl/>
        </w:rPr>
        <w:t xml:space="preserve"> של בדיקת איכות ההצעה.</w:t>
      </w:r>
    </w:p>
    <w:p w:rsidR="00E34AC4" w:rsidRPr="00F0530F" w:rsidRDefault="00E34AC4" w:rsidP="00E34AC4">
      <w:pPr>
        <w:ind w:left="562"/>
        <w:jc w:val="both"/>
        <w:rPr>
          <w:rFonts w:ascii="Arial" w:hAnsi="Arial"/>
          <w:b/>
          <w:bCs/>
          <w:szCs w:val="24"/>
          <w:u w:val="single"/>
          <w:rtl/>
        </w:rPr>
      </w:pPr>
    </w:p>
    <w:p w:rsidR="00E34AC4" w:rsidRDefault="00E34AC4" w:rsidP="00E34AC4">
      <w:pPr>
        <w:ind w:left="562"/>
        <w:jc w:val="both"/>
        <w:rPr>
          <w:rFonts w:ascii="Arial" w:hAnsi="Arial"/>
          <w:b/>
          <w:bCs/>
          <w:szCs w:val="24"/>
          <w:rtl/>
        </w:rPr>
      </w:pPr>
      <w:r w:rsidRPr="00F0530F">
        <w:rPr>
          <w:rFonts w:ascii="Arial" w:hAnsi="Arial" w:hint="cs"/>
          <w:b/>
          <w:bCs/>
          <w:szCs w:val="24"/>
          <w:u w:val="single"/>
          <w:rtl/>
        </w:rPr>
        <w:t>שלב שני</w:t>
      </w:r>
      <w:r w:rsidRPr="00F0530F">
        <w:rPr>
          <w:rFonts w:ascii="Arial" w:hAnsi="Arial" w:hint="cs"/>
          <w:szCs w:val="24"/>
          <w:u w:val="single"/>
          <w:rtl/>
        </w:rPr>
        <w:t>:</w:t>
      </w:r>
      <w:r w:rsidRPr="00F0530F">
        <w:rPr>
          <w:rFonts w:ascii="Arial" w:hAnsi="Arial" w:hint="cs"/>
          <w:szCs w:val="24"/>
          <w:rtl/>
        </w:rPr>
        <w:t xml:space="preserve"> בדיקת איכות ההצעה </w:t>
      </w:r>
      <w:r w:rsidRPr="00F0530F">
        <w:rPr>
          <w:rFonts w:ascii="Arial" w:hAnsi="Arial"/>
          <w:szCs w:val="24"/>
          <w:rtl/>
        </w:rPr>
        <w:t>–</w:t>
      </w:r>
      <w:r w:rsidRPr="00F0530F">
        <w:rPr>
          <w:rFonts w:ascii="Arial" w:hAnsi="Arial" w:hint="cs"/>
          <w:szCs w:val="24"/>
          <w:rtl/>
        </w:rPr>
        <w:t xml:space="preserve"> בשלב זה </w:t>
      </w:r>
      <w:r w:rsidRPr="00F0530F">
        <w:rPr>
          <w:rFonts w:ascii="Arial" w:hAnsi="Arial"/>
          <w:szCs w:val="24"/>
          <w:rtl/>
        </w:rPr>
        <w:t>תיבדקנה ההצעות</w:t>
      </w:r>
      <w:r w:rsidRPr="00F0530F">
        <w:rPr>
          <w:rFonts w:ascii="Arial" w:hAnsi="Arial" w:hint="cs"/>
          <w:szCs w:val="24"/>
          <w:rtl/>
        </w:rPr>
        <w:t xml:space="preserve"> בהתאם לפרמטרים הבאים:</w:t>
      </w:r>
    </w:p>
    <w:p w:rsidR="00E34AC4" w:rsidRDefault="00E34AC4" w:rsidP="00E34AC4">
      <w:pPr>
        <w:ind w:left="562"/>
        <w:jc w:val="both"/>
        <w:rPr>
          <w:rFonts w:ascii="Arial" w:hAnsi="Arial"/>
          <w:b/>
          <w:bCs/>
          <w:szCs w:val="24"/>
          <w:rtl/>
        </w:rPr>
      </w:pPr>
    </w:p>
    <w:tbl>
      <w:tblPr>
        <w:bidiVisual/>
        <w:tblW w:w="0" w:type="auto"/>
        <w:tblInd w:w="5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983"/>
        <w:gridCol w:w="3544"/>
        <w:gridCol w:w="2616"/>
      </w:tblGrid>
      <w:tr w:rsidR="00E34AC4" w:rsidRPr="00CC30D0" w:rsidTr="00032072">
        <w:trPr>
          <w:trHeight w:val="323"/>
        </w:trPr>
        <w:tc>
          <w:tcPr>
            <w:tcW w:w="1983" w:type="dxa"/>
          </w:tcPr>
          <w:p w:rsidR="00E34AC4" w:rsidRPr="00CC30D0" w:rsidRDefault="00E34AC4" w:rsidP="00032072">
            <w:pPr>
              <w:jc w:val="center"/>
              <w:rPr>
                <w:szCs w:val="24"/>
                <w:rtl/>
              </w:rPr>
            </w:pPr>
            <w:r w:rsidRPr="00CC30D0">
              <w:rPr>
                <w:rFonts w:hint="cs"/>
                <w:szCs w:val="24"/>
                <w:rtl/>
              </w:rPr>
              <w:t>קריטריון</w:t>
            </w:r>
          </w:p>
        </w:tc>
        <w:tc>
          <w:tcPr>
            <w:tcW w:w="3544" w:type="dxa"/>
          </w:tcPr>
          <w:p w:rsidR="00E34AC4" w:rsidRPr="00CC30D0" w:rsidRDefault="00E34AC4" w:rsidP="00032072">
            <w:pPr>
              <w:jc w:val="center"/>
              <w:rPr>
                <w:szCs w:val="24"/>
                <w:rtl/>
              </w:rPr>
            </w:pPr>
            <w:r w:rsidRPr="00CC30D0">
              <w:rPr>
                <w:rFonts w:hint="cs"/>
                <w:szCs w:val="24"/>
                <w:rtl/>
              </w:rPr>
              <w:t>אופן הבדיקה</w:t>
            </w:r>
          </w:p>
        </w:tc>
        <w:tc>
          <w:tcPr>
            <w:tcW w:w="2616" w:type="dxa"/>
          </w:tcPr>
          <w:p w:rsidR="00E34AC4" w:rsidRPr="00CC30D0" w:rsidRDefault="00E34AC4" w:rsidP="00032072">
            <w:pPr>
              <w:jc w:val="center"/>
              <w:rPr>
                <w:szCs w:val="24"/>
                <w:rtl/>
              </w:rPr>
            </w:pPr>
            <w:r w:rsidRPr="00CC30D0">
              <w:rPr>
                <w:rFonts w:hint="cs"/>
                <w:szCs w:val="24"/>
                <w:rtl/>
              </w:rPr>
              <w:t>הציון</w:t>
            </w:r>
          </w:p>
        </w:tc>
      </w:tr>
      <w:tr w:rsidR="00E34AC4" w:rsidRPr="00CC30D0" w:rsidTr="00032072">
        <w:trPr>
          <w:trHeight w:val="434"/>
        </w:trPr>
        <w:tc>
          <w:tcPr>
            <w:tcW w:w="1983" w:type="dxa"/>
            <w:vMerge w:val="restart"/>
          </w:tcPr>
          <w:p w:rsidR="00E34AC4" w:rsidRPr="00CC30D0" w:rsidRDefault="00E34AC4" w:rsidP="00032072">
            <w:pPr>
              <w:jc w:val="center"/>
              <w:rPr>
                <w:szCs w:val="24"/>
                <w:rtl/>
              </w:rPr>
            </w:pPr>
            <w:r w:rsidRPr="00CC30D0">
              <w:rPr>
                <w:rFonts w:hint="cs"/>
                <w:szCs w:val="24"/>
                <w:rtl/>
              </w:rPr>
              <w:t>החברה המציעה</w:t>
            </w:r>
          </w:p>
        </w:tc>
        <w:tc>
          <w:tcPr>
            <w:tcW w:w="3544" w:type="dxa"/>
          </w:tcPr>
          <w:p w:rsidR="00E34AC4" w:rsidRPr="00CC30D0" w:rsidRDefault="00E34AC4" w:rsidP="00032072">
            <w:pPr>
              <w:rPr>
                <w:szCs w:val="24"/>
                <w:rtl/>
              </w:rPr>
            </w:pPr>
            <w:r>
              <w:rPr>
                <w:rFonts w:hint="cs"/>
                <w:szCs w:val="24"/>
                <w:rtl/>
              </w:rPr>
              <w:t xml:space="preserve">ליווי חשבונאי (הובלה וגיבוש דו"חות </w:t>
            </w:r>
            <w:r w:rsidRPr="008F479B">
              <w:rPr>
                <w:rFonts w:hint="cs"/>
                <w:szCs w:val="24"/>
                <w:rtl/>
              </w:rPr>
              <w:t>כספיים</w:t>
            </w:r>
            <w:r>
              <w:rPr>
                <w:rFonts w:hint="cs"/>
                <w:szCs w:val="24"/>
                <w:rtl/>
              </w:rPr>
              <w:t xml:space="preserve"> ו/או ביצוע עבודת ביקורת</w:t>
            </w:r>
            <w:r w:rsidRPr="008F479B">
              <w:rPr>
                <w:rFonts w:hint="cs"/>
                <w:szCs w:val="24"/>
                <w:rtl/>
              </w:rPr>
              <w:t xml:space="preserve">) של חברות </w:t>
            </w:r>
            <w:r>
              <w:rPr>
                <w:rFonts w:hint="cs"/>
                <w:szCs w:val="24"/>
                <w:rtl/>
              </w:rPr>
              <w:t>, לרבות בקורת של חברות ציבוריות ו</w:t>
            </w:r>
            <w:r w:rsidRPr="008F479B">
              <w:rPr>
                <w:rFonts w:hint="cs"/>
                <w:szCs w:val="24"/>
                <w:rtl/>
              </w:rPr>
              <w:t xml:space="preserve">לרבות </w:t>
            </w:r>
            <w:r>
              <w:rPr>
                <w:rFonts w:hint="cs"/>
                <w:szCs w:val="24"/>
                <w:rtl/>
              </w:rPr>
              <w:t xml:space="preserve">ביצוע עבודות </w:t>
            </w:r>
            <w:r w:rsidRPr="008F479B">
              <w:rPr>
                <w:rFonts w:hint="cs"/>
                <w:szCs w:val="24"/>
                <w:rtl/>
              </w:rPr>
              <w:t>בשפה האנגלית</w:t>
            </w:r>
            <w:r w:rsidRPr="008F479B">
              <w:rPr>
                <w:szCs w:val="24"/>
                <w:rtl/>
              </w:rPr>
              <w:t>–</w:t>
            </w:r>
            <w:r w:rsidRPr="008F479B">
              <w:rPr>
                <w:rFonts w:hint="cs"/>
                <w:szCs w:val="24"/>
                <w:rtl/>
              </w:rPr>
              <w:t xml:space="preserve"> איכויות</w:t>
            </w:r>
            <w:r>
              <w:rPr>
                <w:rFonts w:hint="cs"/>
                <w:szCs w:val="24"/>
                <w:rtl/>
              </w:rPr>
              <w:t xml:space="preserve"> והיקפים</w:t>
            </w:r>
          </w:p>
        </w:tc>
        <w:tc>
          <w:tcPr>
            <w:tcW w:w="2616" w:type="dxa"/>
            <w:vAlign w:val="center"/>
          </w:tcPr>
          <w:p w:rsidR="00E34AC4" w:rsidRDefault="00E34AC4" w:rsidP="00032072">
            <w:pPr>
              <w:jc w:val="center"/>
              <w:rPr>
                <w:szCs w:val="24"/>
                <w:rtl/>
              </w:rPr>
            </w:pPr>
            <w:r>
              <w:rPr>
                <w:rFonts w:hint="cs"/>
                <w:szCs w:val="24"/>
                <w:rtl/>
              </w:rPr>
              <w:t>20%</w:t>
            </w:r>
          </w:p>
        </w:tc>
      </w:tr>
      <w:tr w:rsidR="00E34AC4" w:rsidRPr="00CC30D0" w:rsidTr="00032072">
        <w:trPr>
          <w:trHeight w:val="434"/>
        </w:trPr>
        <w:tc>
          <w:tcPr>
            <w:tcW w:w="1983" w:type="dxa"/>
            <w:vMerge/>
          </w:tcPr>
          <w:p w:rsidR="00E34AC4" w:rsidRPr="00CC30D0" w:rsidRDefault="00E34AC4" w:rsidP="00032072">
            <w:pPr>
              <w:jc w:val="center"/>
              <w:rPr>
                <w:szCs w:val="24"/>
                <w:rtl/>
              </w:rPr>
            </w:pPr>
          </w:p>
        </w:tc>
        <w:tc>
          <w:tcPr>
            <w:tcW w:w="3544" w:type="dxa"/>
          </w:tcPr>
          <w:p w:rsidR="00E34AC4" w:rsidRPr="00CC30D0" w:rsidRDefault="00E34AC4" w:rsidP="00032072">
            <w:pPr>
              <w:rPr>
                <w:szCs w:val="24"/>
                <w:rtl/>
              </w:rPr>
            </w:pPr>
            <w:proofErr w:type="spellStart"/>
            <w:r w:rsidRPr="00CC30D0">
              <w:rPr>
                <w:rFonts w:hint="cs"/>
                <w:szCs w:val="24"/>
                <w:rtl/>
              </w:rPr>
              <w:t>חוו"ד</w:t>
            </w:r>
            <w:proofErr w:type="spellEnd"/>
            <w:r w:rsidRPr="00CC30D0">
              <w:rPr>
                <w:rFonts w:hint="cs"/>
                <w:szCs w:val="24"/>
                <w:rtl/>
              </w:rPr>
              <w:t xml:space="preserve"> </w:t>
            </w:r>
            <w:r>
              <w:rPr>
                <w:rFonts w:hint="cs"/>
                <w:szCs w:val="24"/>
                <w:rtl/>
              </w:rPr>
              <w:t xml:space="preserve">כלכליות/ מימוניות בתחום המסים ו/ או התמלוגים </w:t>
            </w:r>
            <w:r w:rsidRPr="00CC30D0">
              <w:rPr>
                <w:szCs w:val="24"/>
                <w:rtl/>
              </w:rPr>
              <w:t>–</w:t>
            </w:r>
            <w:r w:rsidRPr="00CC30D0">
              <w:rPr>
                <w:rFonts w:hint="cs"/>
                <w:szCs w:val="24"/>
                <w:rtl/>
              </w:rPr>
              <w:t xml:space="preserve"> איכויות והיקפים</w:t>
            </w:r>
          </w:p>
        </w:tc>
        <w:tc>
          <w:tcPr>
            <w:tcW w:w="2616" w:type="dxa"/>
            <w:vAlign w:val="center"/>
          </w:tcPr>
          <w:p w:rsidR="00E34AC4" w:rsidRPr="00CC30D0" w:rsidRDefault="00E34AC4" w:rsidP="00032072">
            <w:pPr>
              <w:jc w:val="center"/>
              <w:rPr>
                <w:szCs w:val="24"/>
                <w:rtl/>
              </w:rPr>
            </w:pPr>
            <w:r>
              <w:rPr>
                <w:rFonts w:hint="cs"/>
                <w:szCs w:val="24"/>
                <w:rtl/>
              </w:rPr>
              <w:t>5%</w:t>
            </w:r>
          </w:p>
        </w:tc>
      </w:tr>
      <w:tr w:rsidR="00E34AC4" w:rsidRPr="00CC30D0" w:rsidTr="00032072">
        <w:trPr>
          <w:trHeight w:val="434"/>
        </w:trPr>
        <w:tc>
          <w:tcPr>
            <w:tcW w:w="1983" w:type="dxa"/>
            <w:vMerge/>
          </w:tcPr>
          <w:p w:rsidR="00E34AC4" w:rsidRPr="00CC30D0" w:rsidRDefault="00E34AC4" w:rsidP="00032072">
            <w:pPr>
              <w:jc w:val="center"/>
              <w:rPr>
                <w:szCs w:val="24"/>
                <w:rtl/>
              </w:rPr>
            </w:pPr>
          </w:p>
        </w:tc>
        <w:tc>
          <w:tcPr>
            <w:tcW w:w="3544" w:type="dxa"/>
          </w:tcPr>
          <w:p w:rsidR="00E34AC4" w:rsidRPr="00CC30D0" w:rsidRDefault="00E34AC4" w:rsidP="00032072">
            <w:pPr>
              <w:rPr>
                <w:szCs w:val="24"/>
                <w:rtl/>
              </w:rPr>
            </w:pPr>
            <w:proofErr w:type="spellStart"/>
            <w:r w:rsidRPr="00CC30D0">
              <w:rPr>
                <w:rFonts w:hint="cs"/>
                <w:szCs w:val="24"/>
                <w:rtl/>
              </w:rPr>
              <w:t>חוו"ד</w:t>
            </w:r>
            <w:proofErr w:type="spellEnd"/>
            <w:r w:rsidRPr="00CC30D0">
              <w:rPr>
                <w:rFonts w:hint="cs"/>
                <w:szCs w:val="24"/>
                <w:rtl/>
              </w:rPr>
              <w:t xml:space="preserve"> כלכליות לבנקים</w:t>
            </w:r>
            <w:r>
              <w:rPr>
                <w:rFonts w:hint="cs"/>
                <w:szCs w:val="24"/>
                <w:rtl/>
              </w:rPr>
              <w:t xml:space="preserve">, </w:t>
            </w:r>
            <w:r w:rsidRPr="00CC30D0">
              <w:rPr>
                <w:rFonts w:hint="cs"/>
                <w:szCs w:val="24"/>
                <w:rtl/>
              </w:rPr>
              <w:t>למוסדיים</w:t>
            </w:r>
            <w:r>
              <w:rPr>
                <w:rFonts w:hint="cs"/>
                <w:szCs w:val="24"/>
                <w:rtl/>
              </w:rPr>
              <w:t xml:space="preserve"> ולמגזר הציבורי</w:t>
            </w:r>
            <w:r w:rsidRPr="00CC30D0">
              <w:rPr>
                <w:rFonts w:hint="cs"/>
                <w:szCs w:val="24"/>
                <w:rtl/>
              </w:rPr>
              <w:t xml:space="preserve"> </w:t>
            </w:r>
            <w:r w:rsidRPr="00CC30D0">
              <w:rPr>
                <w:szCs w:val="24"/>
                <w:rtl/>
              </w:rPr>
              <w:t>–</w:t>
            </w:r>
            <w:r w:rsidRPr="00CC30D0">
              <w:rPr>
                <w:rFonts w:hint="cs"/>
                <w:szCs w:val="24"/>
                <w:rtl/>
              </w:rPr>
              <w:t xml:space="preserve"> איכויות והיקפים</w:t>
            </w:r>
          </w:p>
        </w:tc>
        <w:tc>
          <w:tcPr>
            <w:tcW w:w="2616" w:type="dxa"/>
            <w:vAlign w:val="center"/>
          </w:tcPr>
          <w:p w:rsidR="00E34AC4" w:rsidRPr="00CC30D0" w:rsidRDefault="00E34AC4" w:rsidP="00032072">
            <w:pPr>
              <w:jc w:val="center"/>
              <w:rPr>
                <w:szCs w:val="24"/>
                <w:rtl/>
              </w:rPr>
            </w:pPr>
            <w:r>
              <w:rPr>
                <w:rFonts w:hint="cs"/>
                <w:szCs w:val="24"/>
                <w:rtl/>
              </w:rPr>
              <w:t>5%</w:t>
            </w:r>
          </w:p>
        </w:tc>
      </w:tr>
      <w:tr w:rsidR="00E34AC4" w:rsidRPr="00CC30D0" w:rsidTr="00032072">
        <w:trPr>
          <w:trHeight w:val="317"/>
        </w:trPr>
        <w:tc>
          <w:tcPr>
            <w:tcW w:w="1983" w:type="dxa"/>
            <w:vMerge/>
          </w:tcPr>
          <w:p w:rsidR="00E34AC4" w:rsidRPr="00CC30D0" w:rsidRDefault="00E34AC4" w:rsidP="00032072">
            <w:pPr>
              <w:jc w:val="center"/>
              <w:rPr>
                <w:szCs w:val="24"/>
                <w:rtl/>
              </w:rPr>
            </w:pPr>
          </w:p>
        </w:tc>
        <w:tc>
          <w:tcPr>
            <w:tcW w:w="3544" w:type="dxa"/>
          </w:tcPr>
          <w:p w:rsidR="00E34AC4" w:rsidRPr="00CC30D0" w:rsidRDefault="00E34AC4" w:rsidP="00032072">
            <w:pPr>
              <w:rPr>
                <w:b/>
                <w:bCs/>
                <w:szCs w:val="24"/>
                <w:rtl/>
              </w:rPr>
            </w:pPr>
            <w:r w:rsidRPr="00CC30D0">
              <w:rPr>
                <w:rFonts w:hint="cs"/>
                <w:b/>
                <w:bCs/>
                <w:szCs w:val="24"/>
                <w:rtl/>
              </w:rPr>
              <w:t>סה"כ</w:t>
            </w:r>
            <w:r>
              <w:rPr>
                <w:rFonts w:hint="cs"/>
                <w:b/>
                <w:bCs/>
                <w:szCs w:val="24"/>
                <w:rtl/>
              </w:rPr>
              <w:t xml:space="preserve"> החברה המציעה</w:t>
            </w:r>
            <w:r w:rsidRPr="00CC30D0">
              <w:rPr>
                <w:rFonts w:hint="cs"/>
                <w:b/>
                <w:bCs/>
                <w:szCs w:val="24"/>
                <w:rtl/>
              </w:rPr>
              <w:t>:</w:t>
            </w:r>
          </w:p>
        </w:tc>
        <w:tc>
          <w:tcPr>
            <w:tcW w:w="2616" w:type="dxa"/>
            <w:vAlign w:val="center"/>
          </w:tcPr>
          <w:p w:rsidR="00E34AC4" w:rsidRPr="00CC30D0" w:rsidRDefault="00E34AC4" w:rsidP="00032072">
            <w:pPr>
              <w:jc w:val="center"/>
              <w:rPr>
                <w:b/>
                <w:bCs/>
                <w:szCs w:val="24"/>
                <w:rtl/>
              </w:rPr>
            </w:pPr>
            <w:r>
              <w:rPr>
                <w:rFonts w:hint="cs"/>
                <w:b/>
                <w:bCs/>
                <w:szCs w:val="24"/>
                <w:rtl/>
              </w:rPr>
              <w:t>30%</w:t>
            </w:r>
          </w:p>
        </w:tc>
      </w:tr>
      <w:tr w:rsidR="00E34AC4" w:rsidRPr="00CC30D0" w:rsidTr="00032072">
        <w:trPr>
          <w:trHeight w:val="557"/>
        </w:trPr>
        <w:tc>
          <w:tcPr>
            <w:tcW w:w="1983" w:type="dxa"/>
            <w:vMerge w:val="restart"/>
          </w:tcPr>
          <w:p w:rsidR="00E34AC4" w:rsidRPr="00CC30D0" w:rsidRDefault="00E34AC4" w:rsidP="00032072">
            <w:pPr>
              <w:jc w:val="center"/>
              <w:rPr>
                <w:szCs w:val="24"/>
                <w:rtl/>
              </w:rPr>
            </w:pPr>
            <w:r w:rsidRPr="00CC30D0">
              <w:rPr>
                <w:rFonts w:hint="cs"/>
                <w:szCs w:val="24"/>
                <w:rtl/>
              </w:rPr>
              <w:t>כישורי ראש הצוות</w:t>
            </w:r>
          </w:p>
        </w:tc>
        <w:tc>
          <w:tcPr>
            <w:tcW w:w="3544" w:type="dxa"/>
          </w:tcPr>
          <w:p w:rsidR="00E34AC4" w:rsidRDefault="00E34AC4" w:rsidP="00032072">
            <w:pPr>
              <w:rPr>
                <w:szCs w:val="24"/>
                <w:rtl/>
              </w:rPr>
            </w:pPr>
            <w:r>
              <w:rPr>
                <w:rFonts w:hint="cs"/>
                <w:szCs w:val="24"/>
                <w:rtl/>
              </w:rPr>
              <w:t>ליווי חשבונאי (הובלה וגיבוש דו"חות כספיים ו/או ביצוע עבודת ביקורת) של חברות  לרבות בקורת של חברות ציבוריות ולרבות ביצוע עבודות בשפה האנגלית</w:t>
            </w:r>
          </w:p>
        </w:tc>
        <w:tc>
          <w:tcPr>
            <w:tcW w:w="2616" w:type="dxa"/>
            <w:vAlign w:val="center"/>
          </w:tcPr>
          <w:p w:rsidR="00E34AC4" w:rsidRDefault="00E34AC4" w:rsidP="00032072">
            <w:pPr>
              <w:jc w:val="center"/>
              <w:rPr>
                <w:szCs w:val="24"/>
                <w:rtl/>
              </w:rPr>
            </w:pPr>
            <w:r>
              <w:rPr>
                <w:rFonts w:hint="cs"/>
                <w:szCs w:val="24"/>
                <w:rtl/>
              </w:rPr>
              <w:t>12.5%</w:t>
            </w:r>
          </w:p>
        </w:tc>
      </w:tr>
      <w:tr w:rsidR="00E34AC4" w:rsidRPr="00CC30D0" w:rsidTr="00032072">
        <w:tc>
          <w:tcPr>
            <w:tcW w:w="1983" w:type="dxa"/>
            <w:vMerge/>
          </w:tcPr>
          <w:p w:rsidR="00E34AC4" w:rsidRPr="00CC30D0" w:rsidRDefault="00E34AC4" w:rsidP="00032072">
            <w:pPr>
              <w:jc w:val="center"/>
              <w:rPr>
                <w:szCs w:val="24"/>
                <w:rtl/>
              </w:rPr>
            </w:pPr>
          </w:p>
        </w:tc>
        <w:tc>
          <w:tcPr>
            <w:tcW w:w="3544" w:type="dxa"/>
          </w:tcPr>
          <w:p w:rsidR="00E34AC4" w:rsidRPr="00CC30D0" w:rsidRDefault="00E34AC4" w:rsidP="00032072">
            <w:pPr>
              <w:rPr>
                <w:szCs w:val="24"/>
                <w:rtl/>
              </w:rPr>
            </w:pPr>
            <w:r>
              <w:rPr>
                <w:rFonts w:hint="cs"/>
                <w:szCs w:val="24"/>
                <w:rtl/>
              </w:rPr>
              <w:t>ליווי ו</w:t>
            </w:r>
            <w:r w:rsidRPr="00CC30D0">
              <w:rPr>
                <w:rFonts w:hint="cs"/>
                <w:szCs w:val="24"/>
                <w:rtl/>
              </w:rPr>
              <w:t xml:space="preserve">בחינות פיננסיות </w:t>
            </w:r>
            <w:r>
              <w:rPr>
                <w:rFonts w:hint="cs"/>
                <w:szCs w:val="24"/>
                <w:rtl/>
              </w:rPr>
              <w:t>של פרויקטי תשתית</w:t>
            </w:r>
            <w:r w:rsidRPr="00CC30D0">
              <w:rPr>
                <w:rFonts w:hint="cs"/>
                <w:szCs w:val="24"/>
                <w:rtl/>
              </w:rPr>
              <w:t xml:space="preserve">, </w:t>
            </w:r>
            <w:proofErr w:type="spellStart"/>
            <w:r w:rsidRPr="00CC30D0">
              <w:rPr>
                <w:rFonts w:hint="cs"/>
                <w:szCs w:val="24"/>
                <w:rtl/>
              </w:rPr>
              <w:t>חוו"ד</w:t>
            </w:r>
            <w:proofErr w:type="spellEnd"/>
            <w:r w:rsidRPr="00CC30D0">
              <w:rPr>
                <w:rFonts w:hint="cs"/>
                <w:szCs w:val="24"/>
                <w:rtl/>
              </w:rPr>
              <w:t xml:space="preserve"> מימוניות </w:t>
            </w:r>
            <w:r w:rsidRPr="00CC30D0">
              <w:rPr>
                <w:szCs w:val="24"/>
                <w:rtl/>
              </w:rPr>
              <w:t>–</w:t>
            </w:r>
            <w:r w:rsidRPr="00CC30D0">
              <w:rPr>
                <w:rFonts w:hint="cs"/>
                <w:szCs w:val="24"/>
                <w:rtl/>
              </w:rPr>
              <w:t xml:space="preserve"> איכויות והיקפים</w:t>
            </w:r>
          </w:p>
        </w:tc>
        <w:tc>
          <w:tcPr>
            <w:tcW w:w="2616" w:type="dxa"/>
            <w:vAlign w:val="center"/>
          </w:tcPr>
          <w:p w:rsidR="00E34AC4" w:rsidRPr="00CC30D0" w:rsidRDefault="00E34AC4" w:rsidP="00032072">
            <w:pPr>
              <w:jc w:val="center"/>
              <w:rPr>
                <w:szCs w:val="24"/>
                <w:rtl/>
              </w:rPr>
            </w:pPr>
            <w:r>
              <w:rPr>
                <w:rFonts w:hint="cs"/>
                <w:szCs w:val="24"/>
                <w:rtl/>
              </w:rPr>
              <w:t>5%</w:t>
            </w:r>
          </w:p>
        </w:tc>
      </w:tr>
      <w:tr w:rsidR="00E34AC4" w:rsidRPr="00CC30D0" w:rsidTr="00032072">
        <w:tc>
          <w:tcPr>
            <w:tcW w:w="1983" w:type="dxa"/>
            <w:vMerge/>
          </w:tcPr>
          <w:p w:rsidR="00E34AC4" w:rsidRPr="00CC30D0" w:rsidRDefault="00E34AC4" w:rsidP="00032072">
            <w:pPr>
              <w:jc w:val="center"/>
              <w:rPr>
                <w:szCs w:val="24"/>
                <w:rtl/>
              </w:rPr>
            </w:pPr>
          </w:p>
        </w:tc>
        <w:tc>
          <w:tcPr>
            <w:tcW w:w="3544" w:type="dxa"/>
          </w:tcPr>
          <w:p w:rsidR="00E34AC4" w:rsidRPr="00CC30D0" w:rsidRDefault="00E34AC4" w:rsidP="00032072">
            <w:pPr>
              <w:rPr>
                <w:szCs w:val="24"/>
                <w:rtl/>
              </w:rPr>
            </w:pPr>
            <w:proofErr w:type="spellStart"/>
            <w:r w:rsidRPr="00CC30D0">
              <w:rPr>
                <w:rFonts w:hint="cs"/>
                <w:szCs w:val="24"/>
                <w:rtl/>
              </w:rPr>
              <w:t>חוו"ד</w:t>
            </w:r>
            <w:proofErr w:type="spellEnd"/>
            <w:r w:rsidRPr="00CC30D0">
              <w:rPr>
                <w:rFonts w:hint="cs"/>
                <w:szCs w:val="24"/>
                <w:rtl/>
              </w:rPr>
              <w:t xml:space="preserve"> כלכליות לבנקים</w:t>
            </w:r>
            <w:r>
              <w:rPr>
                <w:rFonts w:hint="cs"/>
                <w:szCs w:val="24"/>
                <w:rtl/>
              </w:rPr>
              <w:t xml:space="preserve">, </w:t>
            </w:r>
            <w:r w:rsidRPr="00CC30D0">
              <w:rPr>
                <w:rFonts w:hint="cs"/>
                <w:szCs w:val="24"/>
                <w:rtl/>
              </w:rPr>
              <w:t>למוסדיים</w:t>
            </w:r>
            <w:r>
              <w:rPr>
                <w:rFonts w:hint="cs"/>
                <w:szCs w:val="24"/>
                <w:rtl/>
              </w:rPr>
              <w:t xml:space="preserve"> ולמגזר הציבורי</w:t>
            </w:r>
            <w:r w:rsidRPr="00CC30D0">
              <w:rPr>
                <w:rFonts w:hint="cs"/>
                <w:szCs w:val="24"/>
                <w:rtl/>
              </w:rPr>
              <w:t xml:space="preserve"> </w:t>
            </w:r>
            <w:r w:rsidRPr="00CC30D0">
              <w:rPr>
                <w:szCs w:val="24"/>
                <w:rtl/>
              </w:rPr>
              <w:t>–</w:t>
            </w:r>
            <w:r w:rsidRPr="00CC30D0">
              <w:rPr>
                <w:rFonts w:hint="cs"/>
                <w:szCs w:val="24"/>
                <w:rtl/>
              </w:rPr>
              <w:t xml:space="preserve"> איכויות והיקפים</w:t>
            </w:r>
          </w:p>
        </w:tc>
        <w:tc>
          <w:tcPr>
            <w:tcW w:w="2616" w:type="dxa"/>
            <w:vAlign w:val="center"/>
          </w:tcPr>
          <w:p w:rsidR="00E34AC4" w:rsidRPr="00CC30D0" w:rsidRDefault="00E34AC4" w:rsidP="00032072">
            <w:pPr>
              <w:jc w:val="center"/>
              <w:rPr>
                <w:szCs w:val="24"/>
                <w:rtl/>
              </w:rPr>
            </w:pPr>
            <w:r>
              <w:rPr>
                <w:rFonts w:hint="cs"/>
                <w:szCs w:val="24"/>
                <w:rtl/>
              </w:rPr>
              <w:t>5%</w:t>
            </w:r>
          </w:p>
        </w:tc>
      </w:tr>
      <w:tr w:rsidR="00E34AC4" w:rsidRPr="00CC30D0" w:rsidTr="00032072">
        <w:tc>
          <w:tcPr>
            <w:tcW w:w="1983" w:type="dxa"/>
            <w:vMerge/>
          </w:tcPr>
          <w:p w:rsidR="00E34AC4" w:rsidRPr="00CC30D0" w:rsidRDefault="00E34AC4" w:rsidP="00032072">
            <w:pPr>
              <w:jc w:val="center"/>
              <w:rPr>
                <w:szCs w:val="24"/>
                <w:rtl/>
              </w:rPr>
            </w:pPr>
          </w:p>
        </w:tc>
        <w:tc>
          <w:tcPr>
            <w:tcW w:w="3544" w:type="dxa"/>
          </w:tcPr>
          <w:p w:rsidR="00E34AC4" w:rsidRPr="00CC30D0" w:rsidRDefault="00E34AC4" w:rsidP="00032072">
            <w:pPr>
              <w:rPr>
                <w:szCs w:val="24"/>
                <w:rtl/>
              </w:rPr>
            </w:pPr>
            <w:r w:rsidRPr="00CC30D0">
              <w:rPr>
                <w:rFonts w:hint="cs"/>
                <w:szCs w:val="24"/>
                <w:rtl/>
              </w:rPr>
              <w:t xml:space="preserve">עבודות כלכליות </w:t>
            </w:r>
            <w:r>
              <w:rPr>
                <w:rFonts w:hint="cs"/>
                <w:szCs w:val="24"/>
                <w:rtl/>
              </w:rPr>
              <w:t>ופיננסיות בנושאי</w:t>
            </w:r>
            <w:r w:rsidRPr="00CC30D0">
              <w:rPr>
                <w:rFonts w:hint="cs"/>
                <w:szCs w:val="24"/>
                <w:rtl/>
              </w:rPr>
              <w:t xml:space="preserve"> </w:t>
            </w:r>
            <w:r>
              <w:rPr>
                <w:rFonts w:hint="cs"/>
                <w:szCs w:val="24"/>
                <w:rtl/>
              </w:rPr>
              <w:t>משק האנרגיה</w:t>
            </w:r>
            <w:r w:rsidRPr="00CC30D0">
              <w:rPr>
                <w:rFonts w:hint="cs"/>
                <w:szCs w:val="24"/>
                <w:rtl/>
              </w:rPr>
              <w:t xml:space="preserve"> </w:t>
            </w:r>
            <w:r w:rsidRPr="00CC30D0">
              <w:rPr>
                <w:szCs w:val="24"/>
                <w:rtl/>
              </w:rPr>
              <w:t>–</w:t>
            </w:r>
            <w:r w:rsidRPr="00CC30D0">
              <w:rPr>
                <w:rFonts w:hint="cs"/>
                <w:szCs w:val="24"/>
                <w:rtl/>
              </w:rPr>
              <w:t xml:space="preserve"> איכויות והיקפים</w:t>
            </w:r>
          </w:p>
        </w:tc>
        <w:tc>
          <w:tcPr>
            <w:tcW w:w="2616" w:type="dxa"/>
            <w:vAlign w:val="center"/>
          </w:tcPr>
          <w:p w:rsidR="00E34AC4" w:rsidRPr="00CC30D0" w:rsidRDefault="00E34AC4" w:rsidP="00032072">
            <w:pPr>
              <w:jc w:val="center"/>
              <w:rPr>
                <w:szCs w:val="24"/>
                <w:rtl/>
              </w:rPr>
            </w:pPr>
            <w:r>
              <w:rPr>
                <w:rFonts w:hint="cs"/>
                <w:szCs w:val="24"/>
                <w:rtl/>
              </w:rPr>
              <w:t>5%</w:t>
            </w:r>
          </w:p>
        </w:tc>
      </w:tr>
      <w:tr w:rsidR="00E34AC4" w:rsidRPr="00CC30D0" w:rsidTr="00032072">
        <w:trPr>
          <w:trHeight w:val="311"/>
        </w:trPr>
        <w:tc>
          <w:tcPr>
            <w:tcW w:w="1983" w:type="dxa"/>
            <w:vMerge/>
          </w:tcPr>
          <w:p w:rsidR="00E34AC4" w:rsidRPr="00CC30D0" w:rsidRDefault="00E34AC4" w:rsidP="00032072">
            <w:pPr>
              <w:jc w:val="center"/>
              <w:rPr>
                <w:szCs w:val="24"/>
                <w:rtl/>
              </w:rPr>
            </w:pPr>
          </w:p>
        </w:tc>
        <w:tc>
          <w:tcPr>
            <w:tcW w:w="3544" w:type="dxa"/>
          </w:tcPr>
          <w:p w:rsidR="00E34AC4" w:rsidRPr="00CC30D0" w:rsidRDefault="00E34AC4" w:rsidP="00032072">
            <w:pPr>
              <w:rPr>
                <w:szCs w:val="24"/>
                <w:rtl/>
              </w:rPr>
            </w:pPr>
            <w:r w:rsidRPr="008F479B">
              <w:rPr>
                <w:rFonts w:hint="cs"/>
                <w:szCs w:val="24"/>
                <w:rtl/>
              </w:rPr>
              <w:t>ביקורת ובחינות חישובי תמלוגים ומרווחים פיננסיים</w:t>
            </w:r>
            <w:r>
              <w:rPr>
                <w:rFonts w:hint="cs"/>
                <w:szCs w:val="24"/>
                <w:rtl/>
              </w:rPr>
              <w:t>,</w:t>
            </w:r>
            <w:r w:rsidRPr="008F479B">
              <w:rPr>
                <w:rFonts w:hint="cs"/>
                <w:szCs w:val="24"/>
                <w:rtl/>
              </w:rPr>
              <w:t xml:space="preserve"> לרבות בשפה האנגלית</w:t>
            </w:r>
          </w:p>
        </w:tc>
        <w:tc>
          <w:tcPr>
            <w:tcW w:w="2616" w:type="dxa"/>
            <w:vAlign w:val="center"/>
          </w:tcPr>
          <w:p w:rsidR="00E34AC4" w:rsidRDefault="00E34AC4" w:rsidP="00032072">
            <w:pPr>
              <w:jc w:val="center"/>
              <w:rPr>
                <w:szCs w:val="24"/>
                <w:rtl/>
              </w:rPr>
            </w:pPr>
            <w:r>
              <w:rPr>
                <w:rFonts w:hint="cs"/>
                <w:szCs w:val="24"/>
                <w:rtl/>
              </w:rPr>
              <w:t>7.5%</w:t>
            </w:r>
          </w:p>
        </w:tc>
      </w:tr>
      <w:tr w:rsidR="00E34AC4" w:rsidRPr="00CC30D0" w:rsidTr="00032072">
        <w:trPr>
          <w:trHeight w:val="417"/>
        </w:trPr>
        <w:tc>
          <w:tcPr>
            <w:tcW w:w="1983" w:type="dxa"/>
            <w:vMerge/>
          </w:tcPr>
          <w:p w:rsidR="00E34AC4" w:rsidRPr="00CC30D0" w:rsidRDefault="00E34AC4" w:rsidP="00032072">
            <w:pPr>
              <w:jc w:val="center"/>
              <w:rPr>
                <w:szCs w:val="24"/>
                <w:rtl/>
              </w:rPr>
            </w:pPr>
          </w:p>
        </w:tc>
        <w:tc>
          <w:tcPr>
            <w:tcW w:w="3544" w:type="dxa"/>
          </w:tcPr>
          <w:p w:rsidR="00E34AC4" w:rsidRPr="00CC30D0" w:rsidRDefault="00E34AC4" w:rsidP="00032072">
            <w:pPr>
              <w:rPr>
                <w:b/>
                <w:bCs/>
                <w:szCs w:val="24"/>
                <w:rtl/>
              </w:rPr>
            </w:pPr>
            <w:r w:rsidRPr="00CC30D0">
              <w:rPr>
                <w:rFonts w:hint="cs"/>
                <w:b/>
                <w:bCs/>
                <w:szCs w:val="24"/>
                <w:rtl/>
              </w:rPr>
              <w:t>סה"כ</w:t>
            </w:r>
            <w:r>
              <w:rPr>
                <w:rFonts w:hint="cs"/>
                <w:b/>
                <w:bCs/>
                <w:szCs w:val="24"/>
                <w:rtl/>
              </w:rPr>
              <w:t xml:space="preserve"> ראש הצוות</w:t>
            </w:r>
            <w:r w:rsidRPr="00CC30D0">
              <w:rPr>
                <w:rFonts w:hint="cs"/>
                <w:b/>
                <w:bCs/>
                <w:szCs w:val="24"/>
                <w:rtl/>
              </w:rPr>
              <w:t>:</w:t>
            </w:r>
          </w:p>
        </w:tc>
        <w:tc>
          <w:tcPr>
            <w:tcW w:w="2616" w:type="dxa"/>
            <w:vAlign w:val="center"/>
          </w:tcPr>
          <w:p w:rsidR="00E34AC4" w:rsidRPr="00CC30D0" w:rsidRDefault="00E34AC4" w:rsidP="00032072">
            <w:pPr>
              <w:jc w:val="center"/>
              <w:rPr>
                <w:b/>
                <w:bCs/>
                <w:szCs w:val="24"/>
                <w:rtl/>
              </w:rPr>
            </w:pPr>
            <w:r>
              <w:rPr>
                <w:rFonts w:hint="cs"/>
                <w:b/>
                <w:bCs/>
                <w:szCs w:val="24"/>
                <w:rtl/>
              </w:rPr>
              <w:t>30%</w:t>
            </w:r>
          </w:p>
        </w:tc>
      </w:tr>
      <w:tr w:rsidR="00E34AC4" w:rsidRPr="00CC30D0" w:rsidTr="00032072">
        <w:tc>
          <w:tcPr>
            <w:tcW w:w="1983" w:type="dxa"/>
            <w:vMerge w:val="restart"/>
          </w:tcPr>
          <w:p w:rsidR="00E34AC4" w:rsidRPr="00CC30D0" w:rsidRDefault="00E34AC4" w:rsidP="00032072">
            <w:pPr>
              <w:jc w:val="center"/>
              <w:rPr>
                <w:szCs w:val="24"/>
                <w:rtl/>
              </w:rPr>
            </w:pPr>
            <w:r w:rsidRPr="00CC30D0">
              <w:rPr>
                <w:rFonts w:hint="cs"/>
                <w:szCs w:val="24"/>
                <w:rtl/>
              </w:rPr>
              <w:t>כישורי חבר</w:t>
            </w:r>
            <w:r>
              <w:rPr>
                <w:rFonts w:hint="cs"/>
                <w:szCs w:val="24"/>
                <w:rtl/>
              </w:rPr>
              <w:t>י</w:t>
            </w:r>
            <w:r w:rsidRPr="00CC30D0">
              <w:rPr>
                <w:rFonts w:hint="cs"/>
                <w:szCs w:val="24"/>
                <w:rtl/>
              </w:rPr>
              <w:t xml:space="preserve"> הצוות</w:t>
            </w:r>
          </w:p>
        </w:tc>
        <w:tc>
          <w:tcPr>
            <w:tcW w:w="3544" w:type="dxa"/>
          </w:tcPr>
          <w:p w:rsidR="00E34AC4" w:rsidRPr="00CC30D0" w:rsidRDefault="00E34AC4" w:rsidP="00032072">
            <w:pPr>
              <w:rPr>
                <w:szCs w:val="24"/>
                <w:rtl/>
              </w:rPr>
            </w:pPr>
            <w:r>
              <w:rPr>
                <w:rFonts w:hint="cs"/>
                <w:szCs w:val="24"/>
                <w:rtl/>
              </w:rPr>
              <w:t>ליווי פיננסי/חשבונאי (הובלה וגיבוש דו"חות כספיים) ו/או ביצוע עבודות ביקורת) של חברות</w:t>
            </w:r>
          </w:p>
        </w:tc>
        <w:tc>
          <w:tcPr>
            <w:tcW w:w="2616" w:type="dxa"/>
            <w:vAlign w:val="center"/>
          </w:tcPr>
          <w:p w:rsidR="00E34AC4" w:rsidRPr="00CC30D0" w:rsidRDefault="00E34AC4" w:rsidP="00032072">
            <w:pPr>
              <w:jc w:val="center"/>
              <w:rPr>
                <w:szCs w:val="24"/>
                <w:rtl/>
              </w:rPr>
            </w:pPr>
            <w:r>
              <w:rPr>
                <w:rFonts w:hint="cs"/>
                <w:szCs w:val="24"/>
                <w:rtl/>
              </w:rPr>
              <w:t>17.5%</w:t>
            </w:r>
          </w:p>
        </w:tc>
      </w:tr>
      <w:tr w:rsidR="00E34AC4" w:rsidRPr="00CC30D0" w:rsidTr="00032072">
        <w:tc>
          <w:tcPr>
            <w:tcW w:w="1983" w:type="dxa"/>
            <w:vMerge/>
          </w:tcPr>
          <w:p w:rsidR="00E34AC4" w:rsidRPr="00CC30D0" w:rsidRDefault="00E34AC4" w:rsidP="00032072">
            <w:pPr>
              <w:jc w:val="center"/>
              <w:rPr>
                <w:szCs w:val="24"/>
                <w:rtl/>
              </w:rPr>
            </w:pPr>
          </w:p>
        </w:tc>
        <w:tc>
          <w:tcPr>
            <w:tcW w:w="3544" w:type="dxa"/>
          </w:tcPr>
          <w:p w:rsidR="00E34AC4" w:rsidRPr="00CC30D0" w:rsidRDefault="00E34AC4" w:rsidP="00032072">
            <w:pPr>
              <w:rPr>
                <w:szCs w:val="24"/>
                <w:rtl/>
              </w:rPr>
            </w:pPr>
            <w:r>
              <w:rPr>
                <w:rFonts w:hint="cs"/>
                <w:szCs w:val="24"/>
                <w:rtl/>
              </w:rPr>
              <w:t>ליווי ו</w:t>
            </w:r>
            <w:r w:rsidRPr="00CC30D0">
              <w:rPr>
                <w:rFonts w:hint="cs"/>
                <w:szCs w:val="24"/>
                <w:rtl/>
              </w:rPr>
              <w:t xml:space="preserve">בחינות פיננסיות </w:t>
            </w:r>
            <w:r>
              <w:rPr>
                <w:rFonts w:hint="cs"/>
                <w:szCs w:val="24"/>
                <w:rtl/>
              </w:rPr>
              <w:t>של פרויקטי תשתית לרבות בנושאי משק אנרגיה, לרבות ביצוע סקירות בינלאומיות</w:t>
            </w:r>
            <w:r w:rsidRPr="00CC30D0">
              <w:rPr>
                <w:rFonts w:hint="cs"/>
                <w:szCs w:val="24"/>
                <w:rtl/>
              </w:rPr>
              <w:t xml:space="preserve"> </w:t>
            </w:r>
            <w:r w:rsidRPr="00CC30D0">
              <w:rPr>
                <w:szCs w:val="24"/>
                <w:rtl/>
              </w:rPr>
              <w:t>–</w:t>
            </w:r>
            <w:r w:rsidRPr="00CC30D0">
              <w:rPr>
                <w:rFonts w:hint="cs"/>
                <w:szCs w:val="24"/>
                <w:rtl/>
              </w:rPr>
              <w:t xml:space="preserve"> איכויות והיקפים</w:t>
            </w:r>
          </w:p>
        </w:tc>
        <w:tc>
          <w:tcPr>
            <w:tcW w:w="2616" w:type="dxa"/>
            <w:vAlign w:val="center"/>
          </w:tcPr>
          <w:p w:rsidR="00E34AC4" w:rsidRPr="00CC30D0" w:rsidRDefault="00E34AC4" w:rsidP="00032072">
            <w:pPr>
              <w:jc w:val="center"/>
              <w:rPr>
                <w:szCs w:val="24"/>
                <w:rtl/>
              </w:rPr>
            </w:pPr>
            <w:r>
              <w:rPr>
                <w:rFonts w:hint="cs"/>
                <w:szCs w:val="24"/>
                <w:rtl/>
              </w:rPr>
              <w:t>10%</w:t>
            </w:r>
          </w:p>
        </w:tc>
      </w:tr>
      <w:tr w:rsidR="00E34AC4" w:rsidRPr="00CC30D0" w:rsidTr="00032072">
        <w:tc>
          <w:tcPr>
            <w:tcW w:w="1983" w:type="dxa"/>
            <w:vMerge/>
          </w:tcPr>
          <w:p w:rsidR="00E34AC4" w:rsidRPr="00CC30D0" w:rsidRDefault="00E34AC4" w:rsidP="00032072">
            <w:pPr>
              <w:jc w:val="center"/>
              <w:rPr>
                <w:szCs w:val="24"/>
                <w:rtl/>
              </w:rPr>
            </w:pPr>
          </w:p>
        </w:tc>
        <w:tc>
          <w:tcPr>
            <w:tcW w:w="3544" w:type="dxa"/>
          </w:tcPr>
          <w:p w:rsidR="00E34AC4" w:rsidRPr="00CC30D0" w:rsidRDefault="00E34AC4" w:rsidP="00032072">
            <w:pPr>
              <w:rPr>
                <w:szCs w:val="24"/>
                <w:rtl/>
              </w:rPr>
            </w:pPr>
            <w:proofErr w:type="spellStart"/>
            <w:r w:rsidRPr="00CC30D0">
              <w:rPr>
                <w:rFonts w:hint="cs"/>
                <w:szCs w:val="24"/>
                <w:rtl/>
              </w:rPr>
              <w:t>חוו"ד</w:t>
            </w:r>
            <w:proofErr w:type="spellEnd"/>
            <w:r w:rsidRPr="00CC30D0">
              <w:rPr>
                <w:rFonts w:hint="cs"/>
                <w:szCs w:val="24"/>
                <w:rtl/>
              </w:rPr>
              <w:t xml:space="preserve"> כלכליות לבנקים</w:t>
            </w:r>
            <w:r>
              <w:rPr>
                <w:rFonts w:hint="cs"/>
                <w:szCs w:val="24"/>
                <w:rtl/>
              </w:rPr>
              <w:t xml:space="preserve">, </w:t>
            </w:r>
            <w:r w:rsidRPr="00CC30D0">
              <w:rPr>
                <w:rFonts w:hint="cs"/>
                <w:szCs w:val="24"/>
                <w:rtl/>
              </w:rPr>
              <w:t>למוסדיים</w:t>
            </w:r>
            <w:r>
              <w:rPr>
                <w:rFonts w:hint="cs"/>
                <w:szCs w:val="24"/>
                <w:rtl/>
              </w:rPr>
              <w:t xml:space="preserve"> ולמגזר הציבורי</w:t>
            </w:r>
            <w:r w:rsidRPr="00CC30D0">
              <w:rPr>
                <w:rFonts w:hint="cs"/>
                <w:szCs w:val="24"/>
                <w:rtl/>
              </w:rPr>
              <w:t xml:space="preserve"> </w:t>
            </w:r>
            <w:r w:rsidRPr="00CC30D0">
              <w:rPr>
                <w:szCs w:val="24"/>
                <w:rtl/>
              </w:rPr>
              <w:t>–</w:t>
            </w:r>
            <w:r w:rsidRPr="00CC30D0">
              <w:rPr>
                <w:rFonts w:hint="cs"/>
                <w:szCs w:val="24"/>
                <w:rtl/>
              </w:rPr>
              <w:t xml:space="preserve"> איכויות והיקפים</w:t>
            </w:r>
          </w:p>
        </w:tc>
        <w:tc>
          <w:tcPr>
            <w:tcW w:w="2616" w:type="dxa"/>
            <w:vAlign w:val="center"/>
          </w:tcPr>
          <w:p w:rsidR="00E34AC4" w:rsidRPr="00CC30D0" w:rsidRDefault="00E34AC4" w:rsidP="00032072">
            <w:pPr>
              <w:jc w:val="center"/>
              <w:rPr>
                <w:szCs w:val="24"/>
                <w:rtl/>
              </w:rPr>
            </w:pPr>
            <w:r>
              <w:rPr>
                <w:rFonts w:hint="cs"/>
                <w:szCs w:val="24"/>
                <w:rtl/>
              </w:rPr>
              <w:t>7.5%</w:t>
            </w:r>
          </w:p>
        </w:tc>
      </w:tr>
      <w:tr w:rsidR="00E34AC4" w:rsidRPr="00CC30D0" w:rsidTr="00032072">
        <w:trPr>
          <w:trHeight w:val="383"/>
        </w:trPr>
        <w:tc>
          <w:tcPr>
            <w:tcW w:w="1983" w:type="dxa"/>
            <w:vMerge/>
          </w:tcPr>
          <w:p w:rsidR="00E34AC4" w:rsidRPr="00CC30D0" w:rsidRDefault="00E34AC4" w:rsidP="00032072">
            <w:pPr>
              <w:jc w:val="center"/>
              <w:rPr>
                <w:szCs w:val="24"/>
                <w:rtl/>
              </w:rPr>
            </w:pPr>
          </w:p>
        </w:tc>
        <w:tc>
          <w:tcPr>
            <w:tcW w:w="3544" w:type="dxa"/>
          </w:tcPr>
          <w:p w:rsidR="00E34AC4" w:rsidRPr="00CC30D0" w:rsidRDefault="00E34AC4" w:rsidP="00032072">
            <w:pPr>
              <w:rPr>
                <w:b/>
                <w:bCs/>
                <w:szCs w:val="24"/>
                <w:rtl/>
              </w:rPr>
            </w:pPr>
            <w:r w:rsidRPr="00CC30D0">
              <w:rPr>
                <w:rFonts w:hint="cs"/>
                <w:b/>
                <w:bCs/>
                <w:szCs w:val="24"/>
                <w:rtl/>
              </w:rPr>
              <w:t>סה"כ</w:t>
            </w:r>
            <w:r>
              <w:rPr>
                <w:rFonts w:hint="cs"/>
                <w:b/>
                <w:bCs/>
                <w:szCs w:val="24"/>
                <w:rtl/>
              </w:rPr>
              <w:t xml:space="preserve"> חברי הצוות</w:t>
            </w:r>
            <w:r w:rsidRPr="00CC30D0">
              <w:rPr>
                <w:rFonts w:hint="cs"/>
                <w:b/>
                <w:bCs/>
                <w:szCs w:val="24"/>
                <w:rtl/>
              </w:rPr>
              <w:t>:</w:t>
            </w:r>
          </w:p>
        </w:tc>
        <w:tc>
          <w:tcPr>
            <w:tcW w:w="2616" w:type="dxa"/>
            <w:vAlign w:val="center"/>
          </w:tcPr>
          <w:p w:rsidR="00E34AC4" w:rsidRPr="00CC30D0" w:rsidRDefault="00E34AC4" w:rsidP="00032072">
            <w:pPr>
              <w:jc w:val="center"/>
              <w:rPr>
                <w:b/>
                <w:bCs/>
                <w:szCs w:val="24"/>
                <w:rtl/>
              </w:rPr>
            </w:pPr>
            <w:r>
              <w:rPr>
                <w:rFonts w:hint="cs"/>
                <w:b/>
                <w:bCs/>
                <w:szCs w:val="24"/>
                <w:rtl/>
              </w:rPr>
              <w:t>35</w:t>
            </w:r>
            <w:r w:rsidRPr="00CC30D0">
              <w:rPr>
                <w:rFonts w:hint="cs"/>
                <w:b/>
                <w:bCs/>
                <w:szCs w:val="24"/>
                <w:rtl/>
              </w:rPr>
              <w:t>%</w:t>
            </w:r>
          </w:p>
        </w:tc>
      </w:tr>
      <w:tr w:rsidR="00E34AC4" w:rsidRPr="00CC30D0" w:rsidTr="00032072">
        <w:trPr>
          <w:trHeight w:val="264"/>
        </w:trPr>
        <w:tc>
          <w:tcPr>
            <w:tcW w:w="1983" w:type="dxa"/>
          </w:tcPr>
          <w:p w:rsidR="00E34AC4" w:rsidRPr="00CC30D0" w:rsidRDefault="00E34AC4" w:rsidP="00032072">
            <w:pPr>
              <w:jc w:val="center"/>
              <w:rPr>
                <w:b/>
                <w:bCs/>
                <w:szCs w:val="24"/>
                <w:rtl/>
              </w:rPr>
            </w:pPr>
            <w:r w:rsidRPr="00CC30D0">
              <w:rPr>
                <w:rFonts w:hint="cs"/>
                <w:b/>
                <w:bCs/>
                <w:szCs w:val="24"/>
                <w:rtl/>
              </w:rPr>
              <w:t>סה"כ</w:t>
            </w:r>
          </w:p>
        </w:tc>
        <w:tc>
          <w:tcPr>
            <w:tcW w:w="3544" w:type="dxa"/>
          </w:tcPr>
          <w:p w:rsidR="00E34AC4" w:rsidRPr="00CC30D0" w:rsidRDefault="00E34AC4" w:rsidP="00032072">
            <w:pPr>
              <w:jc w:val="both"/>
              <w:rPr>
                <w:b/>
                <w:bCs/>
                <w:szCs w:val="24"/>
                <w:rtl/>
              </w:rPr>
            </w:pPr>
          </w:p>
        </w:tc>
        <w:tc>
          <w:tcPr>
            <w:tcW w:w="2616" w:type="dxa"/>
            <w:vAlign w:val="center"/>
          </w:tcPr>
          <w:p w:rsidR="00E34AC4" w:rsidRPr="00CC30D0" w:rsidRDefault="00E34AC4" w:rsidP="00032072">
            <w:pPr>
              <w:jc w:val="center"/>
              <w:rPr>
                <w:b/>
                <w:bCs/>
                <w:szCs w:val="24"/>
                <w:rtl/>
              </w:rPr>
            </w:pPr>
            <w:r>
              <w:rPr>
                <w:rFonts w:hint="cs"/>
                <w:b/>
                <w:bCs/>
                <w:szCs w:val="24"/>
                <w:rtl/>
              </w:rPr>
              <w:t>100%</w:t>
            </w:r>
          </w:p>
        </w:tc>
      </w:tr>
    </w:tbl>
    <w:p w:rsidR="00E34AC4" w:rsidRPr="00CC30D0" w:rsidRDefault="00E34AC4" w:rsidP="00E34AC4">
      <w:pPr>
        <w:widowControl w:val="0"/>
        <w:overflowPunct w:val="0"/>
        <w:autoSpaceDE w:val="0"/>
        <w:autoSpaceDN w:val="0"/>
        <w:adjustRightInd w:val="0"/>
        <w:ind w:left="720"/>
        <w:jc w:val="both"/>
        <w:textAlignment w:val="baseline"/>
        <w:rPr>
          <w:b/>
          <w:bCs/>
          <w:szCs w:val="24"/>
          <w:rtl/>
        </w:rPr>
      </w:pPr>
    </w:p>
    <w:p w:rsidR="00E34AC4" w:rsidRPr="00F0530F" w:rsidRDefault="00E34AC4" w:rsidP="00E34AC4">
      <w:pPr>
        <w:widowControl w:val="0"/>
        <w:overflowPunct w:val="0"/>
        <w:autoSpaceDE w:val="0"/>
        <w:autoSpaceDN w:val="0"/>
        <w:adjustRightInd w:val="0"/>
        <w:ind w:left="594"/>
        <w:jc w:val="both"/>
        <w:textAlignment w:val="baseline"/>
        <w:rPr>
          <w:b/>
          <w:bCs/>
          <w:szCs w:val="24"/>
          <w:rtl/>
        </w:rPr>
      </w:pPr>
      <w:r w:rsidRPr="00F0530F">
        <w:rPr>
          <w:rFonts w:hint="cs"/>
          <w:b/>
          <w:bCs/>
          <w:szCs w:val="24"/>
          <w:rtl/>
        </w:rPr>
        <w:t xml:space="preserve">המשרד שומר לעצמו את הזכות לגרוע נקודות ממציע אשר הוא או מי מטעמו עבד בעבר עם </w:t>
      </w:r>
      <w:r w:rsidRPr="00F0530F">
        <w:rPr>
          <w:rFonts w:hint="cs"/>
          <w:b/>
          <w:bCs/>
          <w:szCs w:val="24"/>
          <w:rtl/>
        </w:rPr>
        <w:lastRenderedPageBreak/>
        <w:t>המשרד 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 שיקול דעתו, להקנות למציע זכות טיעון בכתב או  בע"פ, לפני מתן ההחלטה הסופית.</w:t>
      </w:r>
    </w:p>
    <w:p w:rsidR="00E34AC4" w:rsidRPr="00F0530F" w:rsidRDefault="00E34AC4" w:rsidP="00E34AC4">
      <w:pPr>
        <w:ind w:left="594"/>
        <w:jc w:val="both"/>
        <w:rPr>
          <w:szCs w:val="24"/>
          <w:rtl/>
        </w:rPr>
      </w:pPr>
    </w:p>
    <w:p w:rsidR="00E34AC4" w:rsidRDefault="00E34AC4" w:rsidP="00E34AC4">
      <w:pPr>
        <w:ind w:left="594"/>
        <w:jc w:val="both"/>
        <w:rPr>
          <w:b/>
          <w:bCs/>
          <w:szCs w:val="24"/>
          <w:rtl/>
        </w:rPr>
      </w:pPr>
      <w:r w:rsidRPr="00F0530F">
        <w:rPr>
          <w:rFonts w:hint="cs"/>
          <w:b/>
          <w:bCs/>
          <w:szCs w:val="24"/>
          <w:rtl/>
        </w:rPr>
        <w:t>רק הצעה שתקבל ציון סף של 7</w:t>
      </w:r>
      <w:r>
        <w:rPr>
          <w:rFonts w:hint="cs"/>
          <w:b/>
          <w:bCs/>
          <w:szCs w:val="24"/>
          <w:rtl/>
        </w:rPr>
        <w:t>5</w:t>
      </w:r>
      <w:r w:rsidRPr="00F0530F">
        <w:rPr>
          <w:rFonts w:hint="cs"/>
          <w:b/>
          <w:bCs/>
          <w:szCs w:val="24"/>
          <w:rtl/>
        </w:rPr>
        <w:t xml:space="preserve">% ומעלה מציון שלב ב' שלב האיכות, תעבור לשלב  השלישי </w:t>
      </w:r>
      <w:r w:rsidRPr="00F0530F">
        <w:rPr>
          <w:b/>
          <w:bCs/>
          <w:szCs w:val="24"/>
          <w:rtl/>
        </w:rPr>
        <w:t>–</w:t>
      </w:r>
      <w:r w:rsidRPr="00F0530F">
        <w:rPr>
          <w:rFonts w:hint="cs"/>
          <w:b/>
          <w:bCs/>
          <w:szCs w:val="24"/>
          <w:rtl/>
        </w:rPr>
        <w:t xml:space="preserve"> שלב בחינת הצעת המחיר.</w:t>
      </w:r>
    </w:p>
    <w:p w:rsidR="00E34AC4" w:rsidRDefault="00E34AC4" w:rsidP="00E34AC4">
      <w:pPr>
        <w:spacing w:line="276" w:lineRule="auto"/>
        <w:ind w:left="562"/>
        <w:jc w:val="both"/>
        <w:rPr>
          <w:rFonts w:ascii="Arial" w:hAnsi="Arial"/>
          <w:szCs w:val="24"/>
          <w:rtl/>
        </w:rPr>
      </w:pPr>
      <w:r w:rsidRPr="00EF7B35">
        <w:rPr>
          <w:rFonts w:ascii="Arial" w:hAnsi="Arial" w:hint="cs"/>
          <w:szCs w:val="24"/>
          <w:rtl/>
        </w:rPr>
        <w:t xml:space="preserve">  </w:t>
      </w:r>
    </w:p>
    <w:p w:rsidR="00E34AC4" w:rsidRPr="00EF7B35" w:rsidRDefault="00E34AC4" w:rsidP="00E34AC4">
      <w:pPr>
        <w:spacing w:line="276" w:lineRule="auto"/>
        <w:ind w:left="562"/>
        <w:jc w:val="both"/>
        <w:rPr>
          <w:rFonts w:ascii="Arial" w:hAnsi="Arial"/>
          <w:szCs w:val="24"/>
          <w:rtl/>
        </w:rPr>
      </w:pPr>
    </w:p>
    <w:p w:rsidR="00E34AC4" w:rsidRPr="00CC30D0" w:rsidRDefault="00E34AC4" w:rsidP="00E34AC4">
      <w:pPr>
        <w:ind w:left="562"/>
        <w:jc w:val="both"/>
        <w:rPr>
          <w:rFonts w:ascii="Arial" w:hAnsi="Arial"/>
          <w:szCs w:val="24"/>
          <w:rtl/>
        </w:rPr>
      </w:pPr>
      <w:r w:rsidRPr="00F0530F">
        <w:rPr>
          <w:rFonts w:ascii="Arial" w:hAnsi="Arial" w:hint="cs"/>
          <w:b/>
          <w:bCs/>
          <w:szCs w:val="24"/>
          <w:rtl/>
        </w:rPr>
        <w:t xml:space="preserve">   </w:t>
      </w:r>
      <w:r w:rsidRPr="00CC30D0">
        <w:rPr>
          <w:rFonts w:ascii="Arial" w:hAnsi="Arial"/>
          <w:b/>
          <w:bCs/>
          <w:szCs w:val="24"/>
          <w:u w:val="single"/>
          <w:rtl/>
        </w:rPr>
        <w:t xml:space="preserve">שלב </w:t>
      </w:r>
      <w:r>
        <w:rPr>
          <w:rFonts w:ascii="Arial" w:hAnsi="Arial" w:hint="cs"/>
          <w:b/>
          <w:bCs/>
          <w:szCs w:val="24"/>
          <w:u w:val="single"/>
          <w:rtl/>
        </w:rPr>
        <w:t>שלישי - שלב בחינת הצעת המחיר</w:t>
      </w:r>
      <w:r w:rsidRPr="00CC30D0">
        <w:rPr>
          <w:rFonts w:ascii="Arial" w:hAnsi="Arial" w:hint="cs"/>
          <w:szCs w:val="24"/>
          <w:rtl/>
        </w:rPr>
        <w:t xml:space="preserve">: </w:t>
      </w:r>
    </w:p>
    <w:p w:rsidR="00E34AC4" w:rsidRPr="00CC30D0" w:rsidRDefault="00E34AC4" w:rsidP="00E34AC4">
      <w:pPr>
        <w:ind w:left="562"/>
        <w:jc w:val="both"/>
        <w:rPr>
          <w:rFonts w:ascii="Arial" w:hAnsi="Arial"/>
          <w:szCs w:val="24"/>
          <w:rtl/>
        </w:rPr>
      </w:pPr>
    </w:p>
    <w:p w:rsidR="00E34AC4" w:rsidRPr="00CC30D0" w:rsidRDefault="00E34AC4" w:rsidP="00E34AC4">
      <w:pPr>
        <w:ind w:left="720"/>
        <w:jc w:val="both"/>
        <w:rPr>
          <w:szCs w:val="24"/>
          <w:rtl/>
        </w:rPr>
      </w:pPr>
      <w:r>
        <w:rPr>
          <w:rFonts w:hint="cs"/>
          <w:b/>
          <w:bCs/>
          <w:szCs w:val="24"/>
          <w:rtl/>
        </w:rPr>
        <w:t>מעטפת הצעת המחיר תפתח רק לאחר אישור תוצאות השלב השלישי.</w:t>
      </w:r>
    </w:p>
    <w:p w:rsidR="00E34AC4" w:rsidRDefault="00E34AC4" w:rsidP="00E34AC4">
      <w:pPr>
        <w:ind w:left="720"/>
        <w:jc w:val="both"/>
        <w:rPr>
          <w:szCs w:val="24"/>
          <w:rtl/>
        </w:rPr>
      </w:pPr>
    </w:p>
    <w:p w:rsidR="00E34AC4" w:rsidRPr="00CC30D0" w:rsidRDefault="00E34AC4" w:rsidP="00E34AC4">
      <w:pPr>
        <w:ind w:left="720"/>
        <w:jc w:val="both"/>
        <w:rPr>
          <w:rFonts w:ascii="Arial" w:hAnsi="Arial"/>
          <w:szCs w:val="24"/>
          <w:rtl/>
        </w:rPr>
      </w:pPr>
      <w:r w:rsidRPr="00CC30D0">
        <w:rPr>
          <w:rFonts w:hint="cs"/>
          <w:szCs w:val="24"/>
          <w:rtl/>
        </w:rPr>
        <w:t xml:space="preserve">הצעות המחיר של המציעים שלא עברו </w:t>
      </w:r>
      <w:r>
        <w:rPr>
          <w:rFonts w:hint="cs"/>
          <w:szCs w:val="24"/>
          <w:rtl/>
        </w:rPr>
        <w:t xml:space="preserve">את שלב האיכות לא ייפתחו </w:t>
      </w:r>
      <w:r w:rsidRPr="00CC30D0">
        <w:rPr>
          <w:rFonts w:hint="cs"/>
          <w:szCs w:val="24"/>
          <w:rtl/>
        </w:rPr>
        <w:t xml:space="preserve">ותוחזרנה במצב סגור למציעים. </w:t>
      </w:r>
    </w:p>
    <w:p w:rsidR="00E34AC4" w:rsidRPr="00CC30D0" w:rsidRDefault="00E34AC4" w:rsidP="00E34AC4">
      <w:pPr>
        <w:ind w:left="562"/>
        <w:jc w:val="both"/>
        <w:rPr>
          <w:rFonts w:ascii="Arial" w:hAnsi="Arial"/>
          <w:szCs w:val="24"/>
          <w:rtl/>
        </w:rPr>
      </w:pPr>
    </w:p>
    <w:p w:rsidR="00E34AC4" w:rsidRPr="00CC30D0" w:rsidRDefault="00E34AC4" w:rsidP="00E34AC4">
      <w:pPr>
        <w:ind w:left="562"/>
        <w:jc w:val="both"/>
        <w:rPr>
          <w:szCs w:val="24"/>
          <w:rtl/>
        </w:rPr>
      </w:pPr>
      <w:r w:rsidRPr="00CC30D0">
        <w:rPr>
          <w:rFonts w:ascii="Arial" w:hAnsi="Arial" w:hint="cs"/>
          <w:szCs w:val="24"/>
          <w:rtl/>
        </w:rPr>
        <w:tab/>
      </w:r>
      <w:r w:rsidRPr="00CC30D0">
        <w:rPr>
          <w:rFonts w:hint="cs"/>
          <w:szCs w:val="24"/>
          <w:rtl/>
        </w:rPr>
        <w:t xml:space="preserve">שקלול הצעת מחיר של כל מציע </w:t>
      </w:r>
      <w:r>
        <w:rPr>
          <w:rFonts w:hint="cs"/>
          <w:szCs w:val="24"/>
          <w:rtl/>
        </w:rPr>
        <w:t>תבוצע</w:t>
      </w:r>
      <w:r w:rsidRPr="00CC30D0">
        <w:rPr>
          <w:rFonts w:hint="cs"/>
          <w:szCs w:val="24"/>
          <w:rtl/>
        </w:rPr>
        <w:t xml:space="preserve"> על פי הפרמטרים הבאים:</w:t>
      </w:r>
    </w:p>
    <w:p w:rsidR="00E34AC4" w:rsidRPr="00CC30D0" w:rsidRDefault="00E34AC4" w:rsidP="00E34AC4">
      <w:pPr>
        <w:ind w:left="720"/>
        <w:jc w:val="both"/>
        <w:rPr>
          <w:szCs w:val="24"/>
          <w:rtl/>
        </w:rPr>
      </w:pPr>
    </w:p>
    <w:p w:rsidR="00E34AC4" w:rsidRPr="00F0530F" w:rsidRDefault="00E34AC4" w:rsidP="00E34AC4">
      <w:pPr>
        <w:numPr>
          <w:ilvl w:val="2"/>
          <w:numId w:val="10"/>
        </w:numPr>
        <w:tabs>
          <w:tab w:val="clear" w:pos="1636"/>
          <w:tab w:val="num" w:pos="1080"/>
        </w:tabs>
        <w:ind w:left="1080" w:right="0"/>
        <w:jc w:val="both"/>
        <w:rPr>
          <w:szCs w:val="24"/>
        </w:rPr>
      </w:pPr>
      <w:r w:rsidRPr="00CC30D0">
        <w:rPr>
          <w:rFonts w:hint="cs"/>
          <w:szCs w:val="24"/>
          <w:rtl/>
        </w:rPr>
        <w:t>תעריף שעת ייעוץ עבור ראש הצוות לאחר שקלול ההנחה</w:t>
      </w:r>
      <w:r>
        <w:rPr>
          <w:rFonts w:hint="cs"/>
          <w:szCs w:val="24"/>
          <w:rtl/>
        </w:rPr>
        <w:t xml:space="preserve"> שניתנה - 30</w:t>
      </w:r>
      <w:r w:rsidRPr="00F0530F">
        <w:rPr>
          <w:rFonts w:hint="cs"/>
          <w:szCs w:val="24"/>
          <w:rtl/>
        </w:rPr>
        <w:t>% מ</w:t>
      </w:r>
      <w:r>
        <w:rPr>
          <w:rFonts w:hint="cs"/>
          <w:szCs w:val="24"/>
          <w:rtl/>
        </w:rPr>
        <w:t>ציון המחיר</w:t>
      </w:r>
      <w:r w:rsidRPr="00F0530F">
        <w:rPr>
          <w:rFonts w:hint="cs"/>
          <w:szCs w:val="24"/>
          <w:rtl/>
        </w:rPr>
        <w:t>.</w:t>
      </w:r>
    </w:p>
    <w:p w:rsidR="00E34AC4" w:rsidRDefault="00E34AC4" w:rsidP="00E34AC4">
      <w:pPr>
        <w:numPr>
          <w:ilvl w:val="2"/>
          <w:numId w:val="10"/>
        </w:numPr>
        <w:tabs>
          <w:tab w:val="clear" w:pos="1636"/>
          <w:tab w:val="num" w:pos="1080"/>
        </w:tabs>
        <w:ind w:left="1080" w:right="0"/>
        <w:jc w:val="both"/>
        <w:rPr>
          <w:szCs w:val="24"/>
        </w:rPr>
      </w:pPr>
      <w:r w:rsidRPr="00F0530F">
        <w:rPr>
          <w:rFonts w:hint="cs"/>
          <w:szCs w:val="24"/>
          <w:rtl/>
        </w:rPr>
        <w:t>תעריף שעת ייעוץ עבור חבר</w:t>
      </w:r>
      <w:r>
        <w:rPr>
          <w:rFonts w:hint="cs"/>
          <w:szCs w:val="24"/>
          <w:rtl/>
        </w:rPr>
        <w:t>י</w:t>
      </w:r>
      <w:r w:rsidRPr="00F0530F">
        <w:rPr>
          <w:rFonts w:hint="cs"/>
          <w:szCs w:val="24"/>
          <w:rtl/>
        </w:rPr>
        <w:t xml:space="preserve"> הצוות</w:t>
      </w:r>
      <w:r>
        <w:rPr>
          <w:rFonts w:hint="cs"/>
          <w:szCs w:val="24"/>
          <w:rtl/>
        </w:rPr>
        <w:t xml:space="preserve"> לאחר שקלול ההנחה שניתנה -</w:t>
      </w:r>
      <w:r w:rsidRPr="00F0530F">
        <w:rPr>
          <w:rFonts w:hint="cs"/>
          <w:szCs w:val="24"/>
          <w:rtl/>
        </w:rPr>
        <w:t xml:space="preserve"> </w:t>
      </w:r>
      <w:r>
        <w:rPr>
          <w:rFonts w:hint="cs"/>
          <w:szCs w:val="24"/>
          <w:rtl/>
        </w:rPr>
        <w:t>70</w:t>
      </w:r>
      <w:r w:rsidRPr="00F0530F">
        <w:rPr>
          <w:rFonts w:hint="cs"/>
          <w:szCs w:val="24"/>
          <w:rtl/>
        </w:rPr>
        <w:t>% מ</w:t>
      </w:r>
      <w:r>
        <w:rPr>
          <w:rFonts w:hint="cs"/>
          <w:szCs w:val="24"/>
          <w:rtl/>
        </w:rPr>
        <w:t>ציון המחיר</w:t>
      </w:r>
      <w:r w:rsidRPr="00F0530F">
        <w:rPr>
          <w:rFonts w:hint="cs"/>
          <w:szCs w:val="24"/>
          <w:rtl/>
        </w:rPr>
        <w:t>.</w:t>
      </w:r>
    </w:p>
    <w:p w:rsidR="00E34AC4" w:rsidRDefault="00E34AC4" w:rsidP="00E34AC4">
      <w:pPr>
        <w:ind w:left="1080" w:right="720"/>
        <w:jc w:val="both"/>
        <w:rPr>
          <w:szCs w:val="24"/>
        </w:rPr>
      </w:pPr>
    </w:p>
    <w:p w:rsidR="00E34AC4" w:rsidRPr="00F0530F" w:rsidRDefault="00E34AC4" w:rsidP="00E34AC4">
      <w:pPr>
        <w:ind w:left="720"/>
        <w:jc w:val="both"/>
        <w:rPr>
          <w:szCs w:val="24"/>
          <w:rtl/>
        </w:rPr>
      </w:pPr>
      <w:r w:rsidRPr="00F0530F">
        <w:rPr>
          <w:rFonts w:hint="cs"/>
          <w:szCs w:val="24"/>
          <w:rtl/>
        </w:rPr>
        <w:t xml:space="preserve">לאור המשקלות לעיל תשוקלל הצעת המחיר הכוללת של כל מציע. </w:t>
      </w:r>
    </w:p>
    <w:p w:rsidR="00E34AC4" w:rsidRPr="00F0530F" w:rsidRDefault="00E34AC4" w:rsidP="00E34AC4">
      <w:pPr>
        <w:ind w:left="1276"/>
        <w:jc w:val="both"/>
        <w:rPr>
          <w:szCs w:val="24"/>
          <w:rtl/>
        </w:rPr>
      </w:pPr>
    </w:p>
    <w:p w:rsidR="00E34AC4" w:rsidRDefault="00E34AC4" w:rsidP="00E34AC4">
      <w:pPr>
        <w:spacing w:before="120"/>
        <w:ind w:left="720"/>
        <w:jc w:val="both"/>
        <w:rPr>
          <w:szCs w:val="24"/>
          <w:rtl/>
        </w:rPr>
      </w:pPr>
      <w:r w:rsidRPr="00F0530F">
        <w:rPr>
          <w:rFonts w:hint="cs"/>
          <w:szCs w:val="24"/>
          <w:rtl/>
        </w:rPr>
        <w:t xml:space="preserve">הצעת המחיר </w:t>
      </w:r>
      <w:r w:rsidRPr="00F0530F">
        <w:rPr>
          <w:rFonts w:hint="cs"/>
          <w:szCs w:val="24"/>
          <w:u w:val="single"/>
          <w:rtl/>
        </w:rPr>
        <w:t>המשוקללת</w:t>
      </w:r>
      <w:r w:rsidRPr="00F0530F">
        <w:rPr>
          <w:rFonts w:hint="cs"/>
          <w:szCs w:val="24"/>
          <w:rtl/>
        </w:rPr>
        <w:t xml:space="preserve"> הזולה ביותר תקבל את הציון </w:t>
      </w:r>
      <w:r>
        <w:rPr>
          <w:rFonts w:hint="cs"/>
          <w:szCs w:val="24"/>
          <w:rtl/>
        </w:rPr>
        <w:t>100</w:t>
      </w:r>
      <w:r w:rsidRPr="00F0530F">
        <w:rPr>
          <w:rFonts w:hint="cs"/>
          <w:szCs w:val="24"/>
          <w:rtl/>
        </w:rPr>
        <w:t>%, וההצעות האחרות יקבלו ציון יחסי להצעה זו בסדר יורד.</w:t>
      </w:r>
    </w:p>
    <w:p w:rsidR="00E34AC4" w:rsidRDefault="00E34AC4" w:rsidP="00E34AC4">
      <w:pPr>
        <w:spacing w:before="120"/>
        <w:ind w:left="720"/>
        <w:jc w:val="both"/>
        <w:rPr>
          <w:szCs w:val="24"/>
          <w:rtl/>
        </w:rPr>
      </w:pPr>
    </w:p>
    <w:p w:rsidR="00E34AC4" w:rsidRPr="00F0530F" w:rsidRDefault="00E34AC4" w:rsidP="00E34AC4">
      <w:pPr>
        <w:jc w:val="center"/>
        <w:rPr>
          <w:rFonts w:ascii="Arial" w:hAnsi="Arial"/>
          <w:szCs w:val="24"/>
        </w:rPr>
      </w:pPr>
      <w:r>
        <w:rPr>
          <w:rFonts w:hint="cs"/>
          <w:szCs w:val="24"/>
          <w:rtl/>
        </w:rPr>
        <w:t>א</w:t>
      </w:r>
      <w:r w:rsidRPr="00F0530F">
        <w:rPr>
          <w:rFonts w:hint="cs"/>
          <w:szCs w:val="24"/>
          <w:rtl/>
        </w:rPr>
        <w:t xml:space="preserve">ופן הניקוד </w:t>
      </w:r>
      <w:r>
        <w:rPr>
          <w:rFonts w:hint="cs"/>
          <w:szCs w:val="24"/>
          <w:rtl/>
        </w:rPr>
        <w:t>יבוצע</w:t>
      </w:r>
      <w:r w:rsidRPr="00F0530F">
        <w:rPr>
          <w:rFonts w:hint="cs"/>
          <w:szCs w:val="24"/>
          <w:rtl/>
        </w:rPr>
        <w:t xml:space="preserve"> כ</w:t>
      </w:r>
      <w:r>
        <w:rPr>
          <w:rFonts w:hint="cs"/>
          <w:szCs w:val="24"/>
          <w:rtl/>
        </w:rPr>
        <w:t>ד</w:t>
      </w:r>
      <w:r w:rsidRPr="00F0530F">
        <w:rPr>
          <w:rFonts w:hint="cs"/>
          <w:szCs w:val="24"/>
          <w:rtl/>
        </w:rPr>
        <w:t xml:space="preserve">להלן: </w:t>
      </w:r>
      <w:r w:rsidRPr="00F0530F">
        <w:rPr>
          <w:i/>
          <w:iCs/>
          <w:position w:val="-30"/>
          <w:szCs w:val="24"/>
        </w:rPr>
        <w:object w:dxaOrig="4540" w:dyaOrig="7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5.5pt;height:30pt" o:ole="">
            <v:imagedata r:id="rId12" o:title=""/>
          </v:shape>
          <o:OLEObject Type="Embed" ProgID="Equation.3" ShapeID="_x0000_i1025" DrawAspect="Content" ObjectID="_1392989823" r:id="rId13"/>
        </w:object>
      </w:r>
    </w:p>
    <w:p w:rsidR="00E34AC4" w:rsidRDefault="00E34AC4" w:rsidP="00E34AC4">
      <w:pPr>
        <w:spacing w:before="120"/>
        <w:ind w:left="720"/>
        <w:rPr>
          <w:rFonts w:ascii="Arial" w:hAnsi="Arial"/>
          <w:b/>
          <w:bCs/>
          <w:szCs w:val="24"/>
          <w:rtl/>
        </w:rPr>
      </w:pPr>
    </w:p>
    <w:p w:rsidR="00E34AC4" w:rsidRPr="00CC30D0" w:rsidRDefault="00E34AC4" w:rsidP="00E34AC4">
      <w:pPr>
        <w:ind w:left="720" w:right="720"/>
        <w:jc w:val="both"/>
        <w:rPr>
          <w:b/>
          <w:bCs/>
          <w:szCs w:val="24"/>
          <w:rtl/>
        </w:rPr>
      </w:pPr>
      <w:r w:rsidRPr="00CC30D0">
        <w:rPr>
          <w:rFonts w:hint="cs"/>
          <w:b/>
          <w:bCs/>
          <w:szCs w:val="24"/>
          <w:u w:val="single"/>
          <w:rtl/>
        </w:rPr>
        <w:t>שלב רביעי</w:t>
      </w:r>
      <w:r w:rsidRPr="00CC30D0">
        <w:rPr>
          <w:rFonts w:hint="cs"/>
          <w:b/>
          <w:bCs/>
          <w:szCs w:val="24"/>
          <w:rtl/>
        </w:rPr>
        <w:t xml:space="preserve"> - חישוב ציון ההצעות:</w:t>
      </w:r>
    </w:p>
    <w:p w:rsidR="00E34AC4" w:rsidRDefault="00E34AC4" w:rsidP="00E34AC4">
      <w:pPr>
        <w:ind w:left="720"/>
        <w:jc w:val="both"/>
        <w:rPr>
          <w:szCs w:val="24"/>
          <w:rtl/>
        </w:rPr>
      </w:pPr>
    </w:p>
    <w:p w:rsidR="00E34AC4" w:rsidRPr="00CC30D0" w:rsidRDefault="00E34AC4" w:rsidP="00E34AC4">
      <w:pPr>
        <w:ind w:left="720"/>
        <w:jc w:val="both"/>
        <w:rPr>
          <w:szCs w:val="24"/>
          <w:rtl/>
        </w:rPr>
      </w:pPr>
      <w:r w:rsidRPr="00CC30D0">
        <w:rPr>
          <w:rFonts w:hint="cs"/>
          <w:szCs w:val="24"/>
          <w:rtl/>
        </w:rPr>
        <w:t>הציון של ההצעות שעברו לשלב זה יינתן לאחר שקלול הציונים של שלושת השלבים הראשונים, בהתאם למשקלות שלהלן:</w:t>
      </w:r>
    </w:p>
    <w:p w:rsidR="00E34AC4" w:rsidRPr="00CC30D0" w:rsidRDefault="00E34AC4" w:rsidP="00E34AC4">
      <w:pPr>
        <w:numPr>
          <w:ilvl w:val="0"/>
          <w:numId w:val="14"/>
        </w:numPr>
        <w:jc w:val="both"/>
        <w:rPr>
          <w:szCs w:val="24"/>
          <w:rtl/>
        </w:rPr>
      </w:pPr>
      <w:r w:rsidRPr="00CC30D0">
        <w:rPr>
          <w:rFonts w:hint="cs"/>
          <w:szCs w:val="24"/>
          <w:rtl/>
        </w:rPr>
        <w:t xml:space="preserve">ציון איכות (שלב ב') – </w:t>
      </w:r>
      <w:r>
        <w:rPr>
          <w:rFonts w:hint="cs"/>
          <w:szCs w:val="24"/>
          <w:rtl/>
        </w:rPr>
        <w:t>65</w:t>
      </w:r>
      <w:r w:rsidRPr="00CC30D0">
        <w:rPr>
          <w:rFonts w:hint="cs"/>
          <w:szCs w:val="24"/>
          <w:rtl/>
        </w:rPr>
        <w:t>%</w:t>
      </w:r>
    </w:p>
    <w:p w:rsidR="00E34AC4" w:rsidRPr="00CC30D0" w:rsidRDefault="00E34AC4" w:rsidP="00E34AC4">
      <w:pPr>
        <w:numPr>
          <w:ilvl w:val="0"/>
          <w:numId w:val="14"/>
        </w:numPr>
        <w:jc w:val="both"/>
        <w:rPr>
          <w:szCs w:val="24"/>
        </w:rPr>
      </w:pPr>
      <w:r w:rsidRPr="00CC30D0">
        <w:rPr>
          <w:rFonts w:hint="cs"/>
          <w:szCs w:val="24"/>
          <w:rtl/>
        </w:rPr>
        <w:t xml:space="preserve">ציון מחיר (שלב ג') – </w:t>
      </w:r>
      <w:r>
        <w:rPr>
          <w:rFonts w:hint="cs"/>
          <w:szCs w:val="24"/>
          <w:rtl/>
        </w:rPr>
        <w:t>35</w:t>
      </w:r>
      <w:r w:rsidRPr="00CC30D0">
        <w:rPr>
          <w:rFonts w:hint="cs"/>
          <w:szCs w:val="24"/>
          <w:rtl/>
        </w:rPr>
        <w:t>%</w:t>
      </w:r>
    </w:p>
    <w:p w:rsidR="00E34AC4" w:rsidRDefault="00E34AC4" w:rsidP="00E34AC4">
      <w:pPr>
        <w:widowControl w:val="0"/>
        <w:tabs>
          <w:tab w:val="left" w:pos="9213"/>
        </w:tabs>
        <w:jc w:val="both"/>
        <w:rPr>
          <w:b/>
          <w:bCs/>
          <w:szCs w:val="24"/>
          <w:rtl/>
        </w:rPr>
      </w:pPr>
    </w:p>
    <w:p w:rsidR="00E34AC4" w:rsidRPr="00D33047" w:rsidRDefault="00E34AC4" w:rsidP="00E34AC4">
      <w:pPr>
        <w:widowControl w:val="0"/>
        <w:tabs>
          <w:tab w:val="left" w:pos="9213"/>
        </w:tabs>
        <w:jc w:val="both"/>
        <w:rPr>
          <w:b/>
          <w:bCs/>
          <w:szCs w:val="24"/>
          <w:rtl/>
        </w:rPr>
      </w:pPr>
    </w:p>
    <w:p w:rsidR="00E34AC4" w:rsidRDefault="00E34AC4" w:rsidP="00E34AC4">
      <w:pPr>
        <w:numPr>
          <w:ilvl w:val="0"/>
          <w:numId w:val="20"/>
        </w:numPr>
        <w:spacing w:line="276" w:lineRule="auto"/>
        <w:contextualSpacing/>
        <w:jc w:val="both"/>
        <w:rPr>
          <w:szCs w:val="24"/>
        </w:rPr>
      </w:pPr>
      <w:r w:rsidRPr="00D33047">
        <w:rPr>
          <w:rFonts w:hint="cs"/>
          <w:b/>
          <w:bCs/>
          <w:szCs w:val="24"/>
          <w:u w:val="single"/>
          <w:rtl/>
        </w:rPr>
        <w:t>אופן הגשת ההצעה:</w:t>
      </w:r>
    </w:p>
    <w:p w:rsidR="00E34AC4" w:rsidRPr="00D33047" w:rsidRDefault="00E34AC4" w:rsidP="00E34AC4">
      <w:pPr>
        <w:spacing w:line="276" w:lineRule="auto"/>
        <w:ind w:left="643"/>
        <w:contextualSpacing/>
        <w:jc w:val="both"/>
        <w:rPr>
          <w:szCs w:val="24"/>
        </w:rPr>
      </w:pPr>
    </w:p>
    <w:p w:rsidR="00E34AC4" w:rsidRDefault="00E34AC4" w:rsidP="00E34AC4">
      <w:pPr>
        <w:numPr>
          <w:ilvl w:val="0"/>
          <w:numId w:val="12"/>
        </w:numPr>
        <w:spacing w:line="276" w:lineRule="auto"/>
        <w:ind w:left="1080"/>
        <w:contextualSpacing/>
        <w:jc w:val="both"/>
        <w:rPr>
          <w:szCs w:val="24"/>
        </w:rPr>
      </w:pPr>
      <w:r w:rsidRPr="00D33047">
        <w:rPr>
          <w:rFonts w:hint="cs"/>
          <w:szCs w:val="24"/>
          <w:rtl/>
        </w:rPr>
        <w:t>ההצעה תוגש במעטפה אחת שתכיל שתי מעטפות נפרדות. במעטפה אחת יצורפו כל המסמכים המפורטים בתנאי הסף ובמפרט, ובמעטפה השנייה תצורף הצעת המחיר, על גבי הטופס המצ"ב (</w:t>
      </w:r>
      <w:r w:rsidRPr="00D33047">
        <w:rPr>
          <w:rFonts w:hint="cs"/>
          <w:b/>
          <w:bCs/>
          <w:szCs w:val="24"/>
          <w:rtl/>
        </w:rPr>
        <w:t>נספח ג'</w:t>
      </w:r>
      <w:r w:rsidRPr="00D33047">
        <w:rPr>
          <w:rFonts w:hint="cs"/>
          <w:szCs w:val="24"/>
          <w:rtl/>
        </w:rPr>
        <w:t xml:space="preserve">). </w:t>
      </w:r>
      <w:r w:rsidRPr="00D33047">
        <w:rPr>
          <w:rFonts w:hint="cs"/>
          <w:b/>
          <w:bCs/>
          <w:szCs w:val="24"/>
          <w:rtl/>
        </w:rPr>
        <w:t>ההצעה (על כל החומר המצוי בה) תוגש במקור +3 העתקים</w:t>
      </w:r>
      <w:r w:rsidRPr="00D33047">
        <w:rPr>
          <w:rFonts w:hint="cs"/>
          <w:szCs w:val="24"/>
          <w:rtl/>
        </w:rPr>
        <w:t xml:space="preserve">. את שתי המעטפות כאמור, יש להכניס לתוך מעטפה אחת סגורה שעליה יצוין מכרז פומבי </w:t>
      </w:r>
      <w:r>
        <w:rPr>
          <w:rFonts w:hint="cs"/>
          <w:szCs w:val="24"/>
          <w:rtl/>
        </w:rPr>
        <w:t xml:space="preserve"> </w:t>
      </w:r>
      <w:r w:rsidRPr="00EC507C">
        <w:rPr>
          <w:rFonts w:hint="cs"/>
          <w:b/>
          <w:bCs/>
          <w:szCs w:val="24"/>
          <w:rtl/>
        </w:rPr>
        <w:t>12/--</w:t>
      </w:r>
      <w:r w:rsidRPr="004E7D0F">
        <w:rPr>
          <w:rFonts w:hint="cs"/>
          <w:szCs w:val="24"/>
          <w:rtl/>
        </w:rPr>
        <w:t>לקבלת שירותי ייעוץ  חשבונאי/ פיננסי בתחומי משק האנרגיה</w:t>
      </w:r>
      <w:r>
        <w:rPr>
          <w:rFonts w:hint="cs"/>
          <w:szCs w:val="24"/>
          <w:rtl/>
        </w:rPr>
        <w:t>.</w:t>
      </w:r>
      <w:r w:rsidRPr="00D33047">
        <w:rPr>
          <w:rFonts w:hint="cs"/>
          <w:szCs w:val="24"/>
          <w:rtl/>
        </w:rPr>
        <w:t xml:space="preserve"> </w:t>
      </w:r>
      <w:r w:rsidRPr="00D33047">
        <w:rPr>
          <w:rFonts w:hint="cs"/>
          <w:b/>
          <w:bCs/>
          <w:szCs w:val="24"/>
          <w:rtl/>
        </w:rPr>
        <w:t>אין לציין את שם המציע על המעטפה</w:t>
      </w:r>
      <w:r w:rsidRPr="00D33047">
        <w:rPr>
          <w:rFonts w:hint="cs"/>
          <w:szCs w:val="24"/>
          <w:rtl/>
        </w:rPr>
        <w:t>.</w:t>
      </w:r>
    </w:p>
    <w:p w:rsidR="00E34AC4" w:rsidRPr="00D33047" w:rsidRDefault="00E34AC4" w:rsidP="00E34AC4">
      <w:pPr>
        <w:spacing w:line="276" w:lineRule="auto"/>
        <w:ind w:left="720"/>
        <w:contextualSpacing/>
        <w:jc w:val="both"/>
        <w:rPr>
          <w:szCs w:val="24"/>
        </w:rPr>
      </w:pPr>
    </w:p>
    <w:p w:rsidR="00E34AC4" w:rsidRPr="00D33047" w:rsidRDefault="00E34AC4" w:rsidP="00E34AC4">
      <w:pPr>
        <w:numPr>
          <w:ilvl w:val="0"/>
          <w:numId w:val="12"/>
        </w:numPr>
        <w:spacing w:line="276" w:lineRule="auto"/>
        <w:ind w:left="1080"/>
        <w:contextualSpacing/>
        <w:jc w:val="both"/>
        <w:rPr>
          <w:szCs w:val="24"/>
        </w:rPr>
      </w:pPr>
      <w:r w:rsidRPr="00D33047">
        <w:rPr>
          <w:rFonts w:hint="cs"/>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E34AC4" w:rsidRPr="00D33047" w:rsidRDefault="00E34AC4" w:rsidP="0032433F">
      <w:pPr>
        <w:numPr>
          <w:ilvl w:val="0"/>
          <w:numId w:val="12"/>
        </w:numPr>
        <w:spacing w:line="276" w:lineRule="auto"/>
        <w:ind w:left="1080"/>
        <w:contextualSpacing/>
        <w:jc w:val="both"/>
        <w:rPr>
          <w:szCs w:val="24"/>
        </w:rPr>
      </w:pPr>
      <w:r w:rsidRPr="00D33047">
        <w:rPr>
          <w:rFonts w:hint="cs"/>
          <w:szCs w:val="24"/>
          <w:rtl/>
        </w:rPr>
        <w:lastRenderedPageBreak/>
        <w:t xml:space="preserve">את המעטפה יש להכניס לתיבת המכרזים, הנמצאת במשרד התשתיות הלאומיות, רח' יפו 216, ירושלים, בקומה 7 (במסדרון), </w:t>
      </w:r>
      <w:r w:rsidRPr="000C7A39">
        <w:rPr>
          <w:rFonts w:hint="eastAsia"/>
          <w:b/>
          <w:bCs/>
          <w:szCs w:val="24"/>
          <w:u w:val="single"/>
          <w:rtl/>
        </w:rPr>
        <w:t>לא</w:t>
      </w:r>
      <w:r w:rsidRPr="000C7A39">
        <w:rPr>
          <w:b/>
          <w:bCs/>
          <w:szCs w:val="24"/>
          <w:u w:val="single"/>
          <w:rtl/>
        </w:rPr>
        <w:t xml:space="preserve"> יאוחר מיום</w:t>
      </w:r>
      <w:r w:rsidRPr="000C7A39">
        <w:rPr>
          <w:rFonts w:hint="cs"/>
          <w:b/>
          <w:bCs/>
          <w:szCs w:val="24"/>
          <w:u w:val="single"/>
          <w:rtl/>
        </w:rPr>
        <w:t xml:space="preserve"> </w:t>
      </w:r>
      <w:r w:rsidR="0032433F">
        <w:rPr>
          <w:rFonts w:hint="cs"/>
          <w:b/>
          <w:bCs/>
          <w:szCs w:val="24"/>
          <w:u w:val="single"/>
          <w:rtl/>
        </w:rPr>
        <w:t>03</w:t>
      </w:r>
      <w:r>
        <w:rPr>
          <w:rFonts w:hint="cs"/>
          <w:b/>
          <w:bCs/>
          <w:szCs w:val="24"/>
          <w:u w:val="single"/>
          <w:rtl/>
        </w:rPr>
        <w:t>-</w:t>
      </w:r>
      <w:r w:rsidR="0032433F">
        <w:rPr>
          <w:rFonts w:hint="cs"/>
          <w:b/>
          <w:bCs/>
          <w:szCs w:val="24"/>
          <w:u w:val="single"/>
          <w:rtl/>
        </w:rPr>
        <w:t>04</w:t>
      </w:r>
      <w:r>
        <w:rPr>
          <w:rFonts w:hint="cs"/>
          <w:b/>
          <w:bCs/>
          <w:szCs w:val="24"/>
          <w:u w:val="single"/>
          <w:rtl/>
        </w:rPr>
        <w:t>-2012</w:t>
      </w:r>
      <w:r w:rsidRPr="000C7A39">
        <w:rPr>
          <w:rFonts w:hint="cs"/>
          <w:b/>
          <w:bCs/>
          <w:szCs w:val="24"/>
          <w:u w:val="single"/>
          <w:rtl/>
        </w:rPr>
        <w:t xml:space="preserve"> </w:t>
      </w:r>
      <w:r w:rsidRPr="000C7A39">
        <w:rPr>
          <w:b/>
          <w:bCs/>
          <w:szCs w:val="24"/>
          <w:u w:val="single"/>
          <w:rtl/>
        </w:rPr>
        <w:t xml:space="preserve"> בשעה 12:00</w:t>
      </w:r>
      <w:r w:rsidRPr="000C7A39">
        <w:rPr>
          <w:rFonts w:hint="cs"/>
          <w:szCs w:val="24"/>
          <w:rtl/>
        </w:rPr>
        <w:t>.</w:t>
      </w:r>
    </w:p>
    <w:p w:rsidR="00E34AC4" w:rsidRDefault="00E34AC4" w:rsidP="00E34AC4">
      <w:pPr>
        <w:numPr>
          <w:ilvl w:val="0"/>
          <w:numId w:val="12"/>
        </w:numPr>
        <w:spacing w:line="276" w:lineRule="auto"/>
        <w:ind w:left="1080"/>
        <w:contextualSpacing/>
        <w:jc w:val="both"/>
        <w:rPr>
          <w:szCs w:val="24"/>
        </w:rPr>
      </w:pPr>
      <w:r w:rsidRPr="00D33047">
        <w:rPr>
          <w:rFonts w:hint="eastAsia"/>
          <w:b/>
          <w:bCs/>
          <w:szCs w:val="24"/>
          <w:rtl/>
        </w:rPr>
        <w:t>הצעה</w:t>
      </w:r>
      <w:r w:rsidRPr="00D33047">
        <w:rPr>
          <w:b/>
          <w:bCs/>
          <w:szCs w:val="24"/>
          <w:rtl/>
        </w:rPr>
        <w:t xml:space="preserve"> </w:t>
      </w:r>
      <w:r w:rsidRPr="00D33047">
        <w:rPr>
          <w:rFonts w:hint="eastAsia"/>
          <w:b/>
          <w:bCs/>
          <w:szCs w:val="24"/>
          <w:rtl/>
        </w:rPr>
        <w:t>שתתקבל</w:t>
      </w:r>
      <w:r w:rsidRPr="00D33047">
        <w:rPr>
          <w:b/>
          <w:bCs/>
          <w:szCs w:val="24"/>
          <w:rtl/>
        </w:rPr>
        <w:t xml:space="preserve"> </w:t>
      </w:r>
      <w:r w:rsidRPr="00D33047">
        <w:rPr>
          <w:rFonts w:hint="eastAsia"/>
          <w:b/>
          <w:bCs/>
          <w:szCs w:val="24"/>
          <w:rtl/>
        </w:rPr>
        <w:t>לאחר</w:t>
      </w:r>
      <w:r w:rsidRPr="00D33047">
        <w:rPr>
          <w:b/>
          <w:bCs/>
          <w:szCs w:val="24"/>
          <w:rtl/>
        </w:rPr>
        <w:t xml:space="preserve"> </w:t>
      </w:r>
      <w:r w:rsidRPr="00D33047">
        <w:rPr>
          <w:rFonts w:hint="eastAsia"/>
          <w:b/>
          <w:bCs/>
          <w:szCs w:val="24"/>
          <w:rtl/>
        </w:rPr>
        <w:t>המועד</w:t>
      </w:r>
      <w:r w:rsidRPr="00D33047">
        <w:rPr>
          <w:b/>
          <w:bCs/>
          <w:szCs w:val="24"/>
          <w:rtl/>
        </w:rPr>
        <w:t xml:space="preserve"> </w:t>
      </w:r>
      <w:r w:rsidRPr="00D33047">
        <w:rPr>
          <w:rFonts w:hint="eastAsia"/>
          <w:b/>
          <w:bCs/>
          <w:szCs w:val="24"/>
          <w:rtl/>
        </w:rPr>
        <w:t>הנקוב</w:t>
      </w:r>
      <w:r w:rsidRPr="00D33047">
        <w:rPr>
          <w:b/>
          <w:bCs/>
          <w:szCs w:val="24"/>
          <w:rtl/>
        </w:rPr>
        <w:t xml:space="preserve"> </w:t>
      </w:r>
      <w:r w:rsidRPr="00D33047">
        <w:rPr>
          <w:rFonts w:hint="eastAsia"/>
          <w:b/>
          <w:bCs/>
          <w:szCs w:val="24"/>
          <w:rtl/>
        </w:rPr>
        <w:t>לעיל</w:t>
      </w:r>
      <w:r w:rsidRPr="00D33047">
        <w:rPr>
          <w:b/>
          <w:bCs/>
          <w:szCs w:val="24"/>
          <w:rtl/>
        </w:rPr>
        <w:t xml:space="preserve">, </w:t>
      </w:r>
      <w:r w:rsidRPr="00D33047">
        <w:rPr>
          <w:rFonts w:hint="eastAsia"/>
          <w:b/>
          <w:bCs/>
          <w:szCs w:val="24"/>
          <w:rtl/>
        </w:rPr>
        <w:t>תיפסל</w:t>
      </w:r>
      <w:r w:rsidRPr="00D33047">
        <w:rPr>
          <w:b/>
          <w:bCs/>
          <w:szCs w:val="24"/>
          <w:rtl/>
        </w:rPr>
        <w:t xml:space="preserve"> </w:t>
      </w:r>
      <w:r w:rsidRPr="00D33047">
        <w:rPr>
          <w:rFonts w:hint="eastAsia"/>
          <w:b/>
          <w:bCs/>
          <w:szCs w:val="24"/>
          <w:rtl/>
        </w:rPr>
        <w:t>מבלי</w:t>
      </w:r>
      <w:r w:rsidRPr="00D33047">
        <w:rPr>
          <w:b/>
          <w:bCs/>
          <w:szCs w:val="24"/>
          <w:rtl/>
        </w:rPr>
        <w:t xml:space="preserve"> </w:t>
      </w:r>
      <w:r w:rsidRPr="00D33047">
        <w:rPr>
          <w:rFonts w:hint="eastAsia"/>
          <w:b/>
          <w:bCs/>
          <w:szCs w:val="24"/>
          <w:rtl/>
        </w:rPr>
        <w:t>שתיפתח</w:t>
      </w:r>
      <w:r w:rsidRPr="00D33047">
        <w:rPr>
          <w:b/>
          <w:bCs/>
          <w:szCs w:val="24"/>
          <w:rtl/>
        </w:rPr>
        <w:t>.</w:t>
      </w:r>
    </w:p>
    <w:p w:rsidR="00E34AC4" w:rsidRDefault="00E34AC4" w:rsidP="00E34AC4">
      <w:pPr>
        <w:spacing w:line="276" w:lineRule="auto"/>
        <w:ind w:left="1080"/>
        <w:contextualSpacing/>
        <w:jc w:val="both"/>
        <w:rPr>
          <w:szCs w:val="24"/>
          <w:rtl/>
        </w:rPr>
      </w:pPr>
    </w:p>
    <w:p w:rsidR="00E34AC4" w:rsidRDefault="00E34AC4" w:rsidP="00E34AC4">
      <w:pPr>
        <w:spacing w:line="276" w:lineRule="auto"/>
        <w:ind w:left="720"/>
        <w:contextualSpacing/>
        <w:jc w:val="both"/>
        <w:rPr>
          <w:szCs w:val="24"/>
          <w:rtl/>
        </w:rPr>
      </w:pPr>
    </w:p>
    <w:p w:rsidR="00E34AC4" w:rsidRPr="00D33047" w:rsidRDefault="00E34AC4" w:rsidP="00E34AC4">
      <w:pPr>
        <w:numPr>
          <w:ilvl w:val="0"/>
          <w:numId w:val="20"/>
        </w:numPr>
        <w:jc w:val="both"/>
        <w:rPr>
          <w:b/>
          <w:bCs/>
          <w:szCs w:val="24"/>
          <w:u w:val="single"/>
          <w:rtl/>
        </w:rPr>
      </w:pPr>
      <w:r w:rsidRPr="00D33047">
        <w:rPr>
          <w:rFonts w:hint="cs"/>
          <w:b/>
          <w:bCs/>
          <w:szCs w:val="24"/>
          <w:u w:val="single"/>
          <w:rtl/>
        </w:rPr>
        <w:t xml:space="preserve">סייגים: </w:t>
      </w:r>
    </w:p>
    <w:p w:rsidR="00E34AC4" w:rsidRPr="00DE5C4D" w:rsidRDefault="00E34AC4" w:rsidP="00E34AC4">
      <w:pPr>
        <w:pStyle w:val="af8"/>
        <w:numPr>
          <w:ilvl w:val="0"/>
          <w:numId w:val="23"/>
        </w:numPr>
        <w:spacing w:before="120" w:after="120"/>
        <w:contextualSpacing w:val="0"/>
        <w:jc w:val="both"/>
        <w:rPr>
          <w:szCs w:val="24"/>
        </w:rPr>
      </w:pPr>
      <w:r w:rsidRPr="00DE5C4D">
        <w:rPr>
          <w:rFonts w:hint="cs"/>
          <w:szCs w:val="24"/>
          <w:rtl/>
        </w:rPr>
        <w:t xml:space="preserve">אין המשרד מתחייב לקבל  את </w:t>
      </w:r>
      <w:r>
        <w:rPr>
          <w:rFonts w:hint="cs"/>
          <w:szCs w:val="24"/>
          <w:rtl/>
        </w:rPr>
        <w:t>ה</w:t>
      </w:r>
      <w:r w:rsidRPr="00DE5C4D">
        <w:rPr>
          <w:rFonts w:hint="cs"/>
          <w:szCs w:val="24"/>
          <w:rtl/>
        </w:rPr>
        <w:t xml:space="preserve">הצעה הזולה ביותר, או כל הצעה שהיא. </w:t>
      </w:r>
    </w:p>
    <w:p w:rsidR="00E34AC4" w:rsidRPr="00DE5C4D" w:rsidRDefault="00E34AC4" w:rsidP="00E34AC4">
      <w:pPr>
        <w:pStyle w:val="af8"/>
        <w:numPr>
          <w:ilvl w:val="0"/>
          <w:numId w:val="23"/>
        </w:numPr>
        <w:spacing w:before="120" w:after="120"/>
        <w:contextualSpacing w:val="0"/>
        <w:jc w:val="both"/>
        <w:rPr>
          <w:szCs w:val="24"/>
        </w:rPr>
      </w:pPr>
      <w:r>
        <w:rPr>
          <w:rFonts w:hint="cs"/>
          <w:szCs w:val="24"/>
          <w:rtl/>
        </w:rPr>
        <w:t>המשרד שומר לעצמו את הזכות לבחור במסגרת מכרז זה יותר מזוכה אחד</w:t>
      </w:r>
      <w:r w:rsidRPr="00DE5C4D">
        <w:rPr>
          <w:rFonts w:hint="cs"/>
          <w:szCs w:val="24"/>
          <w:rtl/>
        </w:rPr>
        <w:t>.</w:t>
      </w:r>
    </w:p>
    <w:p w:rsidR="00E34AC4" w:rsidRPr="00DE5C4D" w:rsidRDefault="00E34AC4" w:rsidP="00E34AC4">
      <w:pPr>
        <w:pStyle w:val="af8"/>
        <w:numPr>
          <w:ilvl w:val="0"/>
          <w:numId w:val="23"/>
        </w:numPr>
        <w:spacing w:before="120" w:after="120"/>
        <w:contextualSpacing w:val="0"/>
        <w:jc w:val="both"/>
        <w:rPr>
          <w:szCs w:val="24"/>
        </w:rPr>
      </w:pPr>
      <w:r w:rsidRPr="00DE5C4D">
        <w:rPr>
          <w:rFonts w:hint="cs"/>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E34AC4" w:rsidRPr="00DE5C4D" w:rsidRDefault="00E34AC4" w:rsidP="00E34AC4">
      <w:pPr>
        <w:pStyle w:val="af8"/>
        <w:numPr>
          <w:ilvl w:val="0"/>
          <w:numId w:val="23"/>
        </w:numPr>
        <w:spacing w:before="120" w:after="120"/>
        <w:contextualSpacing w:val="0"/>
        <w:jc w:val="both"/>
        <w:rPr>
          <w:szCs w:val="24"/>
        </w:rPr>
      </w:pPr>
      <w:r w:rsidRPr="00DE5C4D">
        <w:rPr>
          <w:rFonts w:hint="cs"/>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w:t>
      </w:r>
      <w:r>
        <w:rPr>
          <w:rFonts w:hint="cs"/>
          <w:szCs w:val="24"/>
          <w:rtl/>
        </w:rPr>
        <w:t>י</w:t>
      </w:r>
      <w:r w:rsidRPr="00DE5C4D">
        <w:rPr>
          <w:rFonts w:hint="cs"/>
          <w:szCs w:val="24"/>
          <w:rtl/>
        </w:rPr>
        <w:t>שאו בהוצאותיהם בקשר למכרז.</w:t>
      </w:r>
    </w:p>
    <w:p w:rsidR="00E34AC4" w:rsidRPr="00DE5C4D" w:rsidRDefault="00E34AC4" w:rsidP="00E34AC4">
      <w:pPr>
        <w:pStyle w:val="af8"/>
        <w:numPr>
          <w:ilvl w:val="0"/>
          <w:numId w:val="23"/>
        </w:numPr>
        <w:spacing w:before="120" w:after="120"/>
        <w:contextualSpacing w:val="0"/>
        <w:jc w:val="both"/>
        <w:rPr>
          <w:szCs w:val="24"/>
        </w:rPr>
      </w:pPr>
      <w:r w:rsidRPr="00DE5C4D">
        <w:rPr>
          <w:rFonts w:hint="cs"/>
          <w:szCs w:val="24"/>
          <w:rtl/>
        </w:rPr>
        <w:t>המשרד רשאי לאשר או לא לאשר העסקת עובדים מסוימים בצוות של המציע.</w:t>
      </w:r>
    </w:p>
    <w:p w:rsidR="00E34AC4" w:rsidRPr="00DE5C4D" w:rsidRDefault="00E34AC4" w:rsidP="00E34AC4">
      <w:pPr>
        <w:pStyle w:val="af8"/>
        <w:numPr>
          <w:ilvl w:val="0"/>
          <w:numId w:val="23"/>
        </w:numPr>
        <w:spacing w:before="120" w:after="120"/>
        <w:contextualSpacing w:val="0"/>
        <w:jc w:val="both"/>
        <w:rPr>
          <w:szCs w:val="24"/>
        </w:rPr>
      </w:pPr>
      <w:r w:rsidRPr="00DE5C4D">
        <w:rPr>
          <w:rFonts w:hint="cs"/>
          <w:szCs w:val="24"/>
          <w:rtl/>
        </w:rPr>
        <w:t>חתימת החוזה וקיום ההתקשרות מותנים בקיום תקציב לנושא וקבלת האישורים הדרושים.</w:t>
      </w:r>
    </w:p>
    <w:p w:rsidR="00E34AC4" w:rsidRPr="00DE5C4D" w:rsidRDefault="00E34AC4" w:rsidP="00E34AC4">
      <w:pPr>
        <w:pStyle w:val="af8"/>
        <w:numPr>
          <w:ilvl w:val="0"/>
          <w:numId w:val="23"/>
        </w:numPr>
        <w:spacing w:before="120" w:after="120"/>
        <w:contextualSpacing w:val="0"/>
        <w:jc w:val="both"/>
        <w:rPr>
          <w:szCs w:val="24"/>
        </w:rPr>
      </w:pPr>
      <w:r w:rsidRPr="00DE5C4D">
        <w:rPr>
          <w:rFonts w:hint="cs"/>
          <w:szCs w:val="24"/>
          <w:rtl/>
        </w:rPr>
        <w:t>המשרד שומר לעצמו את הזכות לערוך בכל עת שינויים או תיקונים במכרז זה ובנספחיו, לרבות בכל תנאי מתנאיו ובמועד הגשת ההצעות. השינוי או התיקון ייערך בכתב בהצעה ויופץ באתר האינטרנט של המשרד שכתובתו:</w:t>
      </w:r>
      <w:r w:rsidRPr="00DE5C4D">
        <w:rPr>
          <w:szCs w:val="24"/>
        </w:rPr>
        <w:t xml:space="preserve">www.mni.gov.il </w:t>
      </w:r>
      <w:r>
        <w:rPr>
          <w:rFonts w:hint="cs"/>
          <w:szCs w:val="24"/>
          <w:rtl/>
        </w:rPr>
        <w:t xml:space="preserve"> ו/או באתר מנהל הרכש.  באחריות המציעים לבדוק מפעם לפעם אם חלו שינויים במסמכי המכרז</w:t>
      </w:r>
      <w:r w:rsidRPr="00DE5C4D">
        <w:rPr>
          <w:rFonts w:hint="cs"/>
          <w:szCs w:val="24"/>
          <w:rtl/>
        </w:rPr>
        <w:t>.</w:t>
      </w:r>
    </w:p>
    <w:p w:rsidR="00E34AC4" w:rsidRPr="00DE5C4D" w:rsidRDefault="00E34AC4" w:rsidP="00E34AC4">
      <w:pPr>
        <w:pStyle w:val="af8"/>
        <w:numPr>
          <w:ilvl w:val="0"/>
          <w:numId w:val="23"/>
        </w:numPr>
        <w:spacing w:before="120" w:after="120"/>
        <w:contextualSpacing w:val="0"/>
        <w:jc w:val="both"/>
        <w:rPr>
          <w:szCs w:val="24"/>
        </w:rPr>
      </w:pPr>
      <w:r w:rsidRPr="00DE5C4D">
        <w:rPr>
          <w:rFonts w:hint="cs"/>
          <w:szCs w:val="24"/>
          <w:rtl/>
        </w:rPr>
        <w:t xml:space="preserve">המשרד יהיה רשאי שלא לבחור בהצעה </w:t>
      </w:r>
      <w:r>
        <w:rPr>
          <w:rFonts w:hint="cs"/>
          <w:szCs w:val="24"/>
          <w:rtl/>
        </w:rPr>
        <w:t>מסויימת</w:t>
      </w:r>
      <w:r w:rsidRPr="00DE5C4D">
        <w:rPr>
          <w:rFonts w:hint="cs"/>
          <w:szCs w:val="24"/>
          <w:rtl/>
        </w:rPr>
        <w:t>, אם מצא את ההצעה בלתי סבירה באופן המעורר חשד בדבר יכולתו של המציע לעמוד בהתחייבויותיו וזאת לאחר שניתנה למציע הזדמנות להציג את עמדתו ולהסבירה.</w:t>
      </w:r>
    </w:p>
    <w:p w:rsidR="00E34AC4" w:rsidRPr="00DE5C4D" w:rsidRDefault="00E34AC4" w:rsidP="00E34AC4">
      <w:pPr>
        <w:pStyle w:val="af8"/>
        <w:numPr>
          <w:ilvl w:val="0"/>
          <w:numId w:val="23"/>
        </w:numPr>
        <w:spacing w:before="120" w:after="120"/>
        <w:contextualSpacing w:val="0"/>
        <w:jc w:val="both"/>
        <w:rPr>
          <w:szCs w:val="24"/>
        </w:rPr>
      </w:pPr>
      <w:r w:rsidRPr="00DE5C4D">
        <w:rPr>
          <w:rFonts w:hint="cs"/>
          <w:szCs w:val="24"/>
          <w:rtl/>
        </w:rPr>
        <w:t>המשרד רשאי, אם הוא סבור כי קיימים טעמים מיוחדים המצדיקים זאת, להכשיר הצעה אף אם אינה עונה על דרישות פורמאליות או טכניות מסוימות.</w:t>
      </w:r>
    </w:p>
    <w:p w:rsidR="00E34AC4" w:rsidRPr="00DE5C4D" w:rsidRDefault="00E34AC4" w:rsidP="00E34AC4">
      <w:pPr>
        <w:pStyle w:val="af8"/>
        <w:numPr>
          <w:ilvl w:val="0"/>
          <w:numId w:val="23"/>
        </w:numPr>
        <w:spacing w:before="120" w:after="120"/>
        <w:contextualSpacing w:val="0"/>
        <w:jc w:val="both"/>
        <w:rPr>
          <w:szCs w:val="24"/>
        </w:rPr>
      </w:pPr>
      <w:r w:rsidRPr="00DE5C4D">
        <w:rPr>
          <w:rFonts w:hint="cs"/>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E34AC4" w:rsidRPr="00DE5C4D" w:rsidRDefault="00E34AC4" w:rsidP="00E34AC4">
      <w:pPr>
        <w:pStyle w:val="af8"/>
        <w:numPr>
          <w:ilvl w:val="0"/>
          <w:numId w:val="23"/>
        </w:numPr>
        <w:tabs>
          <w:tab w:val="left" w:pos="-3394"/>
          <w:tab w:val="left" w:pos="-3214"/>
        </w:tabs>
        <w:contextualSpacing w:val="0"/>
        <w:jc w:val="both"/>
        <w:rPr>
          <w:szCs w:val="24"/>
          <w:rtl/>
        </w:rPr>
      </w:pPr>
      <w:r w:rsidRPr="00DE5C4D">
        <w:rPr>
          <w:rFonts w:hint="cs"/>
          <w:szCs w:val="24"/>
          <w:rtl/>
        </w:rPr>
        <w:t xml:space="preserve">בהתאם לתקנות חובת המכרזים, התשנ"ג </w:t>
      </w:r>
      <w:r w:rsidRPr="00DE5C4D">
        <w:rPr>
          <w:szCs w:val="24"/>
          <w:rtl/>
        </w:rPr>
        <w:t>–</w:t>
      </w:r>
      <w:r w:rsidRPr="00DE5C4D">
        <w:rPr>
          <w:rFonts w:hint="cs"/>
          <w:szCs w:val="24"/>
          <w:rtl/>
        </w:rPr>
        <w:t xml:space="preserve"> 1993, מציעים שלא זכו במכרז רשאים לבקש לעיין בהצעה הזוכה.</w:t>
      </w:r>
    </w:p>
    <w:p w:rsidR="00E34AC4" w:rsidRPr="00DE5C4D" w:rsidRDefault="00E34AC4" w:rsidP="00E34AC4">
      <w:pPr>
        <w:pStyle w:val="af8"/>
        <w:numPr>
          <w:ilvl w:val="0"/>
          <w:numId w:val="23"/>
        </w:numPr>
        <w:tabs>
          <w:tab w:val="left" w:pos="-3394"/>
          <w:tab w:val="left" w:pos="-3214"/>
        </w:tabs>
        <w:contextualSpacing w:val="0"/>
        <w:jc w:val="both"/>
        <w:rPr>
          <w:szCs w:val="24"/>
          <w:rtl/>
        </w:rPr>
      </w:pPr>
      <w:r w:rsidRPr="00DE5C4D">
        <w:rPr>
          <w:rFonts w:hint="cs"/>
          <w:szCs w:val="24"/>
          <w:rtl/>
        </w:rPr>
        <w:t xml:space="preserve">המציע רשאי לציין מראש אילו חלקים בהצעתו עלולים לחשוף סוד מסחרי או סוד מקצועי שלו. מציע שלא יציין בהצעתו חלקים העלולים לחשוף סוד מסחרי או סוד מקצועי שלו מסכים לכך כי במקרה שיתבקש, יהא המשרד רשאי להעביר את הצעתו הזוכה במלואה לעיון מציעים שלא זכו. מובהר כי אין מן האמור לגרוע מסמכותה של ועדת המכרזים ליתן כל החלטה בעניין גילוי חלקים של ההצעה, וזאת לפי שיקול דעתה המלא. </w:t>
      </w:r>
    </w:p>
    <w:p w:rsidR="00E34AC4" w:rsidRDefault="00E34AC4" w:rsidP="00E34AC4">
      <w:pPr>
        <w:pStyle w:val="af8"/>
        <w:tabs>
          <w:tab w:val="left" w:pos="-3394"/>
          <w:tab w:val="left" w:pos="-3214"/>
        </w:tabs>
        <w:ind w:left="792"/>
        <w:jc w:val="both"/>
        <w:rPr>
          <w:szCs w:val="24"/>
          <w:rtl/>
        </w:rPr>
      </w:pPr>
    </w:p>
    <w:p w:rsidR="00E34AC4" w:rsidRPr="00DE5C4D" w:rsidRDefault="00E34AC4" w:rsidP="00E34AC4">
      <w:pPr>
        <w:pStyle w:val="af8"/>
        <w:numPr>
          <w:ilvl w:val="0"/>
          <w:numId w:val="20"/>
        </w:numPr>
        <w:spacing w:before="120" w:after="120"/>
        <w:contextualSpacing w:val="0"/>
        <w:jc w:val="both"/>
        <w:rPr>
          <w:szCs w:val="24"/>
        </w:rPr>
      </w:pPr>
      <w:r w:rsidRPr="00DE5C4D">
        <w:rPr>
          <w:rFonts w:hint="cs"/>
          <w:b/>
          <w:bCs/>
          <w:szCs w:val="24"/>
          <w:u w:val="single"/>
          <w:rtl/>
        </w:rPr>
        <w:t>סמכות השיפוט:</w:t>
      </w:r>
    </w:p>
    <w:p w:rsidR="00E34AC4" w:rsidRDefault="00E34AC4" w:rsidP="00E34AC4">
      <w:pPr>
        <w:pStyle w:val="af8"/>
        <w:jc w:val="both"/>
        <w:rPr>
          <w:szCs w:val="24"/>
          <w:rtl/>
        </w:rPr>
      </w:pPr>
      <w:r w:rsidRPr="00D33047">
        <w:rPr>
          <w:rFonts w:hint="cs"/>
          <w:szCs w:val="24"/>
          <w:rtl/>
        </w:rPr>
        <w:t>בתי המשפט המוסמכים בירושלים יהיו בעלי הסמכות המקומית הבלעדית בכל סכסוך הקשור למכרז זה או העסקה על פיו.</w:t>
      </w:r>
    </w:p>
    <w:p w:rsidR="00E34AC4" w:rsidRDefault="00E34AC4" w:rsidP="00E34AC4">
      <w:pPr>
        <w:pStyle w:val="af8"/>
        <w:jc w:val="both"/>
        <w:rPr>
          <w:szCs w:val="24"/>
          <w:rtl/>
        </w:rPr>
      </w:pPr>
    </w:p>
    <w:p w:rsidR="00E34AC4" w:rsidRPr="00D33047" w:rsidRDefault="00E34AC4" w:rsidP="00E34AC4">
      <w:pPr>
        <w:pStyle w:val="af8"/>
        <w:numPr>
          <w:ilvl w:val="0"/>
          <w:numId w:val="20"/>
        </w:numPr>
        <w:spacing w:before="120" w:after="120"/>
        <w:ind w:left="810"/>
        <w:contextualSpacing w:val="0"/>
        <w:jc w:val="both"/>
        <w:rPr>
          <w:szCs w:val="24"/>
          <w:rtl/>
        </w:rPr>
      </w:pPr>
      <w:r w:rsidRPr="00D33047">
        <w:rPr>
          <w:rFonts w:hint="cs"/>
          <w:b/>
          <w:bCs/>
          <w:szCs w:val="24"/>
          <w:u w:val="single"/>
          <w:rtl/>
        </w:rPr>
        <w:t>הליך הבהרות</w:t>
      </w:r>
      <w:r w:rsidRPr="00D33047">
        <w:rPr>
          <w:rFonts w:hint="cs"/>
          <w:b/>
          <w:bCs/>
          <w:szCs w:val="24"/>
          <w:rtl/>
        </w:rPr>
        <w:t xml:space="preserve"> :</w:t>
      </w:r>
    </w:p>
    <w:p w:rsidR="00E34AC4" w:rsidRPr="00D33047" w:rsidRDefault="00E34AC4" w:rsidP="0032433F">
      <w:pPr>
        <w:tabs>
          <w:tab w:val="left" w:pos="8617"/>
        </w:tabs>
        <w:ind w:left="720"/>
        <w:jc w:val="both"/>
        <w:rPr>
          <w:szCs w:val="24"/>
          <w:rtl/>
        </w:rPr>
      </w:pPr>
      <w:r w:rsidRPr="00D33047">
        <w:rPr>
          <w:rFonts w:hint="cs"/>
          <w:szCs w:val="24"/>
          <w:rtl/>
        </w:rPr>
        <w:t xml:space="preserve">בשאלות והבהרות יש לפנות בכתב עד לתאריך </w:t>
      </w:r>
      <w:r w:rsidR="0032433F">
        <w:rPr>
          <w:rFonts w:hint="cs"/>
          <w:b/>
          <w:bCs/>
          <w:szCs w:val="24"/>
          <w:u w:val="single"/>
          <w:rtl/>
        </w:rPr>
        <w:t>20.3.2012</w:t>
      </w:r>
      <w:r w:rsidRPr="000C7A39">
        <w:rPr>
          <w:rFonts w:hint="cs"/>
          <w:szCs w:val="24"/>
          <w:rtl/>
        </w:rPr>
        <w:t xml:space="preserve"> </w:t>
      </w:r>
      <w:r>
        <w:rPr>
          <w:rFonts w:hint="cs"/>
          <w:szCs w:val="24"/>
          <w:rtl/>
        </w:rPr>
        <w:t xml:space="preserve"> </w:t>
      </w:r>
      <w:r w:rsidRPr="000C7A39">
        <w:rPr>
          <w:rFonts w:hint="cs"/>
          <w:szCs w:val="24"/>
          <w:rtl/>
        </w:rPr>
        <w:t>שעה</w:t>
      </w:r>
      <w:r>
        <w:rPr>
          <w:rFonts w:hint="cs"/>
          <w:szCs w:val="24"/>
          <w:rtl/>
        </w:rPr>
        <w:t xml:space="preserve"> </w:t>
      </w:r>
      <w:r w:rsidRPr="000C7A39">
        <w:rPr>
          <w:rFonts w:hint="cs"/>
          <w:b/>
          <w:bCs/>
          <w:szCs w:val="24"/>
          <w:u w:val="single"/>
          <w:rtl/>
        </w:rPr>
        <w:t xml:space="preserve"> 14:00</w:t>
      </w:r>
      <w:r w:rsidRPr="00D33047">
        <w:rPr>
          <w:rFonts w:hint="cs"/>
          <w:szCs w:val="24"/>
          <w:rtl/>
        </w:rPr>
        <w:t xml:space="preserve">  לגב' יפה אוזנה בפקס שמספרו: 02-5006766.  ניתן לאשר קבלת פקס בטלפון שמספרו 5006764 – 02. התשובה תישלח לפונה באמצעות הפקס שיציין בפנייתו. ריכוז השאלות והתשובות יפורסמו באתר האינטרנט של המשרד החל מיום </w:t>
      </w:r>
      <w:r w:rsidR="0032433F">
        <w:rPr>
          <w:rFonts w:hint="cs"/>
          <w:b/>
          <w:bCs/>
          <w:szCs w:val="24"/>
          <w:u w:val="single"/>
          <w:rtl/>
        </w:rPr>
        <w:t>27.3.2012</w:t>
      </w:r>
    </w:p>
    <w:p w:rsidR="00E34AC4" w:rsidRDefault="00E34AC4" w:rsidP="00E34AC4">
      <w:pPr>
        <w:tabs>
          <w:tab w:val="left" w:pos="8617"/>
        </w:tabs>
        <w:ind w:left="720"/>
        <w:jc w:val="both"/>
        <w:rPr>
          <w:szCs w:val="24"/>
          <w:rtl/>
        </w:rPr>
      </w:pPr>
      <w:r w:rsidRPr="00D33047">
        <w:rPr>
          <w:rFonts w:hint="cs"/>
          <w:szCs w:val="24"/>
          <w:rtl/>
        </w:rPr>
        <w:lastRenderedPageBreak/>
        <w:t>המשרד שומר לעצמו את הזכות להימנע מלהשיב לגופה של השגה אם ימצא כי מתן מענה להשגה עלול לסכל או לפגוע בהליך המכרז או בתכליתו.</w:t>
      </w:r>
    </w:p>
    <w:p w:rsidR="00E34AC4" w:rsidRDefault="00E34AC4" w:rsidP="00E34AC4">
      <w:pPr>
        <w:tabs>
          <w:tab w:val="left" w:pos="8617"/>
        </w:tabs>
        <w:ind w:left="720"/>
        <w:jc w:val="both"/>
        <w:rPr>
          <w:szCs w:val="24"/>
          <w:rtl/>
        </w:rPr>
      </w:pPr>
    </w:p>
    <w:p w:rsidR="00E34AC4" w:rsidRDefault="00E34AC4" w:rsidP="00E34AC4">
      <w:pPr>
        <w:tabs>
          <w:tab w:val="center" w:pos="8078"/>
        </w:tabs>
        <w:jc w:val="both"/>
        <w:rPr>
          <w:szCs w:val="24"/>
          <w:rtl/>
        </w:rPr>
      </w:pPr>
      <w:r w:rsidRPr="00D33047">
        <w:rPr>
          <w:rFonts w:hint="cs"/>
          <w:szCs w:val="24"/>
          <w:rtl/>
        </w:rPr>
        <w:t xml:space="preserve"> </w:t>
      </w:r>
      <w:r>
        <w:rPr>
          <w:rFonts w:hint="cs"/>
          <w:szCs w:val="24"/>
          <w:rtl/>
        </w:rPr>
        <w:tab/>
        <w:t>בברכה</w:t>
      </w:r>
    </w:p>
    <w:p w:rsidR="00E34AC4" w:rsidRDefault="00E34AC4" w:rsidP="00E34AC4">
      <w:pPr>
        <w:tabs>
          <w:tab w:val="center" w:pos="8078"/>
        </w:tabs>
        <w:jc w:val="both"/>
        <w:rPr>
          <w:szCs w:val="24"/>
          <w:rtl/>
        </w:rPr>
      </w:pPr>
      <w:r>
        <w:rPr>
          <w:rFonts w:hint="cs"/>
          <w:szCs w:val="24"/>
          <w:rtl/>
        </w:rPr>
        <w:tab/>
        <w:t>ועדת המכרזים</w:t>
      </w:r>
    </w:p>
    <w:p w:rsidR="00E34AC4" w:rsidRPr="00D33047" w:rsidRDefault="00E34AC4" w:rsidP="00E34AC4">
      <w:pPr>
        <w:tabs>
          <w:tab w:val="center" w:pos="8078"/>
        </w:tabs>
        <w:jc w:val="right"/>
        <w:rPr>
          <w:szCs w:val="24"/>
          <w:u w:val="single"/>
          <w:rtl/>
        </w:rPr>
      </w:pPr>
      <w:r>
        <w:rPr>
          <w:szCs w:val="24"/>
          <w:rtl/>
        </w:rPr>
        <w:br w:type="page"/>
      </w:r>
      <w:r w:rsidRPr="00D33047">
        <w:rPr>
          <w:rFonts w:hint="cs"/>
          <w:b/>
          <w:bCs/>
          <w:szCs w:val="24"/>
          <w:u w:val="single"/>
          <w:rtl/>
        </w:rPr>
        <w:lastRenderedPageBreak/>
        <w:t>נספח א'</w:t>
      </w:r>
    </w:p>
    <w:p w:rsidR="00E34AC4" w:rsidRDefault="00E34AC4" w:rsidP="00E34AC4">
      <w:pPr>
        <w:jc w:val="center"/>
        <w:rPr>
          <w:b/>
          <w:bCs/>
          <w:szCs w:val="24"/>
          <w:u w:val="single"/>
          <w:rtl/>
        </w:rPr>
      </w:pPr>
    </w:p>
    <w:p w:rsidR="00E34AC4" w:rsidRPr="00D33047" w:rsidRDefault="00E34AC4" w:rsidP="00E34AC4">
      <w:pPr>
        <w:jc w:val="center"/>
        <w:rPr>
          <w:b/>
          <w:bCs/>
          <w:szCs w:val="24"/>
          <w:u w:val="single"/>
          <w:rtl/>
        </w:rPr>
      </w:pPr>
      <w:r w:rsidRPr="00D33047">
        <w:rPr>
          <w:rFonts w:hint="cs"/>
          <w:b/>
          <w:bCs/>
          <w:szCs w:val="24"/>
          <w:u w:val="single"/>
          <w:rtl/>
        </w:rPr>
        <w:t xml:space="preserve">מפרט </w:t>
      </w:r>
    </w:p>
    <w:p w:rsidR="00E34AC4" w:rsidRPr="00D33047" w:rsidRDefault="00E34AC4" w:rsidP="00E34AC4">
      <w:pPr>
        <w:jc w:val="both"/>
        <w:rPr>
          <w:b/>
          <w:bCs/>
          <w:szCs w:val="24"/>
          <w:rtl/>
        </w:rPr>
      </w:pPr>
    </w:p>
    <w:p w:rsidR="00E34AC4" w:rsidRPr="00D33047" w:rsidRDefault="00E34AC4" w:rsidP="00E34AC4">
      <w:pPr>
        <w:numPr>
          <w:ilvl w:val="0"/>
          <w:numId w:val="8"/>
        </w:numPr>
        <w:jc w:val="both"/>
        <w:rPr>
          <w:b/>
          <w:bCs/>
          <w:szCs w:val="24"/>
          <w:rtl/>
        </w:rPr>
      </w:pPr>
      <w:r w:rsidRPr="00D33047">
        <w:rPr>
          <w:rFonts w:hint="cs"/>
          <w:b/>
          <w:bCs/>
          <w:szCs w:val="24"/>
          <w:u w:val="single"/>
          <w:rtl/>
        </w:rPr>
        <w:t>כללי</w:t>
      </w:r>
      <w:r w:rsidRPr="00D33047">
        <w:rPr>
          <w:rFonts w:hint="cs"/>
          <w:b/>
          <w:bCs/>
          <w:szCs w:val="24"/>
          <w:rtl/>
        </w:rPr>
        <w:t>:</w:t>
      </w:r>
    </w:p>
    <w:p w:rsidR="00E34AC4" w:rsidRPr="00D33047" w:rsidRDefault="00E34AC4" w:rsidP="00E34AC4">
      <w:pPr>
        <w:jc w:val="both"/>
        <w:rPr>
          <w:szCs w:val="24"/>
          <w:rtl/>
        </w:rPr>
      </w:pPr>
    </w:p>
    <w:p w:rsidR="00E34AC4" w:rsidRDefault="00E34AC4" w:rsidP="00E34AC4">
      <w:pPr>
        <w:jc w:val="both"/>
        <w:rPr>
          <w:szCs w:val="24"/>
          <w:rtl/>
        </w:rPr>
      </w:pPr>
      <w:r w:rsidRPr="007D1C3E">
        <w:rPr>
          <w:rFonts w:hint="cs"/>
          <w:szCs w:val="24"/>
          <w:rtl/>
        </w:rPr>
        <w:t xml:space="preserve">עניינו של </w:t>
      </w:r>
      <w:r>
        <w:rPr>
          <w:rFonts w:hint="cs"/>
          <w:szCs w:val="24"/>
          <w:rtl/>
        </w:rPr>
        <w:t>מכרז</w:t>
      </w:r>
      <w:r w:rsidRPr="007D1C3E">
        <w:rPr>
          <w:rFonts w:hint="cs"/>
          <w:szCs w:val="24"/>
          <w:rtl/>
        </w:rPr>
        <w:t xml:space="preserve"> </w:t>
      </w:r>
      <w:r>
        <w:rPr>
          <w:rFonts w:hint="cs"/>
          <w:szCs w:val="24"/>
          <w:rtl/>
        </w:rPr>
        <w:t>הינו</w:t>
      </w:r>
      <w:r w:rsidRPr="007D1C3E">
        <w:rPr>
          <w:rFonts w:hint="cs"/>
          <w:szCs w:val="24"/>
          <w:rtl/>
        </w:rPr>
        <w:t xml:space="preserve"> העסקת צוות ייעוץ </w:t>
      </w:r>
      <w:r>
        <w:rPr>
          <w:rFonts w:hint="cs"/>
          <w:szCs w:val="24"/>
          <w:rtl/>
        </w:rPr>
        <w:t xml:space="preserve">חשבונאי/ </w:t>
      </w:r>
      <w:r w:rsidRPr="007D1C3E">
        <w:rPr>
          <w:rFonts w:hint="cs"/>
          <w:szCs w:val="24"/>
          <w:rtl/>
        </w:rPr>
        <w:t xml:space="preserve">פיננסי למתן שירותי ייעוץ </w:t>
      </w:r>
      <w:r>
        <w:rPr>
          <w:rFonts w:hint="cs"/>
          <w:szCs w:val="24"/>
          <w:rtl/>
        </w:rPr>
        <w:t>למינהל  אוצרות טבע במשרד האנרגיה והמים  ("</w:t>
      </w:r>
      <w:r w:rsidRPr="00922036">
        <w:rPr>
          <w:rFonts w:hint="cs"/>
          <w:b/>
          <w:bCs/>
          <w:szCs w:val="24"/>
          <w:rtl/>
        </w:rPr>
        <w:t>המשרד</w:t>
      </w:r>
      <w:r>
        <w:rPr>
          <w:rFonts w:hint="cs"/>
          <w:szCs w:val="24"/>
          <w:rtl/>
        </w:rPr>
        <w:t>")</w:t>
      </w:r>
      <w:r w:rsidRPr="00584D0E">
        <w:rPr>
          <w:rFonts w:hint="cs"/>
          <w:szCs w:val="24"/>
          <w:rtl/>
        </w:rPr>
        <w:t xml:space="preserve"> בסוגיות הקשורות </w:t>
      </w:r>
      <w:r w:rsidRPr="00B33BF2">
        <w:rPr>
          <w:rFonts w:hint="cs"/>
          <w:szCs w:val="24"/>
          <w:rtl/>
        </w:rPr>
        <w:t xml:space="preserve">בנושאי </w:t>
      </w:r>
      <w:r>
        <w:rPr>
          <w:rFonts w:hint="cs"/>
          <w:szCs w:val="24"/>
          <w:rtl/>
        </w:rPr>
        <w:t xml:space="preserve">אוצרות טבע </w:t>
      </w:r>
      <w:r w:rsidRPr="00584D0E">
        <w:rPr>
          <w:rFonts w:hint="cs"/>
          <w:szCs w:val="24"/>
          <w:rtl/>
        </w:rPr>
        <w:t>.</w:t>
      </w:r>
    </w:p>
    <w:p w:rsidR="00E34AC4" w:rsidRPr="000A09FA" w:rsidRDefault="00E34AC4" w:rsidP="00E34AC4">
      <w:pPr>
        <w:jc w:val="both"/>
        <w:rPr>
          <w:szCs w:val="24"/>
          <w:rtl/>
        </w:rPr>
      </w:pPr>
      <w:r w:rsidRPr="000A09FA">
        <w:rPr>
          <w:rFonts w:hint="cs"/>
          <w:szCs w:val="24"/>
          <w:rtl/>
        </w:rPr>
        <w:t xml:space="preserve">מהות העבודה </w:t>
      </w:r>
      <w:r>
        <w:rPr>
          <w:rFonts w:hint="cs"/>
          <w:szCs w:val="24"/>
          <w:rtl/>
        </w:rPr>
        <w:t>המבוקשת הינה</w:t>
      </w:r>
      <w:r w:rsidRPr="000A09FA">
        <w:rPr>
          <w:rFonts w:hint="cs"/>
          <w:szCs w:val="24"/>
          <w:rtl/>
        </w:rPr>
        <w:t xml:space="preserve"> שירותי ייעוץ וביצוע עבודות ביקורת</w:t>
      </w:r>
      <w:r>
        <w:rPr>
          <w:rFonts w:hint="cs"/>
          <w:szCs w:val="24"/>
          <w:rtl/>
        </w:rPr>
        <w:t xml:space="preserve"> בתאגידים גדולים</w:t>
      </w:r>
      <w:r w:rsidRPr="000A09FA">
        <w:rPr>
          <w:rFonts w:hint="cs"/>
          <w:szCs w:val="24"/>
          <w:rtl/>
        </w:rPr>
        <w:t xml:space="preserve"> ו</w:t>
      </w:r>
      <w:r>
        <w:rPr>
          <w:rFonts w:hint="cs"/>
          <w:szCs w:val="24"/>
          <w:rtl/>
        </w:rPr>
        <w:t xml:space="preserve">כן </w:t>
      </w:r>
      <w:r w:rsidRPr="000A09FA">
        <w:rPr>
          <w:rFonts w:hint="cs"/>
          <w:szCs w:val="24"/>
          <w:rtl/>
        </w:rPr>
        <w:t>עבודות חשבונאיות/פיננסיות</w:t>
      </w:r>
      <w:r>
        <w:rPr>
          <w:rFonts w:hint="cs"/>
          <w:szCs w:val="24"/>
          <w:rtl/>
        </w:rPr>
        <w:t xml:space="preserve"> וכלכליות </w:t>
      </w:r>
      <w:r w:rsidRPr="000A09FA">
        <w:rPr>
          <w:rFonts w:hint="cs"/>
          <w:szCs w:val="24"/>
          <w:rtl/>
        </w:rPr>
        <w:t>בתחומים השונים בהם עוסק המשרד</w:t>
      </w:r>
      <w:r>
        <w:rPr>
          <w:rFonts w:hint="cs"/>
          <w:szCs w:val="24"/>
          <w:rtl/>
        </w:rPr>
        <w:t>,</w:t>
      </w:r>
      <w:r w:rsidRPr="000A09FA">
        <w:rPr>
          <w:rFonts w:hint="cs"/>
          <w:szCs w:val="24"/>
          <w:rtl/>
        </w:rPr>
        <w:t xml:space="preserve"> </w:t>
      </w:r>
      <w:r>
        <w:rPr>
          <w:rFonts w:hint="cs"/>
          <w:szCs w:val="24"/>
          <w:rtl/>
        </w:rPr>
        <w:t>ו</w:t>
      </w:r>
      <w:r w:rsidRPr="000A09FA">
        <w:rPr>
          <w:rFonts w:hint="cs"/>
          <w:szCs w:val="24"/>
          <w:rtl/>
        </w:rPr>
        <w:t xml:space="preserve">בין היתר בתחומי אוצרות טבע </w:t>
      </w:r>
      <w:r>
        <w:rPr>
          <w:rFonts w:hint="cs"/>
          <w:szCs w:val="24"/>
          <w:rtl/>
        </w:rPr>
        <w:t>,</w:t>
      </w:r>
      <w:r w:rsidRPr="000A09FA">
        <w:rPr>
          <w:rFonts w:hint="cs"/>
          <w:szCs w:val="24"/>
          <w:rtl/>
        </w:rPr>
        <w:t>חיפוש</w:t>
      </w:r>
      <w:r>
        <w:rPr>
          <w:rFonts w:hint="cs"/>
          <w:szCs w:val="24"/>
          <w:rtl/>
        </w:rPr>
        <w:t xml:space="preserve"> והפקה </w:t>
      </w:r>
      <w:r w:rsidRPr="000A09FA">
        <w:rPr>
          <w:rFonts w:hint="cs"/>
          <w:szCs w:val="24"/>
          <w:rtl/>
        </w:rPr>
        <w:t xml:space="preserve"> נפט</w:t>
      </w:r>
      <w:r>
        <w:rPr>
          <w:rFonts w:hint="cs"/>
          <w:szCs w:val="24"/>
          <w:rtl/>
        </w:rPr>
        <w:t xml:space="preserve"> וגז הטבעי,חיפוש והפקה מחצבים ממכרות , הכל על פי</w:t>
      </w:r>
      <w:r w:rsidRPr="000A09FA">
        <w:rPr>
          <w:rFonts w:hint="cs"/>
          <w:szCs w:val="24"/>
          <w:rtl/>
        </w:rPr>
        <w:t xml:space="preserve"> דריש</w:t>
      </w:r>
      <w:r>
        <w:rPr>
          <w:rFonts w:hint="cs"/>
          <w:szCs w:val="24"/>
          <w:rtl/>
        </w:rPr>
        <w:t>ו</w:t>
      </w:r>
      <w:r w:rsidRPr="000A09FA">
        <w:rPr>
          <w:rFonts w:hint="cs"/>
          <w:szCs w:val="24"/>
          <w:rtl/>
        </w:rPr>
        <w:t xml:space="preserve">ת המשרד. </w:t>
      </w:r>
    </w:p>
    <w:p w:rsidR="00E34AC4" w:rsidRPr="007D1C3E" w:rsidRDefault="00E34AC4" w:rsidP="00E34AC4">
      <w:pPr>
        <w:jc w:val="both"/>
        <w:rPr>
          <w:szCs w:val="24"/>
          <w:rtl/>
        </w:rPr>
      </w:pPr>
    </w:p>
    <w:p w:rsidR="00E34AC4" w:rsidRPr="007D1C3E" w:rsidRDefault="00E34AC4" w:rsidP="00E34AC4">
      <w:pPr>
        <w:numPr>
          <w:ilvl w:val="0"/>
          <w:numId w:val="8"/>
        </w:numPr>
        <w:spacing w:after="120"/>
        <w:jc w:val="both"/>
        <w:rPr>
          <w:b/>
          <w:bCs/>
          <w:szCs w:val="24"/>
          <w:u w:val="single"/>
          <w:rtl/>
        </w:rPr>
      </w:pPr>
      <w:r w:rsidRPr="007D1C3E">
        <w:rPr>
          <w:rFonts w:hint="cs"/>
          <w:b/>
          <w:bCs/>
          <w:szCs w:val="24"/>
          <w:u w:val="single"/>
          <w:rtl/>
        </w:rPr>
        <w:t>הרכב צוות הייעוץ:</w:t>
      </w:r>
    </w:p>
    <w:p w:rsidR="00E34AC4" w:rsidRPr="007D1C3E" w:rsidRDefault="00E34AC4" w:rsidP="00E34AC4">
      <w:pPr>
        <w:spacing w:after="120"/>
        <w:jc w:val="both"/>
        <w:rPr>
          <w:szCs w:val="24"/>
          <w:rtl/>
        </w:rPr>
      </w:pPr>
      <w:r w:rsidRPr="007D1C3E">
        <w:rPr>
          <w:rFonts w:hint="cs"/>
          <w:szCs w:val="24"/>
          <w:rtl/>
        </w:rPr>
        <w:t xml:space="preserve">הצוות יורכב מראש צוות </w:t>
      </w:r>
      <w:r>
        <w:rPr>
          <w:rFonts w:hint="cs"/>
          <w:szCs w:val="24"/>
          <w:rtl/>
        </w:rPr>
        <w:t xml:space="preserve">ומשני חברי צוות נוספים </w:t>
      </w:r>
      <w:r w:rsidRPr="007D1C3E">
        <w:rPr>
          <w:rFonts w:hint="cs"/>
          <w:szCs w:val="24"/>
          <w:rtl/>
        </w:rPr>
        <w:t xml:space="preserve">בעלי השכלה </w:t>
      </w:r>
      <w:r>
        <w:rPr>
          <w:rFonts w:hint="cs"/>
          <w:szCs w:val="24"/>
          <w:rtl/>
        </w:rPr>
        <w:t>חשבונאית/כלכלית</w:t>
      </w:r>
      <w:r w:rsidRPr="007D1C3E">
        <w:rPr>
          <w:rFonts w:hint="cs"/>
          <w:szCs w:val="24"/>
          <w:rtl/>
        </w:rPr>
        <w:t xml:space="preserve"> וניסיון </w:t>
      </w:r>
      <w:r>
        <w:rPr>
          <w:rFonts w:hint="cs"/>
          <w:szCs w:val="24"/>
          <w:rtl/>
        </w:rPr>
        <w:t xml:space="preserve">חשבונאי/ </w:t>
      </w:r>
      <w:r w:rsidRPr="007D1C3E">
        <w:rPr>
          <w:rFonts w:hint="cs"/>
          <w:szCs w:val="24"/>
          <w:rtl/>
        </w:rPr>
        <w:t xml:space="preserve"> פיננסי, כמפורט בתנאי הסף המקצועיים.</w:t>
      </w:r>
    </w:p>
    <w:p w:rsidR="00E34AC4" w:rsidRDefault="00E34AC4" w:rsidP="00E34AC4">
      <w:pPr>
        <w:spacing w:after="120"/>
        <w:jc w:val="both"/>
        <w:rPr>
          <w:b/>
          <w:bCs/>
          <w:szCs w:val="24"/>
          <w:rtl/>
        </w:rPr>
      </w:pPr>
      <w:r w:rsidRPr="007D1C3E">
        <w:rPr>
          <w:rFonts w:hint="cs"/>
          <w:b/>
          <w:bCs/>
          <w:szCs w:val="24"/>
          <w:rtl/>
        </w:rPr>
        <w:t xml:space="preserve">החלפת מי מאנשי הצוות </w:t>
      </w:r>
      <w:r>
        <w:rPr>
          <w:rFonts w:hint="cs"/>
          <w:b/>
          <w:bCs/>
          <w:szCs w:val="24"/>
          <w:rtl/>
        </w:rPr>
        <w:t>תתבצע אך ורק</w:t>
      </w:r>
      <w:r w:rsidRPr="007D1C3E">
        <w:rPr>
          <w:rFonts w:hint="cs"/>
          <w:b/>
          <w:bCs/>
          <w:szCs w:val="24"/>
          <w:rtl/>
        </w:rPr>
        <w:t xml:space="preserve"> באישור מוקדם ובכתב של המשרד, בכפוף לתנאי המכרז וההסכם ול</w:t>
      </w:r>
      <w:r>
        <w:rPr>
          <w:rFonts w:hint="cs"/>
          <w:b/>
          <w:bCs/>
          <w:szCs w:val="24"/>
          <w:rtl/>
        </w:rPr>
        <w:t xml:space="preserve">אחר קבלת </w:t>
      </w:r>
      <w:r w:rsidRPr="007D1C3E">
        <w:rPr>
          <w:rFonts w:hint="cs"/>
          <w:b/>
          <w:bCs/>
          <w:szCs w:val="24"/>
          <w:rtl/>
        </w:rPr>
        <w:t>אישור ועדת המכרזים המשרדית</w:t>
      </w:r>
      <w:r>
        <w:rPr>
          <w:rFonts w:hint="cs"/>
          <w:b/>
          <w:bCs/>
          <w:szCs w:val="24"/>
          <w:rtl/>
        </w:rPr>
        <w:t xml:space="preserve"> ומנב"ט המשרד</w:t>
      </w:r>
      <w:r w:rsidRPr="007D1C3E">
        <w:rPr>
          <w:rFonts w:hint="cs"/>
          <w:b/>
          <w:bCs/>
          <w:szCs w:val="24"/>
          <w:rtl/>
        </w:rPr>
        <w:t>.</w:t>
      </w:r>
    </w:p>
    <w:p w:rsidR="00E34AC4" w:rsidRDefault="00E34AC4" w:rsidP="00E34AC4">
      <w:pPr>
        <w:spacing w:after="120"/>
        <w:jc w:val="both"/>
        <w:rPr>
          <w:b/>
          <w:bCs/>
          <w:szCs w:val="24"/>
          <w:rtl/>
        </w:rPr>
      </w:pPr>
    </w:p>
    <w:p w:rsidR="00E34AC4" w:rsidRDefault="00E34AC4" w:rsidP="00E34AC4">
      <w:pPr>
        <w:numPr>
          <w:ilvl w:val="0"/>
          <w:numId w:val="8"/>
        </w:numPr>
        <w:spacing w:after="120"/>
        <w:jc w:val="both"/>
        <w:rPr>
          <w:b/>
          <w:bCs/>
          <w:szCs w:val="24"/>
          <w:u w:val="single"/>
        </w:rPr>
      </w:pPr>
      <w:r w:rsidRPr="007D1C3E">
        <w:rPr>
          <w:rFonts w:hint="cs"/>
          <w:b/>
          <w:bCs/>
          <w:szCs w:val="24"/>
          <w:u w:val="single"/>
          <w:rtl/>
        </w:rPr>
        <w:t>סוג</w:t>
      </w:r>
      <w:r>
        <w:rPr>
          <w:rFonts w:hint="cs"/>
          <w:b/>
          <w:bCs/>
          <w:szCs w:val="24"/>
          <w:u w:val="single"/>
          <w:rtl/>
        </w:rPr>
        <w:t>י</w:t>
      </w:r>
      <w:r w:rsidRPr="007D1C3E">
        <w:rPr>
          <w:rFonts w:hint="cs"/>
          <w:b/>
          <w:bCs/>
          <w:szCs w:val="24"/>
          <w:u w:val="single"/>
          <w:rtl/>
        </w:rPr>
        <w:t xml:space="preserve"> </w:t>
      </w:r>
      <w:r>
        <w:rPr>
          <w:rFonts w:hint="cs"/>
          <w:b/>
          <w:bCs/>
          <w:szCs w:val="24"/>
          <w:u w:val="single"/>
          <w:rtl/>
        </w:rPr>
        <w:t xml:space="preserve">העבודות </w:t>
      </w:r>
      <w:r w:rsidRPr="007D1C3E">
        <w:rPr>
          <w:rFonts w:hint="cs"/>
          <w:b/>
          <w:bCs/>
          <w:szCs w:val="24"/>
          <w:u w:val="single"/>
          <w:rtl/>
        </w:rPr>
        <w:t>והיקפ</w:t>
      </w:r>
      <w:r>
        <w:rPr>
          <w:rFonts w:hint="cs"/>
          <w:b/>
          <w:bCs/>
          <w:szCs w:val="24"/>
          <w:u w:val="single"/>
          <w:rtl/>
        </w:rPr>
        <w:t>ן</w:t>
      </w:r>
    </w:p>
    <w:p w:rsidR="00E34AC4" w:rsidRPr="00D33047" w:rsidRDefault="00E34AC4" w:rsidP="00E34AC4">
      <w:pPr>
        <w:tabs>
          <w:tab w:val="num" w:pos="736"/>
        </w:tabs>
        <w:spacing w:before="120"/>
        <w:ind w:left="736"/>
        <w:jc w:val="both"/>
        <w:rPr>
          <w:szCs w:val="24"/>
        </w:rPr>
      </w:pPr>
      <w:r w:rsidRPr="00D33047">
        <w:rPr>
          <w:rFonts w:hint="cs"/>
          <w:szCs w:val="24"/>
          <w:rtl/>
        </w:rPr>
        <w:t>המשימות שעל היועץ לבצע י</w:t>
      </w:r>
      <w:r>
        <w:rPr>
          <w:rFonts w:hint="cs"/>
          <w:szCs w:val="24"/>
          <w:rtl/>
        </w:rPr>
        <w:t>י</w:t>
      </w:r>
      <w:r w:rsidRPr="00D33047">
        <w:rPr>
          <w:rFonts w:hint="cs"/>
          <w:szCs w:val="24"/>
          <w:rtl/>
        </w:rPr>
        <w:t xml:space="preserve">קבעו ע"י </w:t>
      </w:r>
      <w:r>
        <w:rPr>
          <w:rFonts w:hint="cs"/>
          <w:szCs w:val="24"/>
          <w:rtl/>
        </w:rPr>
        <w:t xml:space="preserve">מנהל תחום בכיר חשבונאות וכלכלה במינהל אוצרות טבע </w:t>
      </w:r>
      <w:r w:rsidRPr="00D33047">
        <w:rPr>
          <w:rFonts w:hint="cs"/>
          <w:szCs w:val="24"/>
          <w:rtl/>
        </w:rPr>
        <w:t>, והכל כפי שיידרש מעת לעת. במסגרת הזמנת העבודה י</w:t>
      </w:r>
      <w:r>
        <w:rPr>
          <w:rFonts w:hint="cs"/>
          <w:szCs w:val="24"/>
          <w:rtl/>
        </w:rPr>
        <w:t>י</w:t>
      </w:r>
      <w:r w:rsidRPr="00D33047">
        <w:rPr>
          <w:rFonts w:hint="cs"/>
          <w:szCs w:val="24"/>
          <w:rtl/>
        </w:rPr>
        <w:t>קבע הממונה ו/או נציגו את לוחות הזמנים ו</w:t>
      </w:r>
      <w:r>
        <w:rPr>
          <w:rFonts w:hint="cs"/>
          <w:szCs w:val="24"/>
          <w:rtl/>
        </w:rPr>
        <w:t xml:space="preserve">מספר </w:t>
      </w:r>
      <w:r w:rsidRPr="00D33047">
        <w:rPr>
          <w:rFonts w:hint="cs"/>
          <w:szCs w:val="24"/>
          <w:rtl/>
        </w:rPr>
        <w:t>שעות העבודה שיוקצו לכל משימה.</w:t>
      </w:r>
    </w:p>
    <w:p w:rsidR="00E34AC4" w:rsidRPr="00346384" w:rsidRDefault="00E34AC4" w:rsidP="00E34AC4">
      <w:pPr>
        <w:spacing w:before="120"/>
        <w:ind w:left="736"/>
        <w:jc w:val="both"/>
        <w:rPr>
          <w:szCs w:val="24"/>
          <w:u w:val="single"/>
        </w:rPr>
      </w:pPr>
      <w:r w:rsidRPr="00346384">
        <w:rPr>
          <w:rFonts w:hint="cs"/>
          <w:szCs w:val="24"/>
          <w:u w:val="single"/>
          <w:rtl/>
        </w:rPr>
        <w:t>הייעוץ יידרש, בין היתר, בתחומים הבאים:</w:t>
      </w:r>
    </w:p>
    <w:p w:rsidR="00E34AC4" w:rsidRPr="004038FE" w:rsidRDefault="00E34AC4" w:rsidP="00E34AC4">
      <w:pPr>
        <w:numPr>
          <w:ilvl w:val="1"/>
          <w:numId w:val="11"/>
        </w:numPr>
        <w:spacing w:before="120"/>
        <w:ind w:hanging="1176"/>
        <w:jc w:val="both"/>
        <w:rPr>
          <w:szCs w:val="24"/>
          <w:rtl/>
        </w:rPr>
      </w:pPr>
      <w:r w:rsidRPr="004038FE">
        <w:rPr>
          <w:rFonts w:hint="cs"/>
          <w:szCs w:val="24"/>
          <w:rtl/>
        </w:rPr>
        <w:t xml:space="preserve">אוצרות טבע </w:t>
      </w:r>
      <w:r>
        <w:rPr>
          <w:rFonts w:hint="cs"/>
          <w:szCs w:val="24"/>
          <w:rtl/>
        </w:rPr>
        <w:t>:</w:t>
      </w:r>
      <w:r w:rsidRPr="004038FE">
        <w:rPr>
          <w:rFonts w:hint="cs"/>
          <w:szCs w:val="24"/>
          <w:rtl/>
        </w:rPr>
        <w:t xml:space="preserve"> מהות העבודה המבוקשת הינה ב</w:t>
      </w:r>
      <w:r>
        <w:rPr>
          <w:rFonts w:hint="cs"/>
          <w:szCs w:val="24"/>
          <w:rtl/>
        </w:rPr>
        <w:t xml:space="preserve">שלושה </w:t>
      </w:r>
      <w:r w:rsidRPr="004038FE">
        <w:rPr>
          <w:rFonts w:hint="cs"/>
          <w:szCs w:val="24"/>
          <w:rtl/>
        </w:rPr>
        <w:t xml:space="preserve"> תחומי ם עיקריים :</w:t>
      </w:r>
    </w:p>
    <w:p w:rsidR="00E34AC4" w:rsidRDefault="00E34AC4" w:rsidP="00E34AC4">
      <w:pPr>
        <w:jc w:val="both"/>
        <w:rPr>
          <w:szCs w:val="24"/>
          <w:rtl/>
        </w:rPr>
      </w:pPr>
    </w:p>
    <w:p w:rsidR="00E34AC4" w:rsidRDefault="00E34AC4" w:rsidP="00E34AC4">
      <w:pPr>
        <w:ind w:firstLine="741"/>
        <w:jc w:val="both"/>
        <w:rPr>
          <w:szCs w:val="24"/>
          <w:rtl/>
        </w:rPr>
      </w:pPr>
      <w:r w:rsidRPr="007E45ED">
        <w:rPr>
          <w:rFonts w:hint="cs"/>
          <w:szCs w:val="24"/>
          <w:u w:val="single"/>
          <w:rtl/>
        </w:rPr>
        <w:t>1</w:t>
      </w:r>
      <w:r w:rsidRPr="007E45ED">
        <w:rPr>
          <w:rFonts w:hint="cs"/>
          <w:b/>
          <w:bCs/>
          <w:szCs w:val="24"/>
          <w:u w:val="single"/>
          <w:rtl/>
        </w:rPr>
        <w:t>.בתחום המחצבים</w:t>
      </w:r>
      <w:r>
        <w:rPr>
          <w:rFonts w:hint="cs"/>
          <w:szCs w:val="24"/>
          <w:rtl/>
        </w:rPr>
        <w:t xml:space="preserve"> :</w:t>
      </w:r>
    </w:p>
    <w:p w:rsidR="00E34AC4" w:rsidRDefault="00E34AC4" w:rsidP="00E34AC4">
      <w:pPr>
        <w:jc w:val="both"/>
        <w:rPr>
          <w:szCs w:val="24"/>
          <w:rtl/>
        </w:rPr>
      </w:pPr>
    </w:p>
    <w:p w:rsidR="00E34AC4" w:rsidRPr="001340BE" w:rsidRDefault="00E34AC4" w:rsidP="003D2383">
      <w:pPr>
        <w:numPr>
          <w:ilvl w:val="0"/>
          <w:numId w:val="29"/>
        </w:numPr>
        <w:jc w:val="both"/>
        <w:rPr>
          <w:szCs w:val="24"/>
          <w:rtl/>
        </w:rPr>
      </w:pPr>
      <w:r w:rsidRPr="001340BE">
        <w:rPr>
          <w:rFonts w:hint="cs"/>
          <w:szCs w:val="24"/>
          <w:rtl/>
        </w:rPr>
        <w:t>ביצוע סקר מקיף והשוואה בינלאומית על גובה התמלוג אשר משולם בעולם עבור המחצבים הן למחצבים יקרים והן למחצבים שאינם יקרים ובדיקה מקיפה לגבי כלל התקבולים  (</w:t>
      </w:r>
      <w:r w:rsidRPr="003D2383">
        <w:rPr>
          <w:sz w:val="20"/>
          <w:szCs w:val="20"/>
        </w:rPr>
        <w:t xml:space="preserve">GOVERNMENT TAKE </w:t>
      </w:r>
      <w:r w:rsidRPr="003D2383">
        <w:rPr>
          <w:rFonts w:hint="cs"/>
          <w:sz w:val="20"/>
          <w:szCs w:val="20"/>
          <w:rtl/>
        </w:rPr>
        <w:t xml:space="preserve"> )</w:t>
      </w:r>
      <w:r w:rsidRPr="001340BE">
        <w:rPr>
          <w:rFonts w:hint="cs"/>
          <w:szCs w:val="24"/>
          <w:rtl/>
        </w:rPr>
        <w:t xml:space="preserve"> אשר גובים בעולם ממחצבים .</w:t>
      </w:r>
    </w:p>
    <w:p w:rsidR="00E34AC4" w:rsidRDefault="00E34AC4" w:rsidP="00E34AC4">
      <w:pPr>
        <w:numPr>
          <w:ilvl w:val="0"/>
          <w:numId w:val="29"/>
        </w:numPr>
        <w:jc w:val="both"/>
        <w:rPr>
          <w:szCs w:val="24"/>
        </w:rPr>
      </w:pPr>
      <w:r>
        <w:rPr>
          <w:rFonts w:hint="cs"/>
          <w:szCs w:val="24"/>
          <w:rtl/>
        </w:rPr>
        <w:t>ביצוע סקר והשוואה בינלאומית לגבי אופן ההכרה בהוצאות לגבי מחצבים שאין מחיר שוק לחומר הכרוי .</w:t>
      </w:r>
    </w:p>
    <w:p w:rsidR="00E34AC4" w:rsidRDefault="00E34AC4" w:rsidP="00E34AC4">
      <w:pPr>
        <w:numPr>
          <w:ilvl w:val="0"/>
          <w:numId w:val="29"/>
        </w:numPr>
        <w:jc w:val="both"/>
        <w:rPr>
          <w:szCs w:val="24"/>
          <w:rtl/>
        </w:rPr>
      </w:pPr>
      <w:r w:rsidRPr="001B3D09">
        <w:rPr>
          <w:rFonts w:hint="cs"/>
          <w:szCs w:val="24"/>
          <w:rtl/>
        </w:rPr>
        <w:t xml:space="preserve">הסקירה צריכה לכלול סקירה של ספרות מקצועית, מסמכי מדיניות, ניתוח נתונים, </w:t>
      </w:r>
      <w:r>
        <w:rPr>
          <w:rFonts w:hint="cs"/>
          <w:szCs w:val="24"/>
          <w:rtl/>
        </w:rPr>
        <w:t xml:space="preserve">חוקים </w:t>
      </w:r>
      <w:r w:rsidRPr="001B3D09">
        <w:rPr>
          <w:rFonts w:hint="cs"/>
          <w:szCs w:val="24"/>
          <w:rtl/>
        </w:rPr>
        <w:t xml:space="preserve">ותקנות הקיימים </w:t>
      </w:r>
      <w:r>
        <w:rPr>
          <w:rFonts w:hint="cs"/>
          <w:szCs w:val="24"/>
          <w:rtl/>
        </w:rPr>
        <w:t>בעולם..</w:t>
      </w:r>
    </w:p>
    <w:p w:rsidR="00E34AC4" w:rsidRDefault="00E34AC4" w:rsidP="00E34AC4">
      <w:pPr>
        <w:numPr>
          <w:ilvl w:val="0"/>
          <w:numId w:val="29"/>
        </w:numPr>
        <w:jc w:val="both"/>
        <w:rPr>
          <w:szCs w:val="24"/>
          <w:rtl/>
        </w:rPr>
      </w:pPr>
      <w:r>
        <w:rPr>
          <w:rFonts w:hint="cs"/>
          <w:szCs w:val="24"/>
          <w:rtl/>
        </w:rPr>
        <w:t>יש לבדוק התאמת הנתונים והסקירה למצב בארץ.</w:t>
      </w:r>
    </w:p>
    <w:p w:rsidR="00E34AC4" w:rsidRDefault="00E34AC4" w:rsidP="00E34AC4">
      <w:pPr>
        <w:ind w:left="360"/>
        <w:jc w:val="both"/>
        <w:rPr>
          <w:szCs w:val="24"/>
          <w:rtl/>
        </w:rPr>
      </w:pPr>
    </w:p>
    <w:p w:rsidR="00E34AC4" w:rsidRDefault="00E34AC4" w:rsidP="00E34AC4">
      <w:pPr>
        <w:ind w:firstLine="741"/>
        <w:jc w:val="both"/>
        <w:rPr>
          <w:szCs w:val="24"/>
          <w:rtl/>
        </w:rPr>
      </w:pPr>
      <w:r>
        <w:rPr>
          <w:rFonts w:hint="cs"/>
          <w:szCs w:val="24"/>
          <w:rtl/>
        </w:rPr>
        <w:t>2</w:t>
      </w:r>
      <w:r w:rsidRPr="007E45ED">
        <w:rPr>
          <w:rFonts w:hint="cs"/>
          <w:szCs w:val="24"/>
          <w:u w:val="single"/>
          <w:rtl/>
        </w:rPr>
        <w:t>.</w:t>
      </w:r>
      <w:r w:rsidRPr="007E45ED">
        <w:rPr>
          <w:rFonts w:hint="cs"/>
          <w:b/>
          <w:bCs/>
          <w:szCs w:val="24"/>
          <w:u w:val="single"/>
          <w:rtl/>
        </w:rPr>
        <w:t>בתחום הנפט והגז :</w:t>
      </w:r>
    </w:p>
    <w:p w:rsidR="00E34AC4" w:rsidRPr="007D1C3E" w:rsidRDefault="00E34AC4" w:rsidP="00E34AC4">
      <w:pPr>
        <w:jc w:val="both"/>
        <w:rPr>
          <w:szCs w:val="24"/>
          <w:rtl/>
        </w:rPr>
      </w:pPr>
    </w:p>
    <w:p w:rsidR="00E34AC4" w:rsidRDefault="00E34AC4" w:rsidP="00E34AC4">
      <w:pPr>
        <w:numPr>
          <w:ilvl w:val="0"/>
          <w:numId w:val="28"/>
        </w:numPr>
        <w:jc w:val="both"/>
        <w:rPr>
          <w:szCs w:val="24"/>
        </w:rPr>
      </w:pPr>
      <w:r>
        <w:rPr>
          <w:rFonts w:hint="cs"/>
          <w:szCs w:val="24"/>
          <w:rtl/>
        </w:rPr>
        <w:t>ביצוע סקר מקיף והשוואה בינלאומית לבחינת דרכי חישוב "תמלוגים על פי הבאר" לפי חוק הנפט והשיטה להכרה בהוצאות אם בכלל במדינות  שונות לגבי נפט וגז .</w:t>
      </w:r>
    </w:p>
    <w:p w:rsidR="00E34AC4" w:rsidRDefault="00E34AC4" w:rsidP="00E34AC4">
      <w:pPr>
        <w:numPr>
          <w:ilvl w:val="0"/>
          <w:numId w:val="28"/>
        </w:numPr>
        <w:jc w:val="both"/>
        <w:rPr>
          <w:szCs w:val="24"/>
          <w:rtl/>
        </w:rPr>
      </w:pPr>
      <w:r>
        <w:rPr>
          <w:rFonts w:hint="cs"/>
          <w:szCs w:val="24"/>
          <w:rtl/>
        </w:rPr>
        <w:t>ביצוע עבודה כלכלית לבדיקת השפעת השינוי בהכרה בהוצאות לפי הגדרת "תמלוגים על פי הבאר " על סך התקבולים של המדינה מרווחי גז ונפט .</w:t>
      </w:r>
    </w:p>
    <w:p w:rsidR="00E34AC4" w:rsidRPr="001340BE" w:rsidRDefault="00E34AC4" w:rsidP="00E34AC4">
      <w:pPr>
        <w:numPr>
          <w:ilvl w:val="0"/>
          <w:numId w:val="28"/>
        </w:numPr>
        <w:jc w:val="both"/>
        <w:rPr>
          <w:szCs w:val="24"/>
          <w:rtl/>
        </w:rPr>
      </w:pPr>
      <w:r w:rsidRPr="001340BE">
        <w:rPr>
          <w:rFonts w:hint="cs"/>
          <w:szCs w:val="24"/>
          <w:rtl/>
        </w:rPr>
        <w:t>הסקירה צריכה לכלול סקירה של ספרות מקצועית, מסמכי מדיניות, ניתוח נתונים, חוקים ותקנות הקיימים בלפחות אחת מהמדינות הבאות: ארה"ב</w:t>
      </w:r>
      <w:r>
        <w:rPr>
          <w:rFonts w:hint="cs"/>
          <w:szCs w:val="24"/>
          <w:rtl/>
        </w:rPr>
        <w:t xml:space="preserve"> , אנגליה , אוסטרליה , נורווגיה ומדינות  נוספות ברי השוואה  .</w:t>
      </w:r>
    </w:p>
    <w:p w:rsidR="00E34AC4" w:rsidRDefault="00E34AC4" w:rsidP="00E34AC4">
      <w:pPr>
        <w:numPr>
          <w:ilvl w:val="0"/>
          <w:numId w:val="28"/>
        </w:numPr>
        <w:jc w:val="both"/>
        <w:rPr>
          <w:szCs w:val="24"/>
        </w:rPr>
      </w:pPr>
      <w:r>
        <w:rPr>
          <w:rFonts w:hint="cs"/>
          <w:szCs w:val="24"/>
          <w:rtl/>
        </w:rPr>
        <w:t xml:space="preserve">יש לבדוק התאמת הנתונים והסקירה למצב בארץ. </w:t>
      </w:r>
    </w:p>
    <w:p w:rsidR="00E34AC4" w:rsidRDefault="00E34AC4" w:rsidP="00E34AC4">
      <w:pPr>
        <w:numPr>
          <w:ilvl w:val="0"/>
          <w:numId w:val="28"/>
        </w:numPr>
        <w:jc w:val="both"/>
        <w:rPr>
          <w:szCs w:val="24"/>
        </w:rPr>
      </w:pPr>
      <w:r>
        <w:rPr>
          <w:rFonts w:hint="cs"/>
          <w:szCs w:val="24"/>
          <w:rtl/>
        </w:rPr>
        <w:t>מתן חוות דעת כלכליות בנושאים שונים בתחום חיפושי הנפט והגז הטבעי, בהתאם לנדרש.</w:t>
      </w:r>
    </w:p>
    <w:p w:rsidR="00E34AC4" w:rsidRDefault="00E34AC4" w:rsidP="00E34AC4">
      <w:pPr>
        <w:ind w:left="1080"/>
        <w:jc w:val="both"/>
        <w:rPr>
          <w:szCs w:val="24"/>
          <w:rtl/>
        </w:rPr>
      </w:pPr>
    </w:p>
    <w:p w:rsidR="00E34AC4" w:rsidRDefault="00E34AC4" w:rsidP="00E34AC4">
      <w:pPr>
        <w:ind w:left="1080"/>
        <w:jc w:val="both"/>
        <w:rPr>
          <w:szCs w:val="24"/>
          <w:rtl/>
        </w:rPr>
      </w:pPr>
    </w:p>
    <w:p w:rsidR="00E34AC4" w:rsidRDefault="00E34AC4" w:rsidP="00E34AC4">
      <w:pPr>
        <w:ind w:left="1080"/>
        <w:jc w:val="both"/>
        <w:rPr>
          <w:szCs w:val="24"/>
          <w:rtl/>
        </w:rPr>
      </w:pPr>
    </w:p>
    <w:p w:rsidR="00E34AC4" w:rsidRDefault="00E34AC4" w:rsidP="00E34AC4">
      <w:pPr>
        <w:ind w:left="1080"/>
        <w:jc w:val="both"/>
        <w:rPr>
          <w:szCs w:val="24"/>
          <w:rtl/>
        </w:rPr>
      </w:pPr>
    </w:p>
    <w:p w:rsidR="00E34AC4" w:rsidRDefault="00E34AC4" w:rsidP="00E34AC4">
      <w:pPr>
        <w:ind w:left="1080"/>
        <w:jc w:val="both"/>
        <w:rPr>
          <w:szCs w:val="24"/>
          <w:rtl/>
        </w:rPr>
      </w:pPr>
    </w:p>
    <w:p w:rsidR="00E34AC4" w:rsidRDefault="00E34AC4" w:rsidP="00E34AC4">
      <w:pPr>
        <w:ind w:left="1080"/>
        <w:jc w:val="both"/>
        <w:rPr>
          <w:szCs w:val="24"/>
        </w:rPr>
      </w:pPr>
    </w:p>
    <w:p w:rsidR="00E34AC4" w:rsidRPr="003D2383" w:rsidRDefault="00E34AC4" w:rsidP="003D2383">
      <w:pPr>
        <w:jc w:val="both"/>
        <w:rPr>
          <w:szCs w:val="24"/>
          <w:u w:val="single"/>
          <w:rtl/>
        </w:rPr>
      </w:pPr>
      <w:r w:rsidRPr="003D2383">
        <w:rPr>
          <w:rFonts w:hint="cs"/>
          <w:szCs w:val="24"/>
          <w:u w:val="single"/>
          <w:rtl/>
        </w:rPr>
        <w:t>3. בתחום אוצרות טבע כללי  :</w:t>
      </w:r>
    </w:p>
    <w:p w:rsidR="00E34AC4" w:rsidRPr="007E45ED" w:rsidRDefault="00E34AC4" w:rsidP="00E34AC4">
      <w:pPr>
        <w:jc w:val="both"/>
        <w:rPr>
          <w:szCs w:val="24"/>
          <w:u w:val="single"/>
          <w:rtl/>
        </w:rPr>
      </w:pPr>
    </w:p>
    <w:p w:rsidR="00E34AC4" w:rsidRPr="007E45ED" w:rsidRDefault="00E34AC4" w:rsidP="00E34AC4">
      <w:pPr>
        <w:numPr>
          <w:ilvl w:val="0"/>
          <w:numId w:val="27"/>
        </w:numPr>
        <w:jc w:val="both"/>
        <w:rPr>
          <w:szCs w:val="24"/>
          <w:rtl/>
        </w:rPr>
      </w:pPr>
      <w:r w:rsidRPr="007E45ED">
        <w:rPr>
          <w:rFonts w:hint="cs"/>
          <w:szCs w:val="24"/>
          <w:rtl/>
        </w:rPr>
        <w:t>ביצוע  עבודות בקורת בתאגידים גדולים</w:t>
      </w:r>
      <w:r>
        <w:rPr>
          <w:rFonts w:hint="cs"/>
          <w:szCs w:val="24"/>
          <w:rtl/>
        </w:rPr>
        <w:t xml:space="preserve"> או מפעילים בינלאומיים </w:t>
      </w:r>
      <w:r w:rsidRPr="007E45ED">
        <w:rPr>
          <w:rFonts w:hint="cs"/>
          <w:szCs w:val="24"/>
          <w:rtl/>
        </w:rPr>
        <w:t xml:space="preserve"> אשר מפיקים</w:t>
      </w:r>
      <w:r>
        <w:rPr>
          <w:rFonts w:hint="cs"/>
          <w:szCs w:val="24"/>
          <w:rtl/>
        </w:rPr>
        <w:t xml:space="preserve">/ עתידים להפיק </w:t>
      </w:r>
      <w:r w:rsidRPr="007E45ED">
        <w:rPr>
          <w:rFonts w:hint="cs"/>
          <w:szCs w:val="24"/>
          <w:rtl/>
        </w:rPr>
        <w:t xml:space="preserve"> נפט ו/ או גז טבעי , בדיקת גובה התמלוגים ששולמו למינהל וכל עבודה אחרת ככל שיידרש</w:t>
      </w:r>
    </w:p>
    <w:p w:rsidR="00E34AC4" w:rsidRPr="007E45ED" w:rsidRDefault="00E34AC4" w:rsidP="00E34AC4">
      <w:pPr>
        <w:numPr>
          <w:ilvl w:val="0"/>
          <w:numId w:val="27"/>
        </w:numPr>
        <w:jc w:val="both"/>
        <w:rPr>
          <w:szCs w:val="24"/>
        </w:rPr>
      </w:pPr>
      <w:r w:rsidRPr="007E45ED">
        <w:rPr>
          <w:rFonts w:hint="cs"/>
          <w:szCs w:val="24"/>
          <w:rtl/>
        </w:rPr>
        <w:t>ביצוע  עבודות בקורת בתאגידים גדולים אשר מפיקים</w:t>
      </w:r>
      <w:r>
        <w:rPr>
          <w:rFonts w:hint="cs"/>
          <w:szCs w:val="24"/>
          <w:rtl/>
        </w:rPr>
        <w:t xml:space="preserve">/עתידים להפיק </w:t>
      </w:r>
      <w:r w:rsidRPr="007E45ED">
        <w:rPr>
          <w:rFonts w:hint="cs"/>
          <w:szCs w:val="24"/>
          <w:rtl/>
        </w:rPr>
        <w:t xml:space="preserve"> </w:t>
      </w:r>
      <w:r>
        <w:rPr>
          <w:rFonts w:hint="cs"/>
          <w:szCs w:val="24"/>
          <w:rtl/>
        </w:rPr>
        <w:t>מחצבים ,</w:t>
      </w:r>
      <w:r w:rsidRPr="007E45ED">
        <w:rPr>
          <w:rFonts w:hint="cs"/>
          <w:szCs w:val="24"/>
          <w:rtl/>
        </w:rPr>
        <w:t xml:space="preserve"> בדיקת גובה התמלוגים ששולמו למינהל וכל עבודה אחרת ככל שיידרש</w:t>
      </w:r>
    </w:p>
    <w:p w:rsidR="00E34AC4" w:rsidRDefault="00E34AC4" w:rsidP="00E34AC4">
      <w:pPr>
        <w:jc w:val="both"/>
        <w:rPr>
          <w:szCs w:val="24"/>
          <w:rtl/>
        </w:rPr>
      </w:pPr>
    </w:p>
    <w:p w:rsidR="00E34AC4" w:rsidRDefault="00E34AC4" w:rsidP="00E34AC4">
      <w:pPr>
        <w:ind w:left="360"/>
        <w:jc w:val="both"/>
        <w:rPr>
          <w:szCs w:val="24"/>
          <w:rtl/>
        </w:rPr>
      </w:pPr>
      <w:r>
        <w:rPr>
          <w:rFonts w:hint="cs"/>
          <w:szCs w:val="24"/>
          <w:rtl/>
        </w:rPr>
        <w:t xml:space="preserve"> </w:t>
      </w:r>
    </w:p>
    <w:p w:rsidR="00E34AC4" w:rsidRPr="001B3D09" w:rsidRDefault="00E34AC4" w:rsidP="00E34AC4">
      <w:pPr>
        <w:pStyle w:val="af8"/>
        <w:spacing w:line="360" w:lineRule="auto"/>
        <w:ind w:left="27" w:firstLine="741"/>
        <w:jc w:val="both"/>
        <w:rPr>
          <w:szCs w:val="24"/>
          <w:rtl/>
        </w:rPr>
      </w:pPr>
      <w:r w:rsidRPr="001B3D09">
        <w:rPr>
          <w:rFonts w:hint="cs"/>
          <w:szCs w:val="24"/>
          <w:rtl/>
        </w:rPr>
        <w:t>אבני דרך לביצוע העבודה</w:t>
      </w:r>
      <w:r>
        <w:rPr>
          <w:rFonts w:hint="cs"/>
          <w:szCs w:val="24"/>
          <w:rtl/>
        </w:rPr>
        <w:t>( סעיפים 1-2)</w:t>
      </w:r>
      <w:r w:rsidRPr="001B3D09">
        <w:rPr>
          <w:rFonts w:hint="cs"/>
          <w:szCs w:val="24"/>
          <w:rtl/>
        </w:rPr>
        <w:t>:</w:t>
      </w:r>
    </w:p>
    <w:p w:rsidR="00E34AC4" w:rsidRPr="001B3D09" w:rsidRDefault="00E34AC4" w:rsidP="00E34AC4">
      <w:pPr>
        <w:pStyle w:val="3"/>
        <w:numPr>
          <w:ilvl w:val="2"/>
          <w:numId w:val="0"/>
        </w:numPr>
        <w:spacing w:before="0"/>
        <w:ind w:left="2156" w:hanging="995"/>
        <w:jc w:val="both"/>
        <w:rPr>
          <w:rFonts w:cs="David"/>
          <w:b w:val="0"/>
          <w:bCs w:val="0"/>
          <w:color w:val="auto"/>
          <w:szCs w:val="24"/>
          <w:rtl/>
        </w:rPr>
      </w:pPr>
      <w:r w:rsidRPr="001B3D09">
        <w:rPr>
          <w:rFonts w:cs="David" w:hint="cs"/>
          <w:color w:val="auto"/>
          <w:szCs w:val="24"/>
          <w:rtl/>
        </w:rPr>
        <w:t>שלב  1</w:t>
      </w:r>
      <w:r w:rsidRPr="001B3D09">
        <w:rPr>
          <w:rFonts w:cs="David" w:hint="cs"/>
          <w:b w:val="0"/>
          <w:bCs w:val="0"/>
          <w:color w:val="auto"/>
          <w:szCs w:val="24"/>
          <w:rtl/>
        </w:rPr>
        <w:t xml:space="preserve">  </w:t>
      </w:r>
      <w:r w:rsidRPr="001B3D09">
        <w:rPr>
          <w:rFonts w:cs="David" w:hint="cs"/>
          <w:b w:val="0"/>
          <w:bCs w:val="0"/>
          <w:color w:val="auto"/>
          <w:szCs w:val="24"/>
          <w:rtl/>
        </w:rPr>
        <w:tab/>
      </w:r>
      <w:r w:rsidRPr="001B3D09">
        <w:rPr>
          <w:rFonts w:cs="David" w:hint="cs"/>
          <w:b w:val="0"/>
          <w:bCs w:val="0"/>
          <w:color w:val="auto"/>
          <w:szCs w:val="24"/>
          <w:rtl/>
        </w:rPr>
        <w:tab/>
        <w:t xml:space="preserve">הגשת הצעה לפרוט התכולה של </w:t>
      </w:r>
      <w:r>
        <w:rPr>
          <w:rFonts w:cs="David" w:hint="cs"/>
          <w:b w:val="0"/>
          <w:bCs w:val="0"/>
          <w:color w:val="auto"/>
          <w:szCs w:val="24"/>
          <w:rtl/>
        </w:rPr>
        <w:t xml:space="preserve">ביצוע הסקר וההשוואה הבינלאומית , הזוכה  </w:t>
      </w:r>
      <w:r w:rsidRPr="001B3D09">
        <w:rPr>
          <w:rFonts w:cs="David" w:hint="cs"/>
          <w:b w:val="0"/>
          <w:bCs w:val="0"/>
          <w:color w:val="auto"/>
          <w:szCs w:val="24"/>
          <w:rtl/>
        </w:rPr>
        <w:t xml:space="preserve">יגיש למזמין פרוט התכולה המתוכננת </w:t>
      </w:r>
      <w:r>
        <w:rPr>
          <w:rFonts w:cs="David" w:hint="cs"/>
          <w:b w:val="0"/>
          <w:bCs w:val="0"/>
          <w:color w:val="auto"/>
          <w:szCs w:val="24"/>
          <w:rtl/>
        </w:rPr>
        <w:t>לביצוע הסקר</w:t>
      </w:r>
      <w:r w:rsidRPr="001B3D09">
        <w:rPr>
          <w:rFonts w:cs="David" w:hint="cs"/>
          <w:b w:val="0"/>
          <w:bCs w:val="0"/>
          <w:color w:val="auto"/>
          <w:szCs w:val="24"/>
          <w:rtl/>
        </w:rPr>
        <w:t xml:space="preserve"> (תוכן עניינים, כולל רשימת המדינות שיסקרו והספרות שנבחרה על ידו), התכולה הסופית של </w:t>
      </w:r>
      <w:r>
        <w:rPr>
          <w:rFonts w:cs="David" w:hint="cs"/>
          <w:b w:val="0"/>
          <w:bCs w:val="0"/>
          <w:color w:val="auto"/>
          <w:szCs w:val="24"/>
          <w:rtl/>
        </w:rPr>
        <w:t>ביצוע ה</w:t>
      </w:r>
      <w:r w:rsidRPr="001B3D09">
        <w:rPr>
          <w:rFonts w:cs="David" w:hint="cs"/>
          <w:b w:val="0"/>
          <w:bCs w:val="0"/>
          <w:color w:val="auto"/>
          <w:szCs w:val="24"/>
          <w:rtl/>
        </w:rPr>
        <w:t xml:space="preserve">סקר כפופה לאישור המזמין. משך הזמן להשלמת שלב זה הינו חודש יום. </w:t>
      </w:r>
    </w:p>
    <w:p w:rsidR="00E34AC4" w:rsidRPr="001B3D09" w:rsidRDefault="00E34AC4" w:rsidP="00E34AC4">
      <w:pPr>
        <w:ind w:left="2156" w:hanging="995"/>
        <w:rPr>
          <w:szCs w:val="24"/>
          <w:rtl/>
        </w:rPr>
      </w:pPr>
    </w:p>
    <w:p w:rsidR="00E34AC4" w:rsidRPr="001B3D09" w:rsidRDefault="00E34AC4" w:rsidP="00E34AC4">
      <w:pPr>
        <w:ind w:left="2156" w:hanging="995"/>
        <w:rPr>
          <w:szCs w:val="24"/>
          <w:rtl/>
        </w:rPr>
      </w:pPr>
      <w:r w:rsidRPr="001B3D09">
        <w:rPr>
          <w:rFonts w:hint="cs"/>
          <w:b/>
          <w:bCs/>
          <w:szCs w:val="24"/>
          <w:rtl/>
        </w:rPr>
        <w:t>שלב  2</w:t>
      </w:r>
      <w:r w:rsidRPr="001B3D09">
        <w:rPr>
          <w:rFonts w:hint="cs"/>
          <w:szCs w:val="24"/>
          <w:rtl/>
        </w:rPr>
        <w:tab/>
      </w:r>
      <w:r w:rsidRPr="001B3D09">
        <w:rPr>
          <w:rFonts w:hint="cs"/>
          <w:szCs w:val="24"/>
          <w:rtl/>
        </w:rPr>
        <w:tab/>
        <w:t>בדיקת ההצעה ע"י המזמין והעברת הערות לספק השירותים. תיקונים שיידרשו יושלמו 14 ימים.</w:t>
      </w:r>
    </w:p>
    <w:p w:rsidR="00E34AC4" w:rsidRPr="001B3D09" w:rsidRDefault="00E34AC4" w:rsidP="00E34AC4">
      <w:pPr>
        <w:ind w:left="2156" w:hanging="995"/>
        <w:rPr>
          <w:szCs w:val="24"/>
          <w:rtl/>
        </w:rPr>
      </w:pPr>
    </w:p>
    <w:p w:rsidR="00E34AC4" w:rsidRPr="001B3D09" w:rsidRDefault="00E34AC4" w:rsidP="00E34AC4">
      <w:pPr>
        <w:pStyle w:val="3"/>
        <w:numPr>
          <w:ilvl w:val="2"/>
          <w:numId w:val="0"/>
        </w:numPr>
        <w:spacing w:before="0"/>
        <w:ind w:left="2156" w:hanging="995"/>
        <w:jc w:val="both"/>
        <w:rPr>
          <w:rFonts w:cs="David"/>
          <w:b w:val="0"/>
          <w:bCs w:val="0"/>
          <w:color w:val="auto"/>
          <w:szCs w:val="24"/>
          <w:rtl/>
        </w:rPr>
      </w:pPr>
      <w:r w:rsidRPr="001B3D09">
        <w:rPr>
          <w:rFonts w:cs="David" w:hint="cs"/>
          <w:color w:val="auto"/>
          <w:szCs w:val="24"/>
          <w:rtl/>
        </w:rPr>
        <w:t>שלב  3</w:t>
      </w:r>
      <w:r w:rsidRPr="001B3D09">
        <w:rPr>
          <w:rFonts w:cs="David" w:hint="cs"/>
          <w:b w:val="0"/>
          <w:bCs w:val="0"/>
          <w:color w:val="auto"/>
          <w:szCs w:val="24"/>
          <w:rtl/>
        </w:rPr>
        <w:t xml:space="preserve">  </w:t>
      </w:r>
      <w:r w:rsidRPr="001B3D09">
        <w:rPr>
          <w:rFonts w:cs="David" w:hint="cs"/>
          <w:b w:val="0"/>
          <w:bCs w:val="0"/>
          <w:color w:val="auto"/>
          <w:szCs w:val="24"/>
          <w:rtl/>
        </w:rPr>
        <w:tab/>
      </w:r>
      <w:r w:rsidRPr="001B3D09">
        <w:rPr>
          <w:rFonts w:cs="David" w:hint="cs"/>
          <w:b w:val="0"/>
          <w:bCs w:val="0"/>
          <w:color w:val="auto"/>
          <w:szCs w:val="24"/>
          <w:rtl/>
        </w:rPr>
        <w:tab/>
        <w:t xml:space="preserve">אישור המזמין לתכולת </w:t>
      </w:r>
      <w:r>
        <w:rPr>
          <w:rFonts w:cs="David" w:hint="cs"/>
          <w:b w:val="0"/>
          <w:bCs w:val="0"/>
          <w:color w:val="auto"/>
          <w:szCs w:val="24"/>
          <w:rtl/>
        </w:rPr>
        <w:t xml:space="preserve">הסקר הבינלאומי </w:t>
      </w:r>
      <w:r w:rsidRPr="001B3D09">
        <w:rPr>
          <w:rFonts w:cs="David" w:hint="cs"/>
          <w:b w:val="0"/>
          <w:bCs w:val="0"/>
          <w:color w:val="auto"/>
          <w:szCs w:val="24"/>
          <w:rtl/>
        </w:rPr>
        <w:t xml:space="preserve">. </w:t>
      </w:r>
    </w:p>
    <w:p w:rsidR="00E34AC4" w:rsidRPr="001B3D09" w:rsidRDefault="00E34AC4" w:rsidP="00E34AC4">
      <w:pPr>
        <w:ind w:left="2156" w:hanging="995"/>
        <w:rPr>
          <w:szCs w:val="24"/>
          <w:rtl/>
        </w:rPr>
      </w:pPr>
    </w:p>
    <w:p w:rsidR="00E34AC4" w:rsidRPr="001B3D09" w:rsidRDefault="00E34AC4" w:rsidP="00E34AC4">
      <w:pPr>
        <w:pStyle w:val="3"/>
        <w:numPr>
          <w:ilvl w:val="2"/>
          <w:numId w:val="0"/>
        </w:numPr>
        <w:spacing w:before="0"/>
        <w:ind w:left="2156" w:hanging="995"/>
        <w:jc w:val="both"/>
        <w:rPr>
          <w:rFonts w:cs="David"/>
          <w:b w:val="0"/>
          <w:bCs w:val="0"/>
          <w:color w:val="auto"/>
          <w:szCs w:val="24"/>
          <w:rtl/>
        </w:rPr>
      </w:pPr>
      <w:r w:rsidRPr="001B3D09">
        <w:rPr>
          <w:rFonts w:cs="David" w:hint="cs"/>
          <w:color w:val="auto"/>
          <w:szCs w:val="24"/>
          <w:rtl/>
        </w:rPr>
        <w:t>שלב  4</w:t>
      </w:r>
      <w:r w:rsidRPr="001B3D09">
        <w:rPr>
          <w:rFonts w:cs="David" w:hint="cs"/>
          <w:b w:val="0"/>
          <w:bCs w:val="0"/>
          <w:color w:val="auto"/>
          <w:szCs w:val="24"/>
          <w:rtl/>
        </w:rPr>
        <w:t xml:space="preserve"> </w:t>
      </w:r>
      <w:r w:rsidRPr="001B3D09">
        <w:rPr>
          <w:rFonts w:cs="David" w:hint="cs"/>
          <w:b w:val="0"/>
          <w:bCs w:val="0"/>
          <w:color w:val="auto"/>
          <w:szCs w:val="24"/>
          <w:rtl/>
        </w:rPr>
        <w:tab/>
        <w:t xml:space="preserve">הכנה והגשת </w:t>
      </w:r>
      <w:r>
        <w:rPr>
          <w:rFonts w:cs="David" w:hint="cs"/>
          <w:b w:val="0"/>
          <w:bCs w:val="0"/>
          <w:color w:val="auto"/>
          <w:szCs w:val="24"/>
          <w:rtl/>
        </w:rPr>
        <w:t xml:space="preserve">הדוח הכלכלי כולל הסקר הבינלאומי </w:t>
      </w:r>
      <w:r w:rsidRPr="001B3D09">
        <w:rPr>
          <w:rFonts w:cs="David" w:hint="cs"/>
          <w:b w:val="0"/>
          <w:bCs w:val="0"/>
          <w:color w:val="auto"/>
          <w:szCs w:val="24"/>
          <w:rtl/>
        </w:rPr>
        <w:t xml:space="preserve">בהתאם לפרוט התכולה שאושר בשלב 3 ולדרישות מפרט זה. הזוכה יגיש את </w:t>
      </w:r>
      <w:r>
        <w:rPr>
          <w:rFonts w:cs="David" w:hint="cs"/>
          <w:b w:val="0"/>
          <w:bCs w:val="0"/>
          <w:color w:val="auto"/>
          <w:szCs w:val="24"/>
          <w:rtl/>
        </w:rPr>
        <w:t xml:space="preserve">הדוח הכלכלי </w:t>
      </w:r>
      <w:r w:rsidRPr="001B3D09">
        <w:rPr>
          <w:rFonts w:cs="David" w:hint="cs"/>
          <w:b w:val="0"/>
          <w:bCs w:val="0"/>
          <w:color w:val="auto"/>
          <w:szCs w:val="24"/>
          <w:rtl/>
        </w:rPr>
        <w:t>להערות ואישור המזמין בשלושה עותקים ובמדיה דיגיטאלי</w:t>
      </w:r>
      <w:r w:rsidRPr="001B3D09">
        <w:rPr>
          <w:rFonts w:cs="David" w:hint="eastAsia"/>
          <w:b w:val="0"/>
          <w:bCs w:val="0"/>
          <w:color w:val="auto"/>
          <w:szCs w:val="24"/>
          <w:rtl/>
        </w:rPr>
        <w:t>ת</w:t>
      </w:r>
      <w:r w:rsidRPr="001B3D09">
        <w:rPr>
          <w:rFonts w:cs="David" w:hint="cs"/>
          <w:b w:val="0"/>
          <w:bCs w:val="0"/>
          <w:color w:val="auto"/>
          <w:szCs w:val="24"/>
          <w:rtl/>
        </w:rPr>
        <w:t xml:space="preserve">. משך הזמן לשלב זה הינו </w:t>
      </w:r>
      <w:r>
        <w:rPr>
          <w:rFonts w:cs="David" w:hint="cs"/>
          <w:b w:val="0"/>
          <w:bCs w:val="0"/>
          <w:color w:val="auto"/>
          <w:szCs w:val="24"/>
          <w:rtl/>
        </w:rPr>
        <w:t>3</w:t>
      </w:r>
      <w:r w:rsidRPr="001B3D09">
        <w:rPr>
          <w:rFonts w:cs="David" w:hint="cs"/>
          <w:b w:val="0"/>
          <w:bCs w:val="0"/>
          <w:color w:val="auto"/>
          <w:szCs w:val="24"/>
          <w:rtl/>
        </w:rPr>
        <w:t xml:space="preserve"> חודשים. </w:t>
      </w:r>
    </w:p>
    <w:p w:rsidR="00E34AC4" w:rsidRPr="001B3D09" w:rsidRDefault="00E34AC4" w:rsidP="00E34AC4">
      <w:pPr>
        <w:ind w:left="2156" w:hanging="995"/>
        <w:rPr>
          <w:rtl/>
        </w:rPr>
      </w:pPr>
    </w:p>
    <w:p w:rsidR="00E34AC4" w:rsidRPr="001B3D09" w:rsidRDefault="00E34AC4" w:rsidP="00E34AC4">
      <w:pPr>
        <w:ind w:left="2156" w:hanging="995"/>
        <w:rPr>
          <w:rtl/>
        </w:rPr>
      </w:pPr>
      <w:r w:rsidRPr="001B3D09">
        <w:rPr>
          <w:rFonts w:ascii="Arial" w:hAnsi="Arial" w:hint="cs"/>
          <w:b/>
          <w:bCs/>
          <w:szCs w:val="24"/>
          <w:rtl/>
        </w:rPr>
        <w:t xml:space="preserve"> שלב  5 </w:t>
      </w:r>
      <w:r w:rsidRPr="001B3D09">
        <w:rPr>
          <w:rFonts w:ascii="Arial" w:hAnsi="Arial" w:hint="cs"/>
          <w:b/>
          <w:bCs/>
          <w:szCs w:val="24"/>
          <w:rtl/>
        </w:rPr>
        <w:tab/>
      </w:r>
      <w:r w:rsidRPr="001B3D09">
        <w:rPr>
          <w:rFonts w:ascii="Arial" w:hAnsi="Arial" w:hint="cs"/>
          <w:b/>
          <w:bCs/>
          <w:szCs w:val="24"/>
          <w:rtl/>
        </w:rPr>
        <w:tab/>
      </w:r>
      <w:r w:rsidRPr="001B3D09">
        <w:rPr>
          <w:rFonts w:ascii="Arial" w:hAnsi="Arial" w:hint="cs"/>
          <w:szCs w:val="24"/>
          <w:rtl/>
        </w:rPr>
        <w:t>בדיקת</w:t>
      </w:r>
      <w:r w:rsidRPr="001B3D09">
        <w:rPr>
          <w:rFonts w:ascii="Arial" w:hAnsi="Arial" w:hint="cs"/>
          <w:b/>
          <w:bCs/>
          <w:szCs w:val="24"/>
          <w:rtl/>
        </w:rPr>
        <w:t xml:space="preserve"> </w:t>
      </w:r>
      <w:r>
        <w:rPr>
          <w:rFonts w:hint="cs"/>
          <w:szCs w:val="24"/>
          <w:rtl/>
        </w:rPr>
        <w:t>נוסח הדוח  ואישורו עד חודש ימים.</w:t>
      </w:r>
    </w:p>
    <w:p w:rsidR="00E34AC4" w:rsidRPr="001B3D09" w:rsidRDefault="00E34AC4" w:rsidP="00E34AC4">
      <w:pPr>
        <w:ind w:left="2156" w:hanging="995"/>
        <w:rPr>
          <w:rtl/>
        </w:rPr>
      </w:pPr>
    </w:p>
    <w:p w:rsidR="00E34AC4" w:rsidRDefault="00E34AC4" w:rsidP="00E34AC4">
      <w:pPr>
        <w:ind w:left="2156" w:hanging="995"/>
        <w:rPr>
          <w:rFonts w:ascii="Arial" w:hAnsi="Arial"/>
          <w:b/>
          <w:bCs/>
          <w:szCs w:val="24"/>
          <w:rtl/>
        </w:rPr>
      </w:pPr>
      <w:r w:rsidRPr="001B3D09">
        <w:rPr>
          <w:rFonts w:ascii="Arial" w:hAnsi="Arial" w:hint="cs"/>
          <w:b/>
          <w:bCs/>
          <w:szCs w:val="24"/>
          <w:rtl/>
        </w:rPr>
        <w:t xml:space="preserve">שלב 6  </w:t>
      </w:r>
      <w:r w:rsidRPr="001B3D09">
        <w:rPr>
          <w:rFonts w:ascii="Arial" w:hAnsi="Arial" w:hint="cs"/>
          <w:b/>
          <w:bCs/>
          <w:szCs w:val="24"/>
          <w:rtl/>
        </w:rPr>
        <w:tab/>
      </w:r>
      <w:r w:rsidRPr="001B3D09">
        <w:rPr>
          <w:rFonts w:ascii="Arial" w:hAnsi="Arial" w:hint="cs"/>
          <w:b/>
          <w:bCs/>
          <w:szCs w:val="24"/>
          <w:rtl/>
        </w:rPr>
        <w:tab/>
      </w:r>
      <w:r w:rsidRPr="001B3D09">
        <w:rPr>
          <w:rFonts w:ascii="Arial" w:hAnsi="Arial" w:hint="cs"/>
          <w:szCs w:val="24"/>
          <w:rtl/>
        </w:rPr>
        <w:t xml:space="preserve">אישור </w:t>
      </w:r>
      <w:r>
        <w:rPr>
          <w:rFonts w:ascii="Arial" w:hAnsi="Arial" w:hint="cs"/>
          <w:szCs w:val="24"/>
          <w:rtl/>
        </w:rPr>
        <w:t>הדו"ח הסופי ע"י המזמין.</w:t>
      </w:r>
      <w:r>
        <w:rPr>
          <w:rFonts w:ascii="Arial" w:hAnsi="Arial" w:hint="cs"/>
          <w:b/>
          <w:bCs/>
          <w:szCs w:val="24"/>
          <w:rtl/>
        </w:rPr>
        <w:t xml:space="preserve"> </w:t>
      </w:r>
    </w:p>
    <w:p w:rsidR="00E34AC4" w:rsidRDefault="00E34AC4" w:rsidP="00E34AC4">
      <w:pPr>
        <w:ind w:left="2156" w:hanging="995"/>
        <w:rPr>
          <w:rFonts w:ascii="Arial" w:hAnsi="Arial"/>
          <w:b/>
          <w:bCs/>
          <w:szCs w:val="24"/>
          <w:rtl/>
        </w:rPr>
      </w:pPr>
    </w:p>
    <w:p w:rsidR="00E34AC4" w:rsidRDefault="00E34AC4" w:rsidP="00E34AC4">
      <w:pPr>
        <w:ind w:left="2156" w:hanging="995"/>
        <w:rPr>
          <w:rFonts w:ascii="Arial" w:hAnsi="Arial"/>
          <w:b/>
          <w:bCs/>
          <w:szCs w:val="24"/>
          <w:rtl/>
        </w:rPr>
      </w:pPr>
      <w:r>
        <w:rPr>
          <w:rFonts w:ascii="Arial" w:hAnsi="Arial" w:hint="cs"/>
          <w:b/>
          <w:bCs/>
          <w:szCs w:val="24"/>
          <w:rtl/>
        </w:rPr>
        <w:t xml:space="preserve">לכל אבן דרך ייקבע היקף שעות עבודה מוערכת , התשלום ייבוצע לפי שעות עבודה בפועל </w:t>
      </w:r>
    </w:p>
    <w:p w:rsidR="00E34AC4" w:rsidRDefault="00E34AC4" w:rsidP="00E34AC4">
      <w:pPr>
        <w:ind w:left="2156" w:hanging="995"/>
        <w:rPr>
          <w:rFonts w:ascii="Arial" w:hAnsi="Arial"/>
          <w:b/>
          <w:bCs/>
          <w:szCs w:val="24"/>
          <w:rtl/>
        </w:rPr>
      </w:pPr>
    </w:p>
    <w:p w:rsidR="00E34AC4" w:rsidRDefault="00E34AC4" w:rsidP="00E34AC4">
      <w:pPr>
        <w:ind w:left="2156" w:hanging="995"/>
        <w:rPr>
          <w:rFonts w:ascii="Arial" w:hAnsi="Arial"/>
          <w:b/>
          <w:bCs/>
          <w:szCs w:val="24"/>
          <w:rtl/>
        </w:rPr>
      </w:pPr>
    </w:p>
    <w:p w:rsidR="00E34AC4" w:rsidRPr="00346384" w:rsidRDefault="00E34AC4" w:rsidP="00E34AC4">
      <w:pPr>
        <w:spacing w:after="120"/>
        <w:jc w:val="both"/>
        <w:rPr>
          <w:b/>
          <w:bCs/>
          <w:szCs w:val="24"/>
          <w:u w:val="single"/>
          <w:rtl/>
        </w:rPr>
      </w:pPr>
    </w:p>
    <w:p w:rsidR="00E34AC4" w:rsidRPr="00346384" w:rsidRDefault="00E34AC4" w:rsidP="00E34AC4">
      <w:pPr>
        <w:spacing w:after="120"/>
        <w:jc w:val="both"/>
        <w:rPr>
          <w:szCs w:val="24"/>
          <w:u w:val="single"/>
        </w:rPr>
      </w:pPr>
      <w:r w:rsidRPr="00346384">
        <w:rPr>
          <w:rFonts w:hint="cs"/>
          <w:b/>
          <w:bCs/>
          <w:szCs w:val="24"/>
          <w:u w:val="single"/>
          <w:rtl/>
        </w:rPr>
        <w:t>הדיווח הנדרש :</w:t>
      </w:r>
    </w:p>
    <w:p w:rsidR="00E34AC4" w:rsidRDefault="00E34AC4" w:rsidP="00E34AC4">
      <w:pPr>
        <w:numPr>
          <w:ilvl w:val="0"/>
          <w:numId w:val="9"/>
        </w:numPr>
        <w:ind w:left="641"/>
        <w:jc w:val="both"/>
        <w:rPr>
          <w:szCs w:val="24"/>
        </w:rPr>
      </w:pPr>
      <w:r w:rsidRPr="007D1C3E">
        <w:rPr>
          <w:rFonts w:hint="cs"/>
          <w:szCs w:val="24"/>
          <w:rtl/>
        </w:rPr>
        <w:t xml:space="preserve">היועץ יעביר למשרד כל עבודת ניתוח כלכלי או פיננסי שתוגדר לו, </w:t>
      </w:r>
      <w:r>
        <w:rPr>
          <w:rFonts w:hint="cs"/>
          <w:szCs w:val="24"/>
          <w:rtl/>
        </w:rPr>
        <w:t xml:space="preserve">לרבות דו"חות אקסל, חומר גולמי, והכל </w:t>
      </w:r>
      <w:r w:rsidRPr="007D1C3E">
        <w:rPr>
          <w:rFonts w:hint="cs"/>
          <w:szCs w:val="24"/>
          <w:rtl/>
        </w:rPr>
        <w:t xml:space="preserve">בהתאם למתכונת דיווח ולאופני דיווח </w:t>
      </w:r>
      <w:r>
        <w:rPr>
          <w:rFonts w:hint="cs"/>
          <w:szCs w:val="24"/>
          <w:rtl/>
        </w:rPr>
        <w:t>ו</w:t>
      </w:r>
      <w:r w:rsidRPr="007D1C3E">
        <w:rPr>
          <w:rFonts w:hint="cs"/>
          <w:szCs w:val="24"/>
          <w:rtl/>
        </w:rPr>
        <w:t>כפי שיורה לו המ</w:t>
      </w:r>
      <w:r>
        <w:rPr>
          <w:rFonts w:hint="cs"/>
          <w:szCs w:val="24"/>
          <w:rtl/>
        </w:rPr>
        <w:t>מונה</w:t>
      </w:r>
      <w:r w:rsidRPr="007D1C3E">
        <w:rPr>
          <w:rFonts w:hint="cs"/>
          <w:szCs w:val="24"/>
          <w:rtl/>
        </w:rPr>
        <w:t>.</w:t>
      </w:r>
    </w:p>
    <w:p w:rsidR="00E34AC4" w:rsidRPr="007D1C3E" w:rsidRDefault="00E34AC4" w:rsidP="00E34AC4">
      <w:pPr>
        <w:numPr>
          <w:ilvl w:val="0"/>
          <w:numId w:val="9"/>
        </w:numPr>
        <w:ind w:left="641"/>
        <w:jc w:val="both"/>
        <w:rPr>
          <w:szCs w:val="24"/>
        </w:rPr>
      </w:pPr>
      <w:r w:rsidRPr="007D1C3E">
        <w:rPr>
          <w:rFonts w:hint="cs"/>
          <w:szCs w:val="24"/>
          <w:rtl/>
        </w:rPr>
        <w:t>היועץ יעביר למשרד את מקורות המידע בהם השתמש בעבודות השונות, בהתאם להנחיות המ</w:t>
      </w:r>
      <w:r>
        <w:rPr>
          <w:rFonts w:hint="cs"/>
          <w:szCs w:val="24"/>
          <w:rtl/>
        </w:rPr>
        <w:t>מונה</w:t>
      </w:r>
      <w:r w:rsidRPr="007D1C3E">
        <w:rPr>
          <w:rFonts w:hint="cs"/>
          <w:szCs w:val="24"/>
          <w:rtl/>
        </w:rPr>
        <w:t xml:space="preserve">. </w:t>
      </w:r>
    </w:p>
    <w:p w:rsidR="00E34AC4" w:rsidRPr="007D1C3E" w:rsidRDefault="00E34AC4" w:rsidP="00E34AC4">
      <w:pPr>
        <w:numPr>
          <w:ilvl w:val="0"/>
          <w:numId w:val="9"/>
        </w:numPr>
        <w:ind w:left="641"/>
        <w:jc w:val="both"/>
        <w:rPr>
          <w:szCs w:val="24"/>
        </w:rPr>
      </w:pPr>
      <w:r w:rsidRPr="007D1C3E">
        <w:rPr>
          <w:rFonts w:hint="cs"/>
          <w:szCs w:val="24"/>
          <w:rtl/>
        </w:rPr>
        <w:t>היועץ יתקן את חוות הדעת שיגיש</w:t>
      </w:r>
      <w:r>
        <w:rPr>
          <w:rFonts w:hint="cs"/>
          <w:szCs w:val="24"/>
          <w:rtl/>
        </w:rPr>
        <w:t>,</w:t>
      </w:r>
      <w:r w:rsidRPr="007D1C3E">
        <w:rPr>
          <w:rFonts w:hint="cs"/>
          <w:szCs w:val="24"/>
          <w:rtl/>
        </w:rPr>
        <w:t xml:space="preserve"> בהתאם להערות ודרישות ה</w:t>
      </w:r>
      <w:r>
        <w:rPr>
          <w:rFonts w:hint="cs"/>
          <w:szCs w:val="24"/>
          <w:rtl/>
        </w:rPr>
        <w:t>ממונה</w:t>
      </w:r>
      <w:r w:rsidRPr="007D1C3E">
        <w:rPr>
          <w:rFonts w:hint="cs"/>
          <w:szCs w:val="24"/>
          <w:rtl/>
        </w:rPr>
        <w:t>.</w:t>
      </w:r>
    </w:p>
    <w:p w:rsidR="00E34AC4" w:rsidRDefault="00E34AC4" w:rsidP="00E34AC4">
      <w:pPr>
        <w:spacing w:after="120"/>
        <w:ind w:left="360"/>
        <w:jc w:val="both"/>
        <w:rPr>
          <w:b/>
          <w:bCs/>
          <w:szCs w:val="24"/>
          <w:rtl/>
        </w:rPr>
      </w:pPr>
    </w:p>
    <w:p w:rsidR="00E34AC4" w:rsidRPr="00346384" w:rsidRDefault="00E34AC4" w:rsidP="00E34AC4">
      <w:pPr>
        <w:numPr>
          <w:ilvl w:val="0"/>
          <w:numId w:val="8"/>
        </w:numPr>
        <w:spacing w:after="120"/>
        <w:jc w:val="both"/>
        <w:rPr>
          <w:b/>
          <w:bCs/>
          <w:szCs w:val="24"/>
          <w:u w:val="single"/>
        </w:rPr>
      </w:pPr>
      <w:r w:rsidRPr="00346384">
        <w:rPr>
          <w:rFonts w:hint="cs"/>
          <w:b/>
          <w:bCs/>
          <w:szCs w:val="24"/>
          <w:u w:val="single"/>
          <w:rtl/>
        </w:rPr>
        <w:t>תנאים כלליים:</w:t>
      </w:r>
    </w:p>
    <w:p w:rsidR="00E34AC4" w:rsidRDefault="00E34AC4" w:rsidP="00E34AC4">
      <w:pPr>
        <w:numPr>
          <w:ilvl w:val="1"/>
          <w:numId w:val="11"/>
        </w:numPr>
        <w:spacing w:after="120"/>
        <w:ind w:left="594"/>
        <w:jc w:val="both"/>
        <w:rPr>
          <w:szCs w:val="24"/>
          <w:rtl/>
        </w:rPr>
      </w:pPr>
      <w:r w:rsidRPr="007D1C3E">
        <w:rPr>
          <w:rFonts w:hint="cs"/>
          <w:szCs w:val="24"/>
          <w:rtl/>
        </w:rPr>
        <w:t>היועץ יספק עבור עצמו את כל שרותי המשרד וכל השירותים הנלווים הדרושים לו לביצוע העבודה.</w:t>
      </w:r>
    </w:p>
    <w:p w:rsidR="00E34AC4" w:rsidRDefault="00E34AC4" w:rsidP="00E34AC4">
      <w:pPr>
        <w:numPr>
          <w:ilvl w:val="1"/>
          <w:numId w:val="11"/>
        </w:numPr>
        <w:spacing w:after="120"/>
        <w:ind w:left="594"/>
        <w:jc w:val="both"/>
        <w:rPr>
          <w:b/>
          <w:bCs/>
          <w:szCs w:val="24"/>
        </w:rPr>
      </w:pPr>
      <w:r w:rsidRPr="0040598D">
        <w:rPr>
          <w:rFonts w:hint="cs"/>
          <w:b/>
          <w:bCs/>
          <w:szCs w:val="24"/>
          <w:rtl/>
        </w:rPr>
        <w:t xml:space="preserve">היקף שעות העבודה החודשיות לכל אחד מחברי הצוות לא יעלה על 100 שעות. </w:t>
      </w:r>
    </w:p>
    <w:p w:rsidR="00E34AC4" w:rsidRPr="0040598D" w:rsidRDefault="00E34AC4" w:rsidP="00E34AC4">
      <w:pPr>
        <w:spacing w:after="120"/>
        <w:ind w:left="594"/>
        <w:jc w:val="both"/>
        <w:rPr>
          <w:b/>
          <w:bCs/>
          <w:szCs w:val="24"/>
        </w:rPr>
      </w:pPr>
      <w:r w:rsidRPr="0040598D">
        <w:rPr>
          <w:rFonts w:hint="cs"/>
          <w:b/>
          <w:bCs/>
          <w:szCs w:val="24"/>
          <w:rtl/>
        </w:rPr>
        <w:t>עם זאת יובהר כי אין באמירה זו משום התחייבות המשרד להעסקת מי מחברי הצוות בהיקף שעות עבודה מינימאלי כלשהו.</w:t>
      </w:r>
    </w:p>
    <w:p w:rsidR="00E34AC4" w:rsidRDefault="00E34AC4" w:rsidP="00E34AC4">
      <w:pPr>
        <w:rPr>
          <w:b/>
          <w:bCs/>
          <w:szCs w:val="24"/>
          <w:rtl/>
        </w:rPr>
      </w:pPr>
    </w:p>
    <w:p w:rsidR="00E34AC4" w:rsidRDefault="00E34AC4" w:rsidP="00E34AC4">
      <w:pPr>
        <w:rPr>
          <w:b/>
          <w:bCs/>
          <w:szCs w:val="24"/>
          <w:rtl/>
        </w:rPr>
      </w:pPr>
      <w:r>
        <w:rPr>
          <w:szCs w:val="24"/>
          <w:highlight w:val="yellow"/>
          <w:rtl/>
        </w:rPr>
        <w:br w:type="page"/>
      </w:r>
    </w:p>
    <w:p w:rsidR="00E34AC4" w:rsidRDefault="00E34AC4" w:rsidP="00E34AC4">
      <w:pPr>
        <w:tabs>
          <w:tab w:val="center" w:pos="7461"/>
        </w:tabs>
        <w:jc w:val="right"/>
        <w:rPr>
          <w:b/>
          <w:bCs/>
          <w:szCs w:val="24"/>
          <w:u w:val="single"/>
          <w:rtl/>
        </w:rPr>
      </w:pPr>
    </w:p>
    <w:p w:rsidR="00E34AC4" w:rsidRPr="00584D0E" w:rsidRDefault="00E34AC4" w:rsidP="00E34AC4">
      <w:pPr>
        <w:tabs>
          <w:tab w:val="center" w:pos="7461"/>
        </w:tabs>
        <w:jc w:val="right"/>
        <w:rPr>
          <w:b/>
          <w:bCs/>
          <w:szCs w:val="24"/>
          <w:u w:val="single"/>
          <w:rtl/>
        </w:rPr>
      </w:pPr>
      <w:r w:rsidRPr="00584D0E">
        <w:rPr>
          <w:rFonts w:hint="cs"/>
          <w:b/>
          <w:bCs/>
          <w:szCs w:val="24"/>
          <w:u w:val="single"/>
          <w:rtl/>
        </w:rPr>
        <w:t>נ ס פ ח   ב'</w:t>
      </w:r>
    </w:p>
    <w:p w:rsidR="00E34AC4" w:rsidRPr="00584D0E" w:rsidRDefault="00E34AC4" w:rsidP="00E34AC4">
      <w:pPr>
        <w:tabs>
          <w:tab w:val="center" w:pos="7461"/>
        </w:tabs>
        <w:jc w:val="both"/>
        <w:rPr>
          <w:b/>
          <w:bCs/>
          <w:szCs w:val="24"/>
          <w:rtl/>
        </w:rPr>
      </w:pPr>
    </w:p>
    <w:p w:rsidR="00E34AC4" w:rsidRPr="00584D0E" w:rsidRDefault="00E34AC4" w:rsidP="00E34AC4">
      <w:pPr>
        <w:tabs>
          <w:tab w:val="center" w:pos="7461"/>
        </w:tabs>
        <w:jc w:val="both"/>
        <w:rPr>
          <w:b/>
          <w:bCs/>
          <w:szCs w:val="24"/>
          <w:rtl/>
        </w:rPr>
      </w:pPr>
    </w:p>
    <w:p w:rsidR="00E34AC4" w:rsidRPr="00346384" w:rsidRDefault="00E34AC4" w:rsidP="00E34AC4">
      <w:pPr>
        <w:pStyle w:val="3"/>
        <w:jc w:val="center"/>
        <w:rPr>
          <w:rFonts w:cs="David"/>
          <w:color w:val="auto"/>
          <w:szCs w:val="24"/>
          <w:u w:val="single"/>
          <w:rtl/>
        </w:rPr>
      </w:pPr>
      <w:r w:rsidRPr="00346384">
        <w:rPr>
          <w:rFonts w:cs="David" w:hint="cs"/>
          <w:color w:val="auto"/>
          <w:szCs w:val="24"/>
          <w:u w:val="single"/>
          <w:rtl/>
        </w:rPr>
        <w:t>הסכם שירותי יעוץ</w:t>
      </w:r>
    </w:p>
    <w:p w:rsidR="00E34AC4" w:rsidRPr="00584D0E" w:rsidRDefault="00E34AC4" w:rsidP="00E34AC4">
      <w:pPr>
        <w:jc w:val="center"/>
        <w:rPr>
          <w:b/>
          <w:bCs/>
          <w:szCs w:val="24"/>
          <w:rtl/>
        </w:rPr>
      </w:pPr>
      <w:r w:rsidRPr="00584D0E">
        <w:rPr>
          <w:rFonts w:hint="cs"/>
          <w:b/>
          <w:bCs/>
          <w:szCs w:val="24"/>
          <w:rtl/>
        </w:rPr>
        <w:br/>
        <w:t>מס' חוזה:</w:t>
      </w:r>
    </w:p>
    <w:p w:rsidR="00E34AC4" w:rsidRPr="00584D0E" w:rsidRDefault="00E34AC4" w:rsidP="00E34AC4">
      <w:pPr>
        <w:jc w:val="center"/>
        <w:rPr>
          <w:b/>
          <w:bCs/>
          <w:szCs w:val="24"/>
          <w:rtl/>
        </w:rPr>
      </w:pPr>
    </w:p>
    <w:p w:rsidR="00E34AC4" w:rsidRPr="00584D0E" w:rsidRDefault="00E34AC4" w:rsidP="00E34AC4">
      <w:pPr>
        <w:jc w:val="center"/>
        <w:rPr>
          <w:b/>
          <w:bCs/>
          <w:szCs w:val="24"/>
          <w:rtl/>
        </w:rPr>
      </w:pPr>
      <w:r w:rsidRPr="00584D0E">
        <w:rPr>
          <w:rFonts w:hint="cs"/>
          <w:b/>
          <w:bCs/>
          <w:szCs w:val="24"/>
          <w:rtl/>
        </w:rPr>
        <w:br/>
      </w:r>
    </w:p>
    <w:p w:rsidR="00E34AC4" w:rsidRPr="00584D0E" w:rsidRDefault="00E34AC4" w:rsidP="00E34AC4">
      <w:pPr>
        <w:jc w:val="center"/>
        <w:rPr>
          <w:b/>
          <w:bCs/>
          <w:szCs w:val="24"/>
          <w:rtl/>
        </w:rPr>
      </w:pPr>
      <w:r w:rsidRPr="00584D0E">
        <w:rPr>
          <w:rFonts w:hint="cs"/>
          <w:b/>
          <w:bCs/>
          <w:szCs w:val="24"/>
          <w:rtl/>
        </w:rPr>
        <w:t>שנעשה ונחתם בירושלים, ביום_____ בחודש______ שנת_____</w:t>
      </w:r>
    </w:p>
    <w:p w:rsidR="00E34AC4" w:rsidRPr="00584D0E" w:rsidRDefault="00E34AC4" w:rsidP="00E34AC4">
      <w:pPr>
        <w:jc w:val="center"/>
        <w:rPr>
          <w:b/>
          <w:bCs/>
          <w:szCs w:val="24"/>
          <w:rtl/>
        </w:rPr>
      </w:pPr>
    </w:p>
    <w:p w:rsidR="00E34AC4" w:rsidRPr="00584D0E" w:rsidRDefault="00E34AC4" w:rsidP="00E34AC4">
      <w:pPr>
        <w:jc w:val="center"/>
        <w:rPr>
          <w:b/>
          <w:bCs/>
          <w:szCs w:val="24"/>
          <w:rtl/>
        </w:rPr>
      </w:pPr>
    </w:p>
    <w:p w:rsidR="00E34AC4" w:rsidRPr="00584D0E" w:rsidRDefault="00E34AC4" w:rsidP="00E34AC4">
      <w:pPr>
        <w:jc w:val="center"/>
        <w:rPr>
          <w:b/>
          <w:bCs/>
          <w:szCs w:val="24"/>
          <w:rtl/>
        </w:rPr>
      </w:pPr>
      <w:r w:rsidRPr="00584D0E">
        <w:rPr>
          <w:rFonts w:hint="cs"/>
          <w:b/>
          <w:bCs/>
          <w:szCs w:val="24"/>
          <w:rtl/>
        </w:rPr>
        <w:t>בין</w:t>
      </w:r>
    </w:p>
    <w:p w:rsidR="00E34AC4" w:rsidRPr="00584D0E" w:rsidRDefault="00E34AC4" w:rsidP="00E34AC4">
      <w:pPr>
        <w:jc w:val="center"/>
        <w:rPr>
          <w:b/>
          <w:bCs/>
          <w:szCs w:val="24"/>
          <w:rtl/>
        </w:rPr>
      </w:pPr>
    </w:p>
    <w:p w:rsidR="00E34AC4" w:rsidRPr="00D33047" w:rsidRDefault="00E34AC4" w:rsidP="00E34AC4">
      <w:pPr>
        <w:jc w:val="both"/>
        <w:rPr>
          <w:szCs w:val="24"/>
          <w:rtl/>
        </w:rPr>
      </w:pPr>
      <w:r w:rsidRPr="00584D0E">
        <w:rPr>
          <w:rFonts w:hint="cs"/>
          <w:b/>
          <w:bCs/>
          <w:szCs w:val="24"/>
          <w:rtl/>
        </w:rPr>
        <w:t>ממשלת ישראל בשם</w:t>
      </w:r>
      <w:r w:rsidRPr="00584D0E">
        <w:rPr>
          <w:rFonts w:hint="cs"/>
          <w:szCs w:val="24"/>
          <w:rtl/>
        </w:rPr>
        <w:t xml:space="preserve"> </w:t>
      </w:r>
      <w:r w:rsidRPr="00D33047">
        <w:rPr>
          <w:rFonts w:hint="cs"/>
          <w:szCs w:val="24"/>
          <w:rtl/>
        </w:rPr>
        <w:t xml:space="preserve">מדינת ישראל באמצעות משרד </w:t>
      </w:r>
      <w:r>
        <w:rPr>
          <w:rFonts w:hint="cs"/>
          <w:szCs w:val="24"/>
          <w:rtl/>
        </w:rPr>
        <w:t xml:space="preserve">האנרגיה והמים </w:t>
      </w:r>
      <w:r w:rsidRPr="00D33047">
        <w:rPr>
          <w:rFonts w:hint="cs"/>
          <w:szCs w:val="24"/>
          <w:rtl/>
        </w:rPr>
        <w:t xml:space="preserve"> המיוצג ע"י המנהל הכללי במשרד </w:t>
      </w:r>
      <w:r>
        <w:rPr>
          <w:rFonts w:hint="cs"/>
          <w:szCs w:val="24"/>
          <w:rtl/>
        </w:rPr>
        <w:t xml:space="preserve">האנרגיה והמים </w:t>
      </w:r>
      <w:r w:rsidRPr="00D33047">
        <w:rPr>
          <w:rFonts w:hint="cs"/>
          <w:szCs w:val="24"/>
          <w:rtl/>
        </w:rPr>
        <w:t xml:space="preserve"> ביחד עם חשב משרד </w:t>
      </w:r>
      <w:r>
        <w:rPr>
          <w:rFonts w:hint="cs"/>
          <w:szCs w:val="24"/>
          <w:rtl/>
        </w:rPr>
        <w:t>האנרגיה והמים</w:t>
      </w:r>
      <w:r w:rsidRPr="00D33047">
        <w:rPr>
          <w:rFonts w:hint="cs"/>
          <w:szCs w:val="24"/>
          <w:rtl/>
        </w:rPr>
        <w:t xml:space="preserve"> </w:t>
      </w:r>
      <w:r w:rsidRPr="00D33047">
        <w:rPr>
          <w:rFonts w:hint="cs"/>
          <w:b/>
          <w:bCs/>
          <w:szCs w:val="24"/>
          <w:rtl/>
        </w:rPr>
        <w:t xml:space="preserve">(להלן-  "המשרד") </w:t>
      </w:r>
    </w:p>
    <w:p w:rsidR="00E34AC4" w:rsidRPr="00D33047" w:rsidRDefault="00E34AC4" w:rsidP="00E34AC4">
      <w:pPr>
        <w:jc w:val="right"/>
        <w:rPr>
          <w:szCs w:val="24"/>
          <w:u w:val="single"/>
          <w:rtl/>
        </w:rPr>
      </w:pPr>
    </w:p>
    <w:p w:rsidR="00E34AC4" w:rsidRPr="00D33047" w:rsidRDefault="00E34AC4" w:rsidP="00E34AC4">
      <w:pPr>
        <w:jc w:val="right"/>
        <w:rPr>
          <w:szCs w:val="24"/>
          <w:rtl/>
        </w:rPr>
      </w:pPr>
      <w:r w:rsidRPr="00D33047">
        <w:rPr>
          <w:rFonts w:hint="cs"/>
          <w:szCs w:val="24"/>
          <w:u w:val="single"/>
          <w:rtl/>
        </w:rPr>
        <w:t>מצד אחד</w:t>
      </w:r>
    </w:p>
    <w:p w:rsidR="00E34AC4" w:rsidRPr="00D33047" w:rsidRDefault="00E34AC4" w:rsidP="00E34AC4">
      <w:pPr>
        <w:jc w:val="right"/>
        <w:rPr>
          <w:szCs w:val="24"/>
          <w:rtl/>
        </w:rPr>
      </w:pPr>
    </w:p>
    <w:p w:rsidR="00E34AC4" w:rsidRPr="00D33047" w:rsidRDefault="00E34AC4" w:rsidP="00E34AC4">
      <w:pPr>
        <w:jc w:val="center"/>
        <w:rPr>
          <w:szCs w:val="24"/>
          <w:rtl/>
        </w:rPr>
      </w:pPr>
      <w:r w:rsidRPr="00D33047">
        <w:rPr>
          <w:rFonts w:hint="cs"/>
          <w:szCs w:val="24"/>
          <w:rtl/>
        </w:rPr>
        <w:t xml:space="preserve">ו ב י ן </w:t>
      </w:r>
    </w:p>
    <w:p w:rsidR="00E34AC4" w:rsidRPr="00D33047" w:rsidRDefault="00E34AC4" w:rsidP="00E34AC4">
      <w:pPr>
        <w:jc w:val="center"/>
        <w:rPr>
          <w:szCs w:val="24"/>
          <w:rtl/>
        </w:rPr>
      </w:pPr>
    </w:p>
    <w:p w:rsidR="00E34AC4" w:rsidRPr="00D33047" w:rsidRDefault="00E34AC4" w:rsidP="00E34AC4">
      <w:pPr>
        <w:rPr>
          <w:b/>
          <w:bCs/>
          <w:szCs w:val="24"/>
          <w:rtl/>
        </w:rPr>
      </w:pPr>
      <w:r w:rsidRPr="00D33047">
        <w:rPr>
          <w:rFonts w:hint="cs"/>
          <w:b/>
          <w:bCs/>
          <w:szCs w:val="24"/>
          <w:rtl/>
        </w:rPr>
        <w:t>__________________________________________________ (להלן - "היועץ")</w:t>
      </w:r>
    </w:p>
    <w:p w:rsidR="00E34AC4" w:rsidRPr="00D33047" w:rsidRDefault="00E34AC4" w:rsidP="00E34AC4">
      <w:pPr>
        <w:ind w:left="7200" w:firstLine="720"/>
        <w:rPr>
          <w:szCs w:val="24"/>
          <w:u w:val="single"/>
          <w:rtl/>
        </w:rPr>
      </w:pPr>
      <w:r w:rsidRPr="00D33047">
        <w:rPr>
          <w:rFonts w:hint="cs"/>
          <w:szCs w:val="24"/>
          <w:u w:val="single"/>
          <w:rtl/>
        </w:rPr>
        <w:t xml:space="preserve"> </w:t>
      </w:r>
    </w:p>
    <w:p w:rsidR="00E34AC4" w:rsidRPr="00D33047" w:rsidRDefault="00E34AC4" w:rsidP="00E34AC4">
      <w:pPr>
        <w:ind w:left="7200"/>
        <w:jc w:val="right"/>
        <w:rPr>
          <w:szCs w:val="24"/>
          <w:u w:val="single"/>
          <w:rtl/>
        </w:rPr>
      </w:pPr>
      <w:r w:rsidRPr="00D33047">
        <w:rPr>
          <w:rFonts w:hint="cs"/>
          <w:szCs w:val="24"/>
          <w:u w:val="single"/>
          <w:rtl/>
        </w:rPr>
        <w:t>מצד שני</w:t>
      </w:r>
    </w:p>
    <w:p w:rsidR="00E34AC4" w:rsidRPr="00D33047" w:rsidRDefault="00E34AC4" w:rsidP="00E34AC4">
      <w:pPr>
        <w:rPr>
          <w:szCs w:val="24"/>
          <w:rtl/>
        </w:rPr>
      </w:pPr>
    </w:p>
    <w:tbl>
      <w:tblPr>
        <w:bidiVisual/>
        <w:tblW w:w="0" w:type="auto"/>
        <w:tblLayout w:type="fixed"/>
        <w:tblLook w:val="04A0"/>
      </w:tblPr>
      <w:tblGrid>
        <w:gridCol w:w="1184"/>
        <w:gridCol w:w="7796"/>
      </w:tblGrid>
      <w:tr w:rsidR="00E34AC4" w:rsidRPr="00D33047" w:rsidTr="00032072">
        <w:tc>
          <w:tcPr>
            <w:tcW w:w="1184" w:type="dxa"/>
            <w:hideMark/>
          </w:tcPr>
          <w:p w:rsidR="00E34AC4" w:rsidRPr="00D33047" w:rsidRDefault="00E34AC4" w:rsidP="00032072">
            <w:pPr>
              <w:jc w:val="both"/>
              <w:rPr>
                <w:szCs w:val="24"/>
              </w:rPr>
            </w:pPr>
            <w:r w:rsidRPr="00D33047">
              <w:rPr>
                <w:rFonts w:hint="cs"/>
                <w:szCs w:val="24"/>
                <w:rtl/>
              </w:rPr>
              <w:t>הואיל:</w:t>
            </w:r>
          </w:p>
        </w:tc>
        <w:tc>
          <w:tcPr>
            <w:tcW w:w="7796" w:type="dxa"/>
            <w:hideMark/>
          </w:tcPr>
          <w:p w:rsidR="00E34AC4" w:rsidRPr="00D33047" w:rsidRDefault="00E34AC4" w:rsidP="00032072">
            <w:pPr>
              <w:rPr>
                <w:szCs w:val="24"/>
              </w:rPr>
            </w:pPr>
            <w:r w:rsidRPr="00584D0E">
              <w:rPr>
                <w:rFonts w:hint="cs"/>
                <w:szCs w:val="24"/>
                <w:rtl/>
              </w:rPr>
              <w:t xml:space="preserve">והמשרד מעוניין לקבל שירותי יעוץ </w:t>
            </w:r>
            <w:r w:rsidRPr="00B54739">
              <w:rPr>
                <w:rFonts w:hint="cs"/>
                <w:szCs w:val="24"/>
                <w:rtl/>
              </w:rPr>
              <w:t xml:space="preserve">חשבונאי/ פיננסי בתחומי </w:t>
            </w:r>
            <w:r>
              <w:rPr>
                <w:rFonts w:hint="cs"/>
                <w:szCs w:val="24"/>
                <w:rtl/>
              </w:rPr>
              <w:t>מינהל אוצרות טבע ,</w:t>
            </w:r>
            <w:r w:rsidRPr="00584D0E">
              <w:rPr>
                <w:rFonts w:hint="cs"/>
                <w:szCs w:val="24"/>
                <w:rtl/>
              </w:rPr>
              <w:t xml:space="preserve"> כמפורט בהסכם זה ובנספחיו</w:t>
            </w:r>
            <w:r>
              <w:rPr>
                <w:rFonts w:hint="cs"/>
                <w:szCs w:val="24"/>
                <w:rtl/>
              </w:rPr>
              <w:t xml:space="preserve"> (להלן: "</w:t>
            </w:r>
            <w:r w:rsidRPr="00C35942">
              <w:rPr>
                <w:rFonts w:hint="eastAsia"/>
                <w:b/>
                <w:bCs/>
                <w:szCs w:val="24"/>
                <w:rtl/>
              </w:rPr>
              <w:t>השירותים</w:t>
            </w:r>
            <w:r>
              <w:rPr>
                <w:rFonts w:hint="cs"/>
                <w:szCs w:val="24"/>
                <w:rtl/>
              </w:rPr>
              <w:t>")</w:t>
            </w:r>
            <w:r w:rsidRPr="00584D0E">
              <w:rPr>
                <w:rFonts w:hint="cs"/>
                <w:szCs w:val="24"/>
                <w:rtl/>
              </w:rPr>
              <w:t>;</w:t>
            </w:r>
          </w:p>
        </w:tc>
      </w:tr>
      <w:tr w:rsidR="00E34AC4" w:rsidRPr="00D33047" w:rsidTr="00032072">
        <w:tc>
          <w:tcPr>
            <w:tcW w:w="1184" w:type="dxa"/>
          </w:tcPr>
          <w:p w:rsidR="00E34AC4" w:rsidRPr="00D33047" w:rsidRDefault="00E34AC4" w:rsidP="00032072">
            <w:pPr>
              <w:jc w:val="both"/>
              <w:rPr>
                <w:szCs w:val="24"/>
              </w:rPr>
            </w:pPr>
          </w:p>
        </w:tc>
        <w:tc>
          <w:tcPr>
            <w:tcW w:w="7796" w:type="dxa"/>
          </w:tcPr>
          <w:p w:rsidR="00E34AC4" w:rsidRPr="00D33047" w:rsidRDefault="00E34AC4" w:rsidP="00032072">
            <w:pPr>
              <w:jc w:val="both"/>
              <w:rPr>
                <w:szCs w:val="24"/>
              </w:rPr>
            </w:pPr>
          </w:p>
        </w:tc>
      </w:tr>
      <w:tr w:rsidR="00E34AC4" w:rsidRPr="00D33047" w:rsidTr="00032072">
        <w:tc>
          <w:tcPr>
            <w:tcW w:w="1184" w:type="dxa"/>
            <w:hideMark/>
          </w:tcPr>
          <w:p w:rsidR="00E34AC4" w:rsidRPr="00D33047" w:rsidRDefault="00E34AC4" w:rsidP="00032072">
            <w:pPr>
              <w:jc w:val="both"/>
              <w:rPr>
                <w:szCs w:val="24"/>
              </w:rPr>
            </w:pPr>
            <w:r w:rsidRPr="00D33047">
              <w:rPr>
                <w:rFonts w:hint="cs"/>
                <w:szCs w:val="24"/>
                <w:rtl/>
              </w:rPr>
              <w:t>והואיל:</w:t>
            </w:r>
          </w:p>
        </w:tc>
        <w:tc>
          <w:tcPr>
            <w:tcW w:w="7796" w:type="dxa"/>
            <w:hideMark/>
          </w:tcPr>
          <w:p w:rsidR="00E34AC4" w:rsidRPr="00D33047" w:rsidRDefault="00E34AC4" w:rsidP="00032072">
            <w:pPr>
              <w:jc w:val="both"/>
              <w:rPr>
                <w:szCs w:val="24"/>
                <w:rtl/>
              </w:rPr>
            </w:pPr>
            <w:r w:rsidRPr="00D33047">
              <w:rPr>
                <w:rFonts w:hint="cs"/>
                <w:szCs w:val="24"/>
                <w:rtl/>
              </w:rPr>
              <w:t>והיועץ מצהיר כי הוא בעל האמצעים, הידע והמיומנות לבצע עבור המשרד את השירותים באופן, במועדים ובתנאים המפורטים בהסכם זה ונספחיו;</w:t>
            </w:r>
          </w:p>
          <w:p w:rsidR="00E34AC4" w:rsidRPr="00D33047" w:rsidRDefault="00E34AC4" w:rsidP="00032072">
            <w:pPr>
              <w:jc w:val="both"/>
              <w:rPr>
                <w:szCs w:val="24"/>
                <w:rtl/>
              </w:rPr>
            </w:pPr>
          </w:p>
          <w:p w:rsidR="00E34AC4" w:rsidRPr="00D33047" w:rsidRDefault="00E34AC4" w:rsidP="00032072">
            <w:pPr>
              <w:jc w:val="both"/>
              <w:rPr>
                <w:szCs w:val="24"/>
              </w:rPr>
            </w:pPr>
            <w:r w:rsidRPr="00D33047">
              <w:rPr>
                <w:rFonts w:hint="cs"/>
                <w:szCs w:val="24"/>
                <w:rtl/>
              </w:rPr>
              <w:t>והיועץ מצהיר כי אינו נמצא בניגוד עניינים לצורך עבודה וכי יעשה את עבודתו ביושר הגינות ומקצועיות בלי כל חשש לניגוד עניינים או אינטרסים.</w:t>
            </w:r>
          </w:p>
        </w:tc>
      </w:tr>
      <w:tr w:rsidR="00E34AC4" w:rsidRPr="00D33047" w:rsidTr="00032072">
        <w:tc>
          <w:tcPr>
            <w:tcW w:w="1184" w:type="dxa"/>
          </w:tcPr>
          <w:p w:rsidR="00E34AC4" w:rsidRPr="00D33047" w:rsidRDefault="00E34AC4" w:rsidP="00032072">
            <w:pPr>
              <w:jc w:val="both"/>
              <w:rPr>
                <w:szCs w:val="24"/>
              </w:rPr>
            </w:pPr>
          </w:p>
        </w:tc>
        <w:tc>
          <w:tcPr>
            <w:tcW w:w="7796" w:type="dxa"/>
          </w:tcPr>
          <w:p w:rsidR="00E34AC4" w:rsidRPr="00D33047" w:rsidRDefault="00E34AC4" w:rsidP="00032072">
            <w:pPr>
              <w:jc w:val="both"/>
              <w:rPr>
                <w:szCs w:val="24"/>
              </w:rPr>
            </w:pPr>
          </w:p>
        </w:tc>
      </w:tr>
      <w:tr w:rsidR="00E34AC4" w:rsidRPr="00D33047" w:rsidTr="00032072">
        <w:tc>
          <w:tcPr>
            <w:tcW w:w="1184" w:type="dxa"/>
            <w:hideMark/>
          </w:tcPr>
          <w:p w:rsidR="00E34AC4" w:rsidRPr="00D33047" w:rsidRDefault="00E34AC4" w:rsidP="00032072">
            <w:pPr>
              <w:jc w:val="both"/>
              <w:rPr>
                <w:szCs w:val="24"/>
              </w:rPr>
            </w:pPr>
            <w:r w:rsidRPr="00D33047">
              <w:rPr>
                <w:rFonts w:hint="cs"/>
                <w:szCs w:val="24"/>
                <w:rtl/>
              </w:rPr>
              <w:t>והואיל:</w:t>
            </w:r>
          </w:p>
        </w:tc>
        <w:tc>
          <w:tcPr>
            <w:tcW w:w="7796" w:type="dxa"/>
            <w:hideMark/>
          </w:tcPr>
          <w:p w:rsidR="00E34AC4" w:rsidRPr="00D33047" w:rsidRDefault="00E34AC4" w:rsidP="00032072">
            <w:pPr>
              <w:jc w:val="both"/>
              <w:rPr>
                <w:szCs w:val="24"/>
              </w:rPr>
            </w:pPr>
            <w:r w:rsidRPr="00D33047">
              <w:rPr>
                <w:rFonts w:hint="cs"/>
                <w:szCs w:val="24"/>
                <w:rtl/>
              </w:rPr>
              <w:t xml:space="preserve">והיועץ נבחר במסגרת </w:t>
            </w:r>
            <w:r w:rsidRPr="00801E04">
              <w:rPr>
                <w:rFonts w:hint="cs"/>
                <w:szCs w:val="24"/>
                <w:rtl/>
              </w:rPr>
              <w:t xml:space="preserve">מכרז פומבי מס'  </w:t>
            </w:r>
            <w:r>
              <w:rPr>
                <w:rFonts w:hint="cs"/>
                <w:b/>
                <w:bCs/>
                <w:szCs w:val="24"/>
                <w:rtl/>
              </w:rPr>
              <w:t xml:space="preserve"> 10/12 </w:t>
            </w:r>
            <w:r>
              <w:rPr>
                <w:rFonts w:hint="cs"/>
                <w:szCs w:val="24"/>
                <w:rtl/>
              </w:rPr>
              <w:t xml:space="preserve"> </w:t>
            </w:r>
            <w:r w:rsidRPr="00801E04">
              <w:rPr>
                <w:rFonts w:hint="cs"/>
                <w:szCs w:val="24"/>
                <w:rtl/>
              </w:rPr>
              <w:t xml:space="preserve"> המכרז</w:t>
            </w:r>
            <w:r w:rsidRPr="00D33047">
              <w:rPr>
                <w:rFonts w:hint="cs"/>
                <w:szCs w:val="24"/>
                <w:rtl/>
              </w:rPr>
              <w:t xml:space="preserve"> והמפרט שצורף לו מצ"ב כנספח א' ומהווים חלק בלתי נפרד מהסכם זה, והצעת היועץ מצ"ב נספח ג';</w:t>
            </w:r>
          </w:p>
        </w:tc>
      </w:tr>
      <w:tr w:rsidR="00E34AC4" w:rsidRPr="00D33047" w:rsidTr="00032072">
        <w:tc>
          <w:tcPr>
            <w:tcW w:w="1184" w:type="dxa"/>
          </w:tcPr>
          <w:p w:rsidR="00E34AC4" w:rsidRPr="00D33047" w:rsidRDefault="00E34AC4" w:rsidP="00032072">
            <w:pPr>
              <w:jc w:val="both"/>
              <w:rPr>
                <w:szCs w:val="24"/>
              </w:rPr>
            </w:pPr>
          </w:p>
        </w:tc>
        <w:tc>
          <w:tcPr>
            <w:tcW w:w="7796" w:type="dxa"/>
          </w:tcPr>
          <w:p w:rsidR="00E34AC4" w:rsidRPr="00D33047" w:rsidRDefault="00E34AC4" w:rsidP="00032072">
            <w:pPr>
              <w:jc w:val="both"/>
              <w:rPr>
                <w:szCs w:val="24"/>
              </w:rPr>
            </w:pPr>
          </w:p>
        </w:tc>
      </w:tr>
      <w:tr w:rsidR="00E34AC4" w:rsidRPr="00D33047" w:rsidTr="00032072">
        <w:tc>
          <w:tcPr>
            <w:tcW w:w="1184" w:type="dxa"/>
            <w:hideMark/>
          </w:tcPr>
          <w:p w:rsidR="00E34AC4" w:rsidRPr="00D33047" w:rsidRDefault="00E34AC4" w:rsidP="00032072">
            <w:pPr>
              <w:jc w:val="both"/>
              <w:rPr>
                <w:szCs w:val="24"/>
              </w:rPr>
            </w:pPr>
            <w:r w:rsidRPr="00D33047">
              <w:rPr>
                <w:rFonts w:hint="cs"/>
                <w:szCs w:val="24"/>
                <w:rtl/>
              </w:rPr>
              <w:t>והואיל:</w:t>
            </w:r>
          </w:p>
        </w:tc>
        <w:tc>
          <w:tcPr>
            <w:tcW w:w="7796" w:type="dxa"/>
            <w:hideMark/>
          </w:tcPr>
          <w:p w:rsidR="00E34AC4" w:rsidRPr="00D33047" w:rsidRDefault="00E34AC4" w:rsidP="00032072">
            <w:pPr>
              <w:jc w:val="both"/>
              <w:rPr>
                <w:szCs w:val="24"/>
              </w:rPr>
            </w:pPr>
            <w:r w:rsidRPr="00D33047">
              <w:rPr>
                <w:rFonts w:hint="cs"/>
                <w:szCs w:val="24"/>
                <w:rtl/>
              </w:rPr>
              <w:t>ושני הצדדים החליטו לבצע את השירותים עבור המשרד שלא במסגרת יחסי העבודה הנהוגים בין עובד למעביד אלא כאשר היועץ פועל כיועץ עצמאי, ומקבל בגין ביצוע השירותים תמורה לפי תעריף מיוחד המותאם למעמדו כיועץ עצמאי;</w:t>
            </w:r>
          </w:p>
        </w:tc>
      </w:tr>
      <w:tr w:rsidR="00E34AC4" w:rsidRPr="00D33047" w:rsidTr="00032072">
        <w:tc>
          <w:tcPr>
            <w:tcW w:w="1184" w:type="dxa"/>
          </w:tcPr>
          <w:p w:rsidR="00E34AC4" w:rsidRPr="00D33047" w:rsidRDefault="00E34AC4" w:rsidP="00032072">
            <w:pPr>
              <w:jc w:val="both"/>
              <w:rPr>
                <w:szCs w:val="24"/>
              </w:rPr>
            </w:pPr>
          </w:p>
        </w:tc>
        <w:tc>
          <w:tcPr>
            <w:tcW w:w="7796" w:type="dxa"/>
          </w:tcPr>
          <w:p w:rsidR="00E34AC4" w:rsidRPr="00D33047" w:rsidRDefault="00E34AC4" w:rsidP="00032072">
            <w:pPr>
              <w:jc w:val="both"/>
              <w:rPr>
                <w:szCs w:val="24"/>
              </w:rPr>
            </w:pPr>
          </w:p>
        </w:tc>
      </w:tr>
      <w:tr w:rsidR="00E34AC4" w:rsidRPr="00D33047" w:rsidTr="00032072">
        <w:tc>
          <w:tcPr>
            <w:tcW w:w="1184" w:type="dxa"/>
            <w:hideMark/>
          </w:tcPr>
          <w:p w:rsidR="00E34AC4" w:rsidRPr="00D33047" w:rsidRDefault="00E34AC4" w:rsidP="00032072">
            <w:pPr>
              <w:jc w:val="both"/>
              <w:rPr>
                <w:szCs w:val="24"/>
              </w:rPr>
            </w:pPr>
            <w:r w:rsidRPr="00D33047">
              <w:rPr>
                <w:rFonts w:hint="cs"/>
                <w:szCs w:val="24"/>
                <w:rtl/>
              </w:rPr>
              <w:t>והואיל:</w:t>
            </w:r>
          </w:p>
        </w:tc>
        <w:tc>
          <w:tcPr>
            <w:tcW w:w="7796" w:type="dxa"/>
            <w:hideMark/>
          </w:tcPr>
          <w:p w:rsidR="00E34AC4" w:rsidRDefault="00E34AC4" w:rsidP="00032072">
            <w:pPr>
              <w:jc w:val="both"/>
              <w:rPr>
                <w:szCs w:val="24"/>
                <w:rtl/>
              </w:rPr>
            </w:pPr>
            <w:r w:rsidRPr="00D33047">
              <w:rPr>
                <w:rFonts w:hint="cs"/>
                <w:szCs w:val="24"/>
                <w:rtl/>
              </w:rPr>
              <w:t>והמשרד מסכים למסור ליועץ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p w:rsidR="00E34AC4" w:rsidRPr="00D33047" w:rsidRDefault="00E34AC4" w:rsidP="00032072">
            <w:pPr>
              <w:jc w:val="both"/>
              <w:rPr>
                <w:szCs w:val="24"/>
              </w:rPr>
            </w:pPr>
          </w:p>
        </w:tc>
      </w:tr>
    </w:tbl>
    <w:p w:rsidR="00E34AC4" w:rsidRPr="00D33047" w:rsidRDefault="00E34AC4" w:rsidP="00E34AC4">
      <w:pPr>
        <w:rPr>
          <w:b/>
          <w:bCs/>
          <w:szCs w:val="24"/>
          <w:rtl/>
        </w:rPr>
      </w:pPr>
    </w:p>
    <w:p w:rsidR="00E34AC4" w:rsidRPr="00D33047" w:rsidRDefault="00E34AC4" w:rsidP="00E34AC4">
      <w:pPr>
        <w:ind w:left="708" w:hanging="708"/>
        <w:jc w:val="center"/>
        <w:rPr>
          <w:b/>
          <w:bCs/>
          <w:szCs w:val="24"/>
          <w:rtl/>
        </w:rPr>
      </w:pPr>
      <w:r w:rsidRPr="00D33047">
        <w:rPr>
          <w:rFonts w:hint="cs"/>
          <w:b/>
          <w:bCs/>
          <w:szCs w:val="24"/>
          <w:rtl/>
        </w:rPr>
        <w:t>לפיכך הוסכם והותנה בין הצדדים כדלקמן:</w:t>
      </w:r>
    </w:p>
    <w:p w:rsidR="00E34AC4" w:rsidRDefault="00E34AC4" w:rsidP="00E34AC4">
      <w:pPr>
        <w:ind w:right="567"/>
        <w:jc w:val="both"/>
        <w:rPr>
          <w:szCs w:val="24"/>
          <w:rtl/>
        </w:rPr>
      </w:pPr>
    </w:p>
    <w:p w:rsidR="00E34AC4" w:rsidRPr="00D33047" w:rsidRDefault="00E34AC4" w:rsidP="00E34AC4">
      <w:pPr>
        <w:numPr>
          <w:ilvl w:val="0"/>
          <w:numId w:val="3"/>
        </w:numPr>
        <w:ind w:right="0"/>
        <w:jc w:val="both"/>
        <w:rPr>
          <w:b/>
          <w:bCs/>
          <w:szCs w:val="24"/>
          <w:u w:val="single"/>
        </w:rPr>
      </w:pPr>
      <w:r w:rsidRPr="00D33047">
        <w:rPr>
          <w:rFonts w:hint="cs"/>
          <w:b/>
          <w:bCs/>
          <w:szCs w:val="24"/>
          <w:u w:val="single"/>
          <w:rtl/>
        </w:rPr>
        <w:t>מבוא, נספחים ופרשנות</w:t>
      </w:r>
    </w:p>
    <w:p w:rsidR="00E34AC4" w:rsidRPr="00D33047" w:rsidRDefault="00E34AC4" w:rsidP="00E34AC4">
      <w:pPr>
        <w:ind w:left="567"/>
        <w:jc w:val="both"/>
        <w:rPr>
          <w:b/>
          <w:bCs/>
          <w:szCs w:val="24"/>
          <w:u w:val="single"/>
        </w:rPr>
      </w:pPr>
    </w:p>
    <w:p w:rsidR="00E34AC4" w:rsidRPr="00D33047" w:rsidRDefault="00E34AC4" w:rsidP="00E34AC4">
      <w:pPr>
        <w:numPr>
          <w:ilvl w:val="1"/>
          <w:numId w:val="3"/>
        </w:numPr>
        <w:ind w:right="0"/>
        <w:jc w:val="both"/>
        <w:rPr>
          <w:szCs w:val="24"/>
          <w:u w:val="single"/>
        </w:rPr>
      </w:pPr>
      <w:r w:rsidRPr="00D33047">
        <w:rPr>
          <w:rFonts w:hint="cs"/>
          <w:szCs w:val="24"/>
          <w:rtl/>
        </w:rPr>
        <w:t>המבוא להסכם זה מהווה חלק בלתי נפרד ממנו. בכל מקרה של סתירה בין ההסכם גופו לבין נספחיו, הוראת ההסכם גופו עדיפות.</w:t>
      </w:r>
    </w:p>
    <w:p w:rsidR="00E34AC4" w:rsidRPr="00D33047" w:rsidRDefault="00E34AC4" w:rsidP="00E34AC4">
      <w:pPr>
        <w:numPr>
          <w:ilvl w:val="1"/>
          <w:numId w:val="3"/>
        </w:numPr>
        <w:ind w:right="0"/>
        <w:jc w:val="both"/>
        <w:rPr>
          <w:szCs w:val="24"/>
          <w:u w:val="single"/>
        </w:rPr>
      </w:pPr>
      <w:r w:rsidRPr="00D33047">
        <w:rPr>
          <w:rFonts w:hint="cs"/>
          <w:szCs w:val="24"/>
          <w:rtl/>
        </w:rPr>
        <w:lastRenderedPageBreak/>
        <w:t>כותרות הסעיפים הן לצרכי נוחות בלבד ואין בהן כדי ללמד על פרשנות ההסכם.</w:t>
      </w:r>
    </w:p>
    <w:p w:rsidR="00E34AC4" w:rsidRPr="00D33047" w:rsidRDefault="00E34AC4" w:rsidP="00E34AC4">
      <w:pPr>
        <w:ind w:right="567"/>
        <w:jc w:val="both"/>
        <w:rPr>
          <w:szCs w:val="24"/>
          <w:u w:val="single"/>
        </w:rPr>
      </w:pPr>
    </w:p>
    <w:p w:rsidR="00E34AC4" w:rsidRPr="00D33047" w:rsidRDefault="00E34AC4" w:rsidP="00E34AC4">
      <w:pPr>
        <w:numPr>
          <w:ilvl w:val="0"/>
          <w:numId w:val="3"/>
        </w:numPr>
        <w:ind w:right="0"/>
        <w:jc w:val="both"/>
        <w:rPr>
          <w:b/>
          <w:bCs/>
          <w:szCs w:val="24"/>
          <w:u w:val="single"/>
          <w:rtl/>
        </w:rPr>
      </w:pPr>
      <w:r w:rsidRPr="00D33047">
        <w:rPr>
          <w:rFonts w:hint="cs"/>
          <w:b/>
          <w:bCs/>
          <w:szCs w:val="24"/>
          <w:u w:val="single"/>
          <w:rtl/>
        </w:rPr>
        <w:t>ההתקשרות</w:t>
      </w:r>
    </w:p>
    <w:p w:rsidR="00E34AC4" w:rsidRPr="00D33047" w:rsidRDefault="00E34AC4" w:rsidP="00E34AC4">
      <w:pPr>
        <w:ind w:left="567"/>
        <w:jc w:val="both"/>
        <w:rPr>
          <w:szCs w:val="24"/>
        </w:rPr>
      </w:pPr>
      <w:r w:rsidRPr="00D33047">
        <w:rPr>
          <w:rFonts w:hint="cs"/>
          <w:szCs w:val="24"/>
          <w:rtl/>
        </w:rPr>
        <w:t xml:space="preserve">היועץ מקבל על עצמו להעניק למשרד </w:t>
      </w:r>
      <w:r>
        <w:rPr>
          <w:rFonts w:hint="cs"/>
          <w:szCs w:val="24"/>
          <w:rtl/>
        </w:rPr>
        <w:t>את השירותים</w:t>
      </w:r>
      <w:r w:rsidRPr="00D33047">
        <w:rPr>
          <w:rFonts w:hint="cs"/>
          <w:szCs w:val="24"/>
          <w:rtl/>
        </w:rPr>
        <w:t>; השירותים יינתנו כשהם כוללים כל פעולה אחרת הנדרשת לשם ביצועם ברמה הנדרשת בהסכם זה אף אם אינה נזכרת במפורש בהסכם זה ונספחיו.</w:t>
      </w:r>
    </w:p>
    <w:p w:rsidR="00E34AC4" w:rsidRPr="00D33047" w:rsidRDefault="00E34AC4" w:rsidP="00E34AC4">
      <w:pPr>
        <w:ind w:left="567"/>
        <w:jc w:val="both"/>
        <w:rPr>
          <w:szCs w:val="24"/>
          <w:rtl/>
        </w:rPr>
      </w:pPr>
    </w:p>
    <w:p w:rsidR="00E34AC4" w:rsidRPr="00D33047" w:rsidRDefault="00E34AC4" w:rsidP="00E34AC4">
      <w:pPr>
        <w:numPr>
          <w:ilvl w:val="0"/>
          <w:numId w:val="3"/>
        </w:numPr>
        <w:ind w:right="0"/>
        <w:jc w:val="both"/>
        <w:rPr>
          <w:b/>
          <w:bCs/>
          <w:szCs w:val="24"/>
          <w:u w:val="single"/>
        </w:rPr>
      </w:pPr>
      <w:r w:rsidRPr="00D33047">
        <w:rPr>
          <w:rFonts w:hint="cs"/>
          <w:b/>
          <w:bCs/>
          <w:szCs w:val="24"/>
          <w:u w:val="single"/>
          <w:rtl/>
        </w:rPr>
        <w:t>נציג המשרד</w:t>
      </w:r>
    </w:p>
    <w:p w:rsidR="00E34AC4" w:rsidRPr="00D33047" w:rsidRDefault="00E34AC4" w:rsidP="00E34AC4">
      <w:pPr>
        <w:numPr>
          <w:ilvl w:val="1"/>
          <w:numId w:val="3"/>
        </w:numPr>
        <w:ind w:right="0"/>
        <w:jc w:val="both"/>
        <w:rPr>
          <w:szCs w:val="24"/>
          <w:u w:val="single"/>
          <w:rtl/>
        </w:rPr>
      </w:pPr>
      <w:r w:rsidRPr="00D33047">
        <w:rPr>
          <w:rFonts w:hint="cs"/>
          <w:szCs w:val="24"/>
          <w:rtl/>
        </w:rPr>
        <w:t xml:space="preserve">היועץ יבצע את השירותים בפיקוחו של </w:t>
      </w:r>
      <w:r>
        <w:rPr>
          <w:rFonts w:hint="cs"/>
          <w:szCs w:val="24"/>
          <w:rtl/>
        </w:rPr>
        <w:t xml:space="preserve">רו"ח שמעון כהן , מנהל תחום בכיר חשבונאות וכלכלה במינהל אוצרות טבע </w:t>
      </w:r>
      <w:r w:rsidRPr="00D33047">
        <w:rPr>
          <w:rFonts w:hint="cs"/>
          <w:szCs w:val="24"/>
          <w:rtl/>
        </w:rPr>
        <w:t xml:space="preserve"> (להלן -"</w:t>
      </w:r>
      <w:r w:rsidRPr="00D33047">
        <w:rPr>
          <w:rFonts w:hint="cs"/>
          <w:b/>
          <w:bCs/>
          <w:szCs w:val="24"/>
          <w:rtl/>
        </w:rPr>
        <w:t>הממונה</w:t>
      </w:r>
      <w:r w:rsidRPr="00D33047">
        <w:rPr>
          <w:rFonts w:hint="cs"/>
          <w:szCs w:val="24"/>
          <w:rtl/>
        </w:rPr>
        <w:t>"). המשרד יהא רשאי להחליף את הממונה בכל עת וזאת בדרך של  הודעה בכתב שתשלח ליועץ.</w:t>
      </w:r>
    </w:p>
    <w:p w:rsidR="00E34AC4" w:rsidRPr="00D33047" w:rsidRDefault="00E34AC4" w:rsidP="00E34AC4">
      <w:pPr>
        <w:numPr>
          <w:ilvl w:val="1"/>
          <w:numId w:val="3"/>
        </w:numPr>
        <w:ind w:right="0"/>
        <w:jc w:val="both"/>
        <w:rPr>
          <w:szCs w:val="24"/>
          <w:u w:val="single"/>
        </w:rPr>
      </w:pPr>
      <w:r w:rsidRPr="00D33047">
        <w:rPr>
          <w:rFonts w:hint="cs"/>
          <w:szCs w:val="24"/>
          <w:rtl/>
        </w:rPr>
        <w:t>הממונה יהיה זכאי לעיין בכל מסמך ולקבל כל מסמך וכל מידע הקשור או הכרוך במתן השירותים.</w:t>
      </w:r>
    </w:p>
    <w:p w:rsidR="00E34AC4" w:rsidRPr="00D33047" w:rsidRDefault="00E34AC4" w:rsidP="00E34AC4">
      <w:pPr>
        <w:jc w:val="both"/>
        <w:rPr>
          <w:szCs w:val="24"/>
        </w:rPr>
      </w:pPr>
    </w:p>
    <w:p w:rsidR="00E34AC4" w:rsidRPr="00D33047" w:rsidRDefault="00E34AC4" w:rsidP="00E34AC4">
      <w:pPr>
        <w:numPr>
          <w:ilvl w:val="0"/>
          <w:numId w:val="3"/>
        </w:numPr>
        <w:ind w:right="0"/>
        <w:jc w:val="both"/>
        <w:rPr>
          <w:b/>
          <w:bCs/>
          <w:szCs w:val="24"/>
          <w:u w:val="single"/>
        </w:rPr>
      </w:pPr>
      <w:r w:rsidRPr="00D33047">
        <w:rPr>
          <w:rFonts w:hint="cs"/>
          <w:b/>
          <w:bCs/>
          <w:szCs w:val="24"/>
          <w:u w:val="single"/>
          <w:rtl/>
        </w:rPr>
        <w:t>תקופת ההסכם</w:t>
      </w:r>
    </w:p>
    <w:p w:rsidR="00E34AC4" w:rsidRPr="00346384" w:rsidRDefault="00E34AC4" w:rsidP="00E34AC4">
      <w:pPr>
        <w:ind w:left="567"/>
        <w:jc w:val="both"/>
        <w:rPr>
          <w:szCs w:val="24"/>
          <w:u w:val="single"/>
          <w:rtl/>
        </w:rPr>
      </w:pPr>
      <w:r w:rsidRPr="00D33047">
        <w:rPr>
          <w:rFonts w:hint="cs"/>
          <w:szCs w:val="24"/>
          <w:rtl/>
        </w:rPr>
        <w:t xml:space="preserve">הסכם זה נעשה לתקופה של 12 חודשים, החל מיום </w:t>
      </w:r>
      <w:r w:rsidRPr="00D33047">
        <w:rPr>
          <w:rFonts w:hint="cs"/>
          <w:szCs w:val="24"/>
          <w:highlight w:val="yellow"/>
          <w:rtl/>
        </w:rPr>
        <w:t>___________</w:t>
      </w:r>
      <w:r w:rsidRPr="00D33047">
        <w:rPr>
          <w:rFonts w:hint="cs"/>
          <w:szCs w:val="24"/>
          <w:rtl/>
        </w:rPr>
        <w:t xml:space="preserve"> ועד ליום </w:t>
      </w:r>
      <w:r w:rsidRPr="00D33047">
        <w:rPr>
          <w:rFonts w:hint="cs"/>
          <w:szCs w:val="24"/>
          <w:highlight w:val="yellow"/>
          <w:rtl/>
        </w:rPr>
        <w:t>_________</w:t>
      </w:r>
      <w:r w:rsidRPr="00D33047">
        <w:rPr>
          <w:rFonts w:hint="cs"/>
          <w:szCs w:val="24"/>
          <w:rtl/>
        </w:rPr>
        <w:t xml:space="preserve"> (להלן - </w:t>
      </w:r>
      <w:r w:rsidRPr="00346384">
        <w:rPr>
          <w:rFonts w:hint="cs"/>
          <w:szCs w:val="24"/>
          <w:rtl/>
        </w:rPr>
        <w:t>"</w:t>
      </w:r>
      <w:r w:rsidRPr="00346384">
        <w:rPr>
          <w:rFonts w:hint="cs"/>
          <w:b/>
          <w:bCs/>
          <w:szCs w:val="24"/>
          <w:rtl/>
        </w:rPr>
        <w:t>תקופת ההסכם</w:t>
      </w:r>
      <w:r w:rsidRPr="00346384">
        <w:rPr>
          <w:rFonts w:hint="cs"/>
          <w:szCs w:val="24"/>
          <w:rtl/>
        </w:rPr>
        <w:t xml:space="preserve">"). למשרד בלבד שמורה האופציה להאריך הסכם זה לתקופות נוספות ובלבד שסך תקופת ההתקשרות לא תעלה על 36 חודשים. </w:t>
      </w:r>
    </w:p>
    <w:p w:rsidR="00E34AC4" w:rsidRPr="00346384" w:rsidRDefault="00E34AC4" w:rsidP="00E34AC4">
      <w:pPr>
        <w:ind w:left="1138"/>
        <w:jc w:val="both"/>
        <w:rPr>
          <w:szCs w:val="24"/>
          <w:u w:val="single"/>
        </w:rPr>
      </w:pPr>
    </w:p>
    <w:p w:rsidR="00E34AC4" w:rsidRPr="00346384" w:rsidRDefault="00E34AC4" w:rsidP="00E34AC4">
      <w:pPr>
        <w:pStyle w:val="5"/>
        <w:keepLines w:val="0"/>
        <w:numPr>
          <w:ilvl w:val="0"/>
          <w:numId w:val="3"/>
        </w:numPr>
        <w:spacing w:before="0"/>
        <w:ind w:right="0"/>
        <w:jc w:val="both"/>
        <w:rPr>
          <w:i/>
          <w:iCs/>
          <w:color w:val="auto"/>
          <w:szCs w:val="24"/>
          <w:u w:val="single"/>
        </w:rPr>
      </w:pPr>
      <w:r w:rsidRPr="00346384">
        <w:rPr>
          <w:rFonts w:hint="eastAsia"/>
          <w:color w:val="auto"/>
          <w:szCs w:val="24"/>
          <w:u w:val="single"/>
          <w:rtl/>
        </w:rPr>
        <w:t>ערבות</w:t>
      </w:r>
    </w:p>
    <w:p w:rsidR="00E34AC4" w:rsidRPr="0064109E" w:rsidRDefault="00E34AC4" w:rsidP="00E34AC4">
      <w:pPr>
        <w:numPr>
          <w:ilvl w:val="1"/>
          <w:numId w:val="3"/>
        </w:numPr>
        <w:ind w:right="0"/>
        <w:jc w:val="both"/>
        <w:rPr>
          <w:szCs w:val="24"/>
          <w:u w:val="single"/>
          <w:rtl/>
        </w:rPr>
      </w:pPr>
      <w:r w:rsidRPr="008A123C">
        <w:rPr>
          <w:rFonts w:hint="eastAsia"/>
          <w:szCs w:val="24"/>
          <w:rtl/>
        </w:rPr>
        <w:t>להבטחת</w:t>
      </w:r>
      <w:r w:rsidRPr="008A123C">
        <w:rPr>
          <w:szCs w:val="24"/>
          <w:rtl/>
        </w:rPr>
        <w:t xml:space="preserve"> </w:t>
      </w:r>
      <w:r w:rsidRPr="008A123C">
        <w:rPr>
          <w:rFonts w:hint="eastAsia"/>
          <w:szCs w:val="24"/>
          <w:rtl/>
        </w:rPr>
        <w:t>התחייבויותיו</w:t>
      </w:r>
      <w:r w:rsidRPr="008A123C">
        <w:rPr>
          <w:szCs w:val="24"/>
          <w:rtl/>
        </w:rPr>
        <w:t xml:space="preserve"> </w:t>
      </w:r>
      <w:r w:rsidRPr="008A123C">
        <w:rPr>
          <w:rFonts w:hint="eastAsia"/>
          <w:szCs w:val="24"/>
          <w:rtl/>
        </w:rPr>
        <w:t>לפי</w:t>
      </w:r>
      <w:r w:rsidRPr="008A123C">
        <w:rPr>
          <w:szCs w:val="24"/>
          <w:rtl/>
        </w:rPr>
        <w:t xml:space="preserve"> </w:t>
      </w:r>
      <w:r w:rsidRPr="008A123C">
        <w:rPr>
          <w:rFonts w:hint="eastAsia"/>
          <w:szCs w:val="24"/>
          <w:rtl/>
        </w:rPr>
        <w:t>חוזה</w:t>
      </w:r>
      <w:r w:rsidRPr="008A123C">
        <w:rPr>
          <w:szCs w:val="24"/>
          <w:rtl/>
        </w:rPr>
        <w:t xml:space="preserve"> </w:t>
      </w:r>
      <w:r w:rsidRPr="008A123C">
        <w:rPr>
          <w:rFonts w:hint="eastAsia"/>
          <w:szCs w:val="24"/>
          <w:rtl/>
        </w:rPr>
        <w:t>זה</w:t>
      </w:r>
      <w:r w:rsidRPr="008A123C">
        <w:rPr>
          <w:szCs w:val="24"/>
          <w:rtl/>
        </w:rPr>
        <w:t xml:space="preserve"> </w:t>
      </w:r>
      <w:r w:rsidRPr="008A123C">
        <w:rPr>
          <w:rFonts w:hint="eastAsia"/>
          <w:szCs w:val="24"/>
          <w:rtl/>
        </w:rPr>
        <w:t>מוסר</w:t>
      </w:r>
      <w:r w:rsidRPr="008A123C">
        <w:rPr>
          <w:szCs w:val="24"/>
          <w:rtl/>
        </w:rPr>
        <w:t xml:space="preserve"> </w:t>
      </w:r>
      <w:r w:rsidRPr="008A123C">
        <w:rPr>
          <w:rFonts w:hint="eastAsia"/>
          <w:szCs w:val="24"/>
          <w:rtl/>
        </w:rPr>
        <w:t>היועץ</w:t>
      </w:r>
      <w:r w:rsidRPr="008A123C">
        <w:rPr>
          <w:szCs w:val="24"/>
          <w:rtl/>
        </w:rPr>
        <w:t xml:space="preserve"> </w:t>
      </w:r>
      <w:r w:rsidRPr="008A123C">
        <w:rPr>
          <w:rFonts w:hint="eastAsia"/>
          <w:szCs w:val="24"/>
          <w:rtl/>
        </w:rPr>
        <w:t>למשרד</w:t>
      </w:r>
      <w:r w:rsidRPr="008A123C">
        <w:rPr>
          <w:szCs w:val="24"/>
          <w:rtl/>
        </w:rPr>
        <w:t xml:space="preserve">, </w:t>
      </w:r>
      <w:r w:rsidRPr="008A123C">
        <w:rPr>
          <w:rFonts w:hint="eastAsia"/>
          <w:szCs w:val="24"/>
          <w:rtl/>
        </w:rPr>
        <w:t>עם</w:t>
      </w:r>
      <w:r w:rsidRPr="008A123C">
        <w:rPr>
          <w:szCs w:val="24"/>
          <w:rtl/>
        </w:rPr>
        <w:t xml:space="preserve"> </w:t>
      </w:r>
      <w:r w:rsidRPr="008A123C">
        <w:rPr>
          <w:rFonts w:hint="eastAsia"/>
          <w:szCs w:val="24"/>
          <w:rtl/>
        </w:rPr>
        <w:t>חתימת</w:t>
      </w:r>
      <w:r w:rsidRPr="008A123C">
        <w:rPr>
          <w:szCs w:val="24"/>
          <w:rtl/>
        </w:rPr>
        <w:t xml:space="preserve"> </w:t>
      </w:r>
      <w:r w:rsidRPr="008A123C">
        <w:rPr>
          <w:rFonts w:hint="eastAsia"/>
          <w:szCs w:val="24"/>
          <w:rtl/>
        </w:rPr>
        <w:t>החוזה</w:t>
      </w:r>
      <w:r w:rsidRPr="008A123C">
        <w:rPr>
          <w:szCs w:val="24"/>
          <w:rtl/>
        </w:rPr>
        <w:t xml:space="preserve">, </w:t>
      </w:r>
      <w:r w:rsidRPr="008A123C">
        <w:rPr>
          <w:rFonts w:hint="eastAsia"/>
          <w:szCs w:val="24"/>
          <w:rtl/>
        </w:rPr>
        <w:t>ערבות</w:t>
      </w:r>
      <w:r w:rsidRPr="008A123C">
        <w:rPr>
          <w:szCs w:val="24"/>
          <w:rtl/>
        </w:rPr>
        <w:t xml:space="preserve"> </w:t>
      </w:r>
      <w:r w:rsidRPr="008A123C">
        <w:rPr>
          <w:rFonts w:hint="eastAsia"/>
          <w:szCs w:val="24"/>
          <w:rtl/>
        </w:rPr>
        <w:t>בנקאית</w:t>
      </w:r>
      <w:r w:rsidRPr="008A123C">
        <w:rPr>
          <w:szCs w:val="24"/>
          <w:rtl/>
        </w:rPr>
        <w:t xml:space="preserve"> </w:t>
      </w:r>
      <w:r w:rsidRPr="008A123C">
        <w:rPr>
          <w:rFonts w:hint="eastAsia"/>
          <w:szCs w:val="24"/>
          <w:rtl/>
        </w:rPr>
        <w:t>או</w:t>
      </w:r>
      <w:r w:rsidRPr="008A123C">
        <w:rPr>
          <w:szCs w:val="24"/>
          <w:rtl/>
        </w:rPr>
        <w:t xml:space="preserve"> </w:t>
      </w:r>
      <w:r w:rsidRPr="008A123C">
        <w:rPr>
          <w:rFonts w:hint="eastAsia"/>
          <w:szCs w:val="24"/>
          <w:rtl/>
        </w:rPr>
        <w:t>ערבות</w:t>
      </w:r>
      <w:r w:rsidRPr="008A123C">
        <w:rPr>
          <w:szCs w:val="24"/>
          <w:rtl/>
        </w:rPr>
        <w:t xml:space="preserve"> </w:t>
      </w:r>
      <w:r w:rsidRPr="008A123C">
        <w:rPr>
          <w:rFonts w:hint="eastAsia"/>
          <w:szCs w:val="24"/>
          <w:rtl/>
        </w:rPr>
        <w:t>חבר</w:t>
      </w:r>
      <w:r w:rsidRPr="008A123C">
        <w:rPr>
          <w:rFonts w:hint="cs"/>
          <w:szCs w:val="24"/>
          <w:rtl/>
        </w:rPr>
        <w:t>ת ביטוח בלתי מותנית שתוצא לבקשתו (שמו יופיע בבקשה) ע"ס ________</w:t>
      </w:r>
      <w:r>
        <w:rPr>
          <w:rFonts w:hint="cs"/>
          <w:szCs w:val="24"/>
          <w:rtl/>
        </w:rPr>
        <w:t xml:space="preserve"> </w:t>
      </w:r>
      <w:r w:rsidRPr="008A123C">
        <w:rPr>
          <w:rFonts w:hint="cs"/>
          <w:szCs w:val="24"/>
          <w:rtl/>
        </w:rPr>
        <w:t>₪ (5% מהיקפו הכספי של ההסכם בתוספת מע"מ) הערבות תהיה בתוקף לפחות</w:t>
      </w:r>
      <w:r w:rsidRPr="0064109E">
        <w:rPr>
          <w:rFonts w:hint="cs"/>
          <w:szCs w:val="24"/>
          <w:rtl/>
        </w:rPr>
        <w:t xml:space="preserve"> 60 יום לאחר גמר תקופת ההסכם, ותוצמד למדד המחירים לצרכן (להלן: "</w:t>
      </w:r>
      <w:r w:rsidRPr="0064109E">
        <w:rPr>
          <w:rFonts w:hint="cs"/>
          <w:b/>
          <w:bCs/>
          <w:szCs w:val="24"/>
          <w:rtl/>
        </w:rPr>
        <w:t>הערבות</w:t>
      </w:r>
      <w:r w:rsidRPr="0064109E">
        <w:rPr>
          <w:rFonts w:hint="cs"/>
          <w:szCs w:val="24"/>
          <w:rtl/>
        </w:rPr>
        <w:t>"). מסירת הערבות תהיה תנאי מוקדם לכניסת ההתקשרות לתוקף.</w:t>
      </w:r>
    </w:p>
    <w:p w:rsidR="00E34AC4" w:rsidRPr="0064109E" w:rsidRDefault="00E34AC4" w:rsidP="00E34AC4">
      <w:pPr>
        <w:numPr>
          <w:ilvl w:val="1"/>
          <w:numId w:val="3"/>
        </w:numPr>
        <w:ind w:right="0"/>
        <w:jc w:val="both"/>
        <w:rPr>
          <w:szCs w:val="24"/>
        </w:rPr>
      </w:pPr>
      <w:r w:rsidRPr="0064109E">
        <w:rPr>
          <w:rFonts w:hint="cs"/>
          <w:szCs w:val="24"/>
          <w:rtl/>
        </w:rPr>
        <w:t xml:space="preserve">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לא האריך היועץ את תוקף הערבות או לא הגדילה ע"פ דרישת המשרד, יהיה המשרד רשאי לחלט את הערבות ללא כל התראה מוקדמת, גם אם היועץ מילא אחר יתר חיוביו. </w:t>
      </w:r>
    </w:p>
    <w:p w:rsidR="00E34AC4" w:rsidRPr="0064109E" w:rsidRDefault="00E34AC4" w:rsidP="00E34AC4">
      <w:pPr>
        <w:numPr>
          <w:ilvl w:val="1"/>
          <w:numId w:val="3"/>
        </w:numPr>
        <w:ind w:right="0"/>
        <w:jc w:val="both"/>
        <w:rPr>
          <w:szCs w:val="24"/>
        </w:rPr>
      </w:pPr>
      <w:r w:rsidRPr="0064109E">
        <w:rPr>
          <w:rFonts w:hint="cs"/>
          <w:szCs w:val="24"/>
          <w:rtl/>
        </w:rPr>
        <w:t>בכל מקרה שבו לדעת המשרד הפר היועץ ו/או לא קיים תנאי  מתנאי הסכם זה ו/או לא תיקן המעוות עפ"י דרישת המשרד, ו/או בכל מקרה בו לא עמד היועץ בהתחייבויותיו ו/או שהמשרד עשה שימוש בזכויותיו להוצאות הסכומים שהיועץ חייב בהם על פי החוזה, יהא המשרד זכאי לממש את הערבות, כולה או מקצתה.</w:t>
      </w:r>
    </w:p>
    <w:p w:rsidR="00E34AC4" w:rsidRPr="0064109E" w:rsidRDefault="00E34AC4" w:rsidP="00E34AC4">
      <w:pPr>
        <w:numPr>
          <w:ilvl w:val="1"/>
          <w:numId w:val="3"/>
        </w:numPr>
        <w:ind w:right="0"/>
        <w:jc w:val="both"/>
        <w:rPr>
          <w:szCs w:val="24"/>
          <w:rtl/>
        </w:rPr>
      </w:pPr>
      <w:r w:rsidRPr="0064109E">
        <w:rPr>
          <w:rFonts w:hint="cs"/>
          <w:szCs w:val="24"/>
          <w:rtl/>
        </w:rPr>
        <w:t>הערבות תהיה ניתנת לחילוט ע"י המשרד גם לצורך גביית תשלום פיצויים למשרד עקב הפרת ההסכם ע"י היועץ, או לצורך כל תשלום אחר המגיע למשרד מהיועץ או התנהגות שלא בתום לב של היועץ.</w:t>
      </w:r>
    </w:p>
    <w:p w:rsidR="00E34AC4" w:rsidRPr="0064109E" w:rsidRDefault="00E34AC4" w:rsidP="00E34AC4">
      <w:pPr>
        <w:numPr>
          <w:ilvl w:val="1"/>
          <w:numId w:val="3"/>
        </w:numPr>
        <w:ind w:right="0"/>
        <w:jc w:val="both"/>
        <w:rPr>
          <w:szCs w:val="24"/>
        </w:rPr>
      </w:pPr>
      <w:r w:rsidRPr="0064109E">
        <w:rPr>
          <w:rFonts w:hint="cs"/>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עלויות הערבות יחולו על היועץ בלבד.</w:t>
      </w:r>
    </w:p>
    <w:p w:rsidR="00E34AC4" w:rsidRPr="0064109E" w:rsidRDefault="00E34AC4" w:rsidP="00E34AC4">
      <w:pPr>
        <w:numPr>
          <w:ilvl w:val="1"/>
          <w:numId w:val="3"/>
        </w:numPr>
        <w:ind w:right="0"/>
        <w:jc w:val="both"/>
        <w:rPr>
          <w:szCs w:val="24"/>
          <w:rtl/>
        </w:rPr>
      </w:pPr>
      <w:r w:rsidRPr="0064109E">
        <w:rPr>
          <w:rFonts w:hint="cs"/>
          <w:szCs w:val="24"/>
          <w:rtl/>
        </w:rPr>
        <w:t>חילט המשרד את הערבות, והסכם זה לא בוטל או הופסק, יהיה על היועץ לדאוג על חשבונו לערבות חדשה בסכום דומה.</w:t>
      </w:r>
    </w:p>
    <w:p w:rsidR="00E34AC4" w:rsidRDefault="00E34AC4" w:rsidP="00E34AC4">
      <w:pPr>
        <w:ind w:left="567" w:right="567"/>
        <w:rPr>
          <w:b/>
          <w:bCs/>
          <w:szCs w:val="24"/>
          <w:u w:val="single"/>
        </w:rPr>
      </w:pPr>
    </w:p>
    <w:p w:rsidR="00E34AC4" w:rsidRDefault="00E34AC4" w:rsidP="00E34AC4">
      <w:pPr>
        <w:numPr>
          <w:ilvl w:val="0"/>
          <w:numId w:val="3"/>
        </w:numPr>
        <w:ind w:right="0"/>
        <w:rPr>
          <w:b/>
          <w:bCs/>
          <w:szCs w:val="24"/>
          <w:u w:val="single"/>
        </w:rPr>
      </w:pPr>
      <w:r w:rsidRPr="00D33047">
        <w:rPr>
          <w:rFonts w:hint="cs"/>
          <w:b/>
          <w:bCs/>
          <w:szCs w:val="24"/>
          <w:u w:val="single"/>
          <w:rtl/>
        </w:rPr>
        <w:t>התחייבויות והצהרות היועץ</w:t>
      </w:r>
    </w:p>
    <w:p w:rsidR="00E34AC4" w:rsidRDefault="00E34AC4" w:rsidP="00E34AC4">
      <w:pPr>
        <w:ind w:left="567" w:right="567"/>
        <w:rPr>
          <w:b/>
          <w:bCs/>
          <w:szCs w:val="24"/>
          <w:u w:val="single"/>
        </w:rPr>
      </w:pPr>
    </w:p>
    <w:p w:rsidR="00E34AC4" w:rsidRPr="00D33047" w:rsidRDefault="00E34AC4" w:rsidP="00E34AC4">
      <w:pPr>
        <w:ind w:left="567"/>
        <w:rPr>
          <w:szCs w:val="24"/>
          <w:rtl/>
        </w:rPr>
      </w:pPr>
      <w:r w:rsidRPr="00D33047">
        <w:rPr>
          <w:rFonts w:hint="cs"/>
          <w:szCs w:val="24"/>
          <w:rtl/>
        </w:rPr>
        <w:t>היועץ מצהיר ומתחייב בזאת כדלקמן:</w:t>
      </w:r>
    </w:p>
    <w:p w:rsidR="00E34AC4" w:rsidRPr="00D33047" w:rsidRDefault="00E34AC4" w:rsidP="00E34AC4">
      <w:pPr>
        <w:numPr>
          <w:ilvl w:val="1"/>
          <w:numId w:val="3"/>
        </w:numPr>
        <w:ind w:right="0"/>
        <w:jc w:val="both"/>
        <w:rPr>
          <w:szCs w:val="24"/>
          <w:rtl/>
        </w:rPr>
      </w:pPr>
      <w:r w:rsidRPr="00D33047">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rsidR="00E34AC4" w:rsidRPr="00D33047" w:rsidRDefault="00E34AC4" w:rsidP="00E34AC4">
      <w:pPr>
        <w:numPr>
          <w:ilvl w:val="1"/>
          <w:numId w:val="3"/>
        </w:numPr>
        <w:ind w:right="0"/>
        <w:jc w:val="both"/>
        <w:rPr>
          <w:szCs w:val="24"/>
        </w:rPr>
      </w:pPr>
      <w:r w:rsidRPr="00D33047">
        <w:rPr>
          <w:rFonts w:hint="cs"/>
          <w:szCs w:val="24"/>
          <w:rtl/>
        </w:rPr>
        <w:t>כי הינו בעל הידע המקצועי, הניסיון והמומחיות הדרושים לביצוע האמור בהסכם זה.</w:t>
      </w:r>
    </w:p>
    <w:p w:rsidR="00E34AC4" w:rsidRPr="00D33047" w:rsidRDefault="00E34AC4" w:rsidP="00E34AC4">
      <w:pPr>
        <w:numPr>
          <w:ilvl w:val="1"/>
          <w:numId w:val="3"/>
        </w:numPr>
        <w:ind w:right="0"/>
        <w:jc w:val="both"/>
        <w:rPr>
          <w:szCs w:val="24"/>
        </w:rPr>
      </w:pPr>
      <w:r w:rsidRPr="00D33047">
        <w:rPr>
          <w:rFonts w:ascii="Arial" w:hAnsi="Arial" w:hint="cs"/>
          <w:szCs w:val="24"/>
          <w:rtl/>
        </w:rPr>
        <w:t>לעמוד ב</w:t>
      </w:r>
      <w:r w:rsidRPr="00D33047">
        <w:rPr>
          <w:rFonts w:ascii="Arial" w:hAnsi="Arial"/>
          <w:szCs w:val="24"/>
          <w:rtl/>
        </w:rPr>
        <w:t xml:space="preserve">לוחות הזמנים </w:t>
      </w:r>
      <w:r w:rsidRPr="00D33047">
        <w:rPr>
          <w:rFonts w:ascii="Arial" w:hAnsi="Arial" w:hint="cs"/>
          <w:szCs w:val="24"/>
          <w:rtl/>
        </w:rPr>
        <w:t>ש</w:t>
      </w:r>
      <w:r w:rsidRPr="00D33047">
        <w:rPr>
          <w:rFonts w:ascii="Arial" w:hAnsi="Arial"/>
          <w:szCs w:val="24"/>
          <w:rtl/>
        </w:rPr>
        <w:t xml:space="preserve">יאושרו על ידי המזמין או מי מטעמו ויהיו בתיאום עם </w:t>
      </w:r>
      <w:r w:rsidRPr="00D33047">
        <w:rPr>
          <w:rFonts w:ascii="Arial" w:hAnsi="Arial" w:hint="cs"/>
          <w:szCs w:val="24"/>
          <w:rtl/>
        </w:rPr>
        <w:t>היועץ</w:t>
      </w:r>
      <w:r w:rsidRPr="00D33047">
        <w:rPr>
          <w:rFonts w:ascii="Arial" w:hAnsi="Arial"/>
          <w:szCs w:val="24"/>
          <w:rtl/>
        </w:rPr>
        <w:t>.</w:t>
      </w:r>
      <w:r w:rsidRPr="00D33047">
        <w:rPr>
          <w:rFonts w:ascii="Arial" w:hAnsi="Arial" w:hint="cs"/>
          <w:szCs w:val="24"/>
          <w:rtl/>
        </w:rPr>
        <w:t xml:space="preserve"> אי עמידה בלוח הזמנים תהווה עילה לביטול ההסכם. במקרה כזה- המשרד רשאי (אך לא חייב) להודיע על סיום מוקדם יותר של ההסכם</w:t>
      </w:r>
      <w:r w:rsidRPr="00D33047">
        <w:rPr>
          <w:rFonts w:hint="cs"/>
          <w:szCs w:val="24"/>
          <w:rtl/>
        </w:rPr>
        <w:t>.</w:t>
      </w:r>
    </w:p>
    <w:p w:rsidR="00E34AC4" w:rsidRPr="00D33047" w:rsidRDefault="00E34AC4" w:rsidP="00E34AC4">
      <w:pPr>
        <w:numPr>
          <w:ilvl w:val="1"/>
          <w:numId w:val="3"/>
        </w:numPr>
        <w:ind w:right="0"/>
        <w:jc w:val="both"/>
        <w:rPr>
          <w:szCs w:val="24"/>
        </w:rPr>
      </w:pPr>
      <w:r w:rsidRPr="00D33047">
        <w:rPr>
          <w:rFonts w:hint="cs"/>
          <w:szCs w:val="24"/>
          <w:rtl/>
        </w:rPr>
        <w:t>לתקן כל הפרה של תנאי מתנאי הסכם זה תוך 7 ימי עבודה מיום מסירת הודעה בכתב ע"י המשרד על ההפרה כאמור.</w:t>
      </w:r>
    </w:p>
    <w:p w:rsidR="00E34AC4" w:rsidRPr="00D33047" w:rsidRDefault="00E34AC4" w:rsidP="00E34AC4">
      <w:pPr>
        <w:numPr>
          <w:ilvl w:val="1"/>
          <w:numId w:val="3"/>
        </w:numPr>
        <w:ind w:right="0"/>
        <w:jc w:val="both"/>
        <w:rPr>
          <w:szCs w:val="24"/>
        </w:rPr>
      </w:pPr>
      <w:r w:rsidRPr="00D33047">
        <w:rPr>
          <w:rFonts w:hint="cs"/>
          <w:szCs w:val="24"/>
          <w:rtl/>
        </w:rPr>
        <w:lastRenderedPageBreak/>
        <w:t>התוצרים של השירות יימסרו למשרד במדיה מגנטית ובכל דרך אחרת שידרוש המשרד.</w:t>
      </w:r>
    </w:p>
    <w:p w:rsidR="00E34AC4" w:rsidRPr="00D33047" w:rsidRDefault="00E34AC4" w:rsidP="00E34AC4">
      <w:pPr>
        <w:numPr>
          <w:ilvl w:val="1"/>
          <w:numId w:val="3"/>
        </w:numPr>
        <w:ind w:right="0"/>
        <w:jc w:val="both"/>
        <w:rPr>
          <w:szCs w:val="24"/>
        </w:rPr>
      </w:pPr>
      <w:r w:rsidRPr="00D33047">
        <w:rPr>
          <w:rFonts w:hint="cs"/>
          <w:szCs w:val="24"/>
          <w:rtl/>
        </w:rPr>
        <w:t>לעשות את כל ההכנות הדרושות והסידורים שיהיו נחוצים למתן השירותים בהתאם להסכם זה.</w:t>
      </w:r>
    </w:p>
    <w:p w:rsidR="00E34AC4" w:rsidRPr="00D33047" w:rsidRDefault="00E34AC4" w:rsidP="00E34AC4">
      <w:pPr>
        <w:numPr>
          <w:ilvl w:val="1"/>
          <w:numId w:val="3"/>
        </w:numPr>
        <w:ind w:right="0"/>
        <w:jc w:val="both"/>
        <w:rPr>
          <w:szCs w:val="24"/>
          <w:rtl/>
        </w:rPr>
      </w:pPr>
      <w:r w:rsidRPr="00D33047">
        <w:rPr>
          <w:rFonts w:hint="cs"/>
          <w:szCs w:val="24"/>
          <w:rtl/>
        </w:rPr>
        <w:t>לתת את השירותים ברמה מעולה ומקובלת, ולעשות כל דבר הנדרש והסביר שיועץ מעולה היה עושה לצורך מתן השירותים בהתאם להסכם זה.</w:t>
      </w:r>
    </w:p>
    <w:p w:rsidR="00E34AC4" w:rsidRDefault="00E34AC4" w:rsidP="00E34AC4">
      <w:pPr>
        <w:numPr>
          <w:ilvl w:val="1"/>
          <w:numId w:val="3"/>
        </w:numPr>
        <w:ind w:right="0"/>
        <w:jc w:val="both"/>
        <w:rPr>
          <w:szCs w:val="24"/>
        </w:rPr>
      </w:pPr>
      <w:r w:rsidRPr="00D33047">
        <w:rPr>
          <w:rFonts w:hint="cs"/>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E34AC4" w:rsidRDefault="00E34AC4" w:rsidP="00E34AC4">
      <w:pPr>
        <w:numPr>
          <w:ilvl w:val="1"/>
          <w:numId w:val="3"/>
        </w:numPr>
        <w:ind w:right="0"/>
        <w:jc w:val="both"/>
        <w:rPr>
          <w:szCs w:val="24"/>
        </w:rPr>
      </w:pPr>
      <w:r>
        <w:rPr>
          <w:rFonts w:hint="cs"/>
          <w:szCs w:val="24"/>
          <w:rtl/>
        </w:rPr>
        <w:t>החלפת מי מחברי הצוות המוצע כרוכה בקבלת אישור מהממונה.</w:t>
      </w:r>
    </w:p>
    <w:p w:rsidR="00E34AC4" w:rsidRPr="00D33047" w:rsidRDefault="00E34AC4" w:rsidP="00E34AC4">
      <w:pPr>
        <w:ind w:left="1134" w:right="567"/>
        <w:jc w:val="both"/>
        <w:rPr>
          <w:szCs w:val="24"/>
        </w:rPr>
      </w:pPr>
    </w:p>
    <w:p w:rsidR="00E34AC4" w:rsidRPr="00D33047" w:rsidRDefault="00E34AC4" w:rsidP="00E34AC4">
      <w:pPr>
        <w:numPr>
          <w:ilvl w:val="0"/>
          <w:numId w:val="3"/>
        </w:numPr>
        <w:jc w:val="both"/>
        <w:rPr>
          <w:szCs w:val="24"/>
          <w:rtl/>
        </w:rPr>
      </w:pPr>
      <w:r w:rsidRPr="00D33047">
        <w:rPr>
          <w:rFonts w:hint="cs"/>
          <w:b/>
          <w:bCs/>
          <w:szCs w:val="24"/>
          <w:u w:val="single"/>
          <w:rtl/>
        </w:rPr>
        <w:t>תמורה ותנאי תשלום</w:t>
      </w:r>
      <w:r w:rsidRPr="00D33047">
        <w:rPr>
          <w:rFonts w:hint="cs"/>
          <w:szCs w:val="24"/>
          <w:rtl/>
        </w:rPr>
        <w:t xml:space="preserve"> </w:t>
      </w:r>
    </w:p>
    <w:p w:rsidR="00E34AC4" w:rsidRDefault="00E34AC4" w:rsidP="00E34AC4">
      <w:pPr>
        <w:numPr>
          <w:ilvl w:val="1"/>
          <w:numId w:val="3"/>
        </w:numPr>
        <w:ind w:right="0"/>
        <w:jc w:val="both"/>
        <w:rPr>
          <w:b/>
          <w:bCs/>
          <w:szCs w:val="24"/>
        </w:rPr>
      </w:pPr>
      <w:r w:rsidRPr="00D33047">
        <w:rPr>
          <w:rFonts w:hint="cs"/>
          <w:szCs w:val="24"/>
          <w:rtl/>
        </w:rPr>
        <w:t>תמורת מתן השירותים ומילוי יתר התחייבויות היועץ על פי הסכם זה, ישלם המשרד ליועץ תמורה אשר תתבסס על תעריף לשעת יעוץ בהתאם להצעת המחיר שהוגשה ע"י היועץ והמצ"ב כנספח ב'.</w:t>
      </w:r>
    </w:p>
    <w:p w:rsidR="00E34AC4" w:rsidRPr="00D51427" w:rsidRDefault="00E34AC4" w:rsidP="00E34AC4">
      <w:pPr>
        <w:pStyle w:val="ac"/>
        <w:ind w:left="1134"/>
        <w:rPr>
          <w:sz w:val="24"/>
          <w:szCs w:val="24"/>
        </w:rPr>
      </w:pPr>
      <w:r w:rsidRPr="00D51427">
        <w:rPr>
          <w:rFonts w:hint="cs"/>
          <w:sz w:val="24"/>
          <w:szCs w:val="24"/>
          <w:rtl/>
        </w:rPr>
        <w:t>המשרד ישלם סך של _____</w:t>
      </w:r>
      <w:r>
        <w:rPr>
          <w:rFonts w:hint="cs"/>
          <w:sz w:val="24"/>
          <w:szCs w:val="24"/>
          <w:rtl/>
        </w:rPr>
        <w:t xml:space="preserve">לשעה </w:t>
      </w:r>
      <w:r w:rsidRPr="00D51427">
        <w:rPr>
          <w:rFonts w:hint="cs"/>
          <w:sz w:val="24"/>
          <w:szCs w:val="24"/>
          <w:rtl/>
        </w:rPr>
        <w:t xml:space="preserve"> בתוספת מע"מ עבור ראש</w:t>
      </w:r>
      <w:r>
        <w:rPr>
          <w:rFonts w:hint="cs"/>
          <w:sz w:val="24"/>
          <w:szCs w:val="24"/>
          <w:rtl/>
        </w:rPr>
        <w:t xml:space="preserve"> צוות, סך של </w:t>
      </w:r>
      <w:r w:rsidRPr="00D51427">
        <w:rPr>
          <w:rFonts w:hint="cs"/>
          <w:sz w:val="24"/>
          <w:szCs w:val="24"/>
          <w:rtl/>
        </w:rPr>
        <w:t>_____</w:t>
      </w:r>
      <w:r>
        <w:rPr>
          <w:rFonts w:hint="cs"/>
          <w:sz w:val="24"/>
          <w:szCs w:val="24"/>
          <w:rtl/>
        </w:rPr>
        <w:t xml:space="preserve">לשעה </w:t>
      </w:r>
      <w:r w:rsidRPr="00D51427">
        <w:rPr>
          <w:rFonts w:hint="cs"/>
          <w:sz w:val="24"/>
          <w:szCs w:val="24"/>
          <w:rtl/>
        </w:rPr>
        <w:t xml:space="preserve"> בתוספת מע"מ עבור </w:t>
      </w:r>
      <w:r>
        <w:rPr>
          <w:rFonts w:hint="cs"/>
          <w:sz w:val="24"/>
          <w:szCs w:val="24"/>
          <w:rtl/>
        </w:rPr>
        <w:t>חבר ב' בצוות  וסך של_______ לשעה עבור חבר ג' בצוות.</w:t>
      </w:r>
    </w:p>
    <w:p w:rsidR="00E34AC4" w:rsidRPr="00D51427" w:rsidRDefault="00E34AC4" w:rsidP="00E34AC4">
      <w:pPr>
        <w:ind w:left="1134" w:right="567"/>
        <w:jc w:val="both"/>
        <w:rPr>
          <w:b/>
          <w:bCs/>
          <w:szCs w:val="24"/>
        </w:rPr>
      </w:pPr>
    </w:p>
    <w:p w:rsidR="00E34AC4" w:rsidRPr="00110E6A" w:rsidRDefault="00E34AC4" w:rsidP="00E34AC4">
      <w:pPr>
        <w:ind w:left="1134"/>
        <w:jc w:val="both"/>
        <w:rPr>
          <w:b/>
          <w:bCs/>
          <w:szCs w:val="24"/>
        </w:rPr>
      </w:pPr>
      <w:r>
        <w:rPr>
          <w:rFonts w:hint="cs"/>
          <w:szCs w:val="24"/>
          <w:rtl/>
        </w:rPr>
        <w:t xml:space="preserve">התעריפים הינם סופיים לכל משך תקופת ההסכם ולא יחולו בהם שינויים. </w:t>
      </w:r>
    </w:p>
    <w:p w:rsidR="00E34AC4" w:rsidRPr="00346384" w:rsidRDefault="00E34AC4" w:rsidP="00E34AC4">
      <w:pPr>
        <w:numPr>
          <w:ilvl w:val="1"/>
          <w:numId w:val="3"/>
        </w:numPr>
        <w:ind w:right="0"/>
        <w:jc w:val="both"/>
        <w:rPr>
          <w:szCs w:val="24"/>
        </w:rPr>
      </w:pPr>
      <w:r w:rsidRPr="00D33047">
        <w:rPr>
          <w:rFonts w:hint="cs"/>
          <w:szCs w:val="24"/>
          <w:rtl/>
        </w:rPr>
        <w:t>תשלום בגין  הוצאות נ</w:t>
      </w:r>
      <w:r>
        <w:rPr>
          <w:rFonts w:hint="cs"/>
          <w:szCs w:val="24"/>
          <w:rtl/>
        </w:rPr>
        <w:t xml:space="preserve">סיעה </w:t>
      </w:r>
      <w:r w:rsidRPr="00346384">
        <w:rPr>
          <w:rFonts w:hint="cs"/>
          <w:szCs w:val="24"/>
          <w:rtl/>
        </w:rPr>
        <w:t xml:space="preserve">יהיה כמפורט בהוראה 13.9.2.2 והעדכונים לה. </w:t>
      </w:r>
    </w:p>
    <w:p w:rsidR="00E34AC4" w:rsidRPr="00D51427" w:rsidRDefault="00E34AC4" w:rsidP="00E34AC4">
      <w:pPr>
        <w:pStyle w:val="ac"/>
        <w:numPr>
          <w:ilvl w:val="1"/>
          <w:numId w:val="3"/>
        </w:numPr>
        <w:jc w:val="both"/>
        <w:rPr>
          <w:sz w:val="24"/>
          <w:szCs w:val="24"/>
        </w:rPr>
      </w:pPr>
      <w:r w:rsidRPr="00346384">
        <w:rPr>
          <w:rFonts w:hint="cs"/>
          <w:sz w:val="24"/>
          <w:szCs w:val="24"/>
          <w:rtl/>
        </w:rPr>
        <w:t>ההיקף הכספי השנתי של ההסכם לא יעלה על ___________ בתוספת</w:t>
      </w:r>
      <w:r>
        <w:rPr>
          <w:rFonts w:hint="cs"/>
          <w:sz w:val="24"/>
          <w:szCs w:val="24"/>
          <w:rtl/>
        </w:rPr>
        <w:t xml:space="preserve"> </w:t>
      </w:r>
      <w:r w:rsidRPr="00D51427">
        <w:rPr>
          <w:rFonts w:hint="cs"/>
          <w:sz w:val="24"/>
          <w:szCs w:val="24"/>
          <w:rtl/>
        </w:rPr>
        <w:t>מע"מ.</w:t>
      </w:r>
    </w:p>
    <w:p w:rsidR="00E34AC4" w:rsidRPr="00D51427" w:rsidRDefault="00E34AC4" w:rsidP="00E34AC4">
      <w:pPr>
        <w:ind w:right="567"/>
        <w:jc w:val="both"/>
        <w:rPr>
          <w:szCs w:val="24"/>
          <w:rtl/>
        </w:rPr>
      </w:pPr>
    </w:p>
    <w:p w:rsidR="00E34AC4" w:rsidRPr="00D33047" w:rsidRDefault="00E34AC4" w:rsidP="00E34AC4">
      <w:pPr>
        <w:numPr>
          <w:ilvl w:val="1"/>
          <w:numId w:val="3"/>
        </w:numPr>
        <w:ind w:right="0"/>
        <w:jc w:val="both"/>
        <w:rPr>
          <w:szCs w:val="24"/>
        </w:rPr>
      </w:pPr>
      <w:r w:rsidRPr="00D33047">
        <w:rPr>
          <w:rFonts w:hint="cs"/>
          <w:szCs w:val="24"/>
          <w:rtl/>
        </w:rPr>
        <w:t>מקום משרדו הקבוע של היועץ: _______________.</w:t>
      </w:r>
    </w:p>
    <w:p w:rsidR="00E34AC4" w:rsidRPr="00D33047" w:rsidRDefault="00E34AC4" w:rsidP="00E34AC4">
      <w:pPr>
        <w:ind w:right="567"/>
        <w:jc w:val="both"/>
        <w:rPr>
          <w:szCs w:val="24"/>
          <w:rtl/>
        </w:rPr>
      </w:pPr>
    </w:p>
    <w:p w:rsidR="00E34AC4" w:rsidRPr="00D33047" w:rsidRDefault="00E34AC4" w:rsidP="00E34AC4">
      <w:pPr>
        <w:numPr>
          <w:ilvl w:val="1"/>
          <w:numId w:val="3"/>
        </w:numPr>
        <w:ind w:right="0"/>
        <w:jc w:val="both"/>
        <w:rPr>
          <w:szCs w:val="24"/>
        </w:rPr>
      </w:pPr>
      <w:r w:rsidRPr="00D33047">
        <w:rPr>
          <w:rFonts w:hint="cs"/>
          <w:szCs w:val="24"/>
          <w:rtl/>
        </w:rPr>
        <w:t>היועץ לא יקבל כל תשלום או הטבה אחרת מעבר לתמורה, לרבות תשלומים בעד הוצאות טלפון, דואר, צילומים, הדפסות, פקס, אש"ל וכיוצא בזה.</w:t>
      </w:r>
    </w:p>
    <w:p w:rsidR="00E34AC4" w:rsidRPr="00D33047" w:rsidRDefault="00E34AC4" w:rsidP="00E34AC4">
      <w:pPr>
        <w:ind w:right="567"/>
        <w:jc w:val="both"/>
        <w:rPr>
          <w:szCs w:val="24"/>
          <w:rtl/>
        </w:rPr>
      </w:pPr>
    </w:p>
    <w:p w:rsidR="00E34AC4" w:rsidRPr="00D33047" w:rsidRDefault="00E34AC4" w:rsidP="00E34AC4">
      <w:pPr>
        <w:numPr>
          <w:ilvl w:val="1"/>
          <w:numId w:val="3"/>
        </w:numPr>
        <w:ind w:right="0"/>
        <w:jc w:val="both"/>
        <w:rPr>
          <w:szCs w:val="24"/>
        </w:rPr>
      </w:pPr>
      <w:r w:rsidRPr="00D33047">
        <w:rPr>
          <w:szCs w:val="24"/>
          <w:rtl/>
        </w:rPr>
        <w:t>בסיום כל חודש קלנדרי היועץ יגיש חשבונית עסקה ואלי</w:t>
      </w:r>
      <w:r w:rsidRPr="00D33047">
        <w:rPr>
          <w:rFonts w:hint="cs"/>
          <w:szCs w:val="24"/>
          <w:rtl/>
        </w:rPr>
        <w:t>ה</w:t>
      </w:r>
      <w:r w:rsidRPr="00D33047">
        <w:rPr>
          <w:szCs w:val="24"/>
          <w:rtl/>
        </w:rPr>
        <w:t xml:space="preserve"> יצרף דוחות עבודה</w:t>
      </w:r>
      <w:r w:rsidRPr="00D33047">
        <w:rPr>
          <w:rFonts w:hint="cs"/>
          <w:szCs w:val="24"/>
          <w:rtl/>
        </w:rPr>
        <w:t>, שם יפרט היועץ את התפוקות או את חלקן שהשיג בתקופת הדו"ח</w:t>
      </w:r>
      <w:r w:rsidRPr="00D33047">
        <w:rPr>
          <w:szCs w:val="24"/>
          <w:rtl/>
        </w:rPr>
        <w:t xml:space="preserve">; </w:t>
      </w:r>
      <w:r w:rsidRPr="00D33047">
        <w:rPr>
          <w:rFonts w:hint="cs"/>
          <w:szCs w:val="24"/>
          <w:rtl/>
        </w:rPr>
        <w:t xml:space="preserve">הדו"ח יוגש ע"ג טופס שימציא המשרד לזוכה. עם קבלת הדו"ח יאשר הממונה בכתב כי קיימת התאמה בין התפוקות שפורטו בדו"ח ובין היקף ומהות השירותים שניתנו בפועל. עם קבלת התשלום יעביר היועץ למשרד חשבונית מס. </w:t>
      </w:r>
      <w:r w:rsidRPr="00D33047">
        <w:rPr>
          <w:szCs w:val="24"/>
          <w:rtl/>
        </w:rPr>
        <w:t>(להלן - "דו"ח העבודה").</w:t>
      </w:r>
    </w:p>
    <w:p w:rsidR="00E34AC4" w:rsidRPr="00D33047" w:rsidRDefault="00E34AC4" w:rsidP="00E34AC4">
      <w:pPr>
        <w:ind w:right="567"/>
        <w:jc w:val="both"/>
        <w:rPr>
          <w:szCs w:val="24"/>
          <w:rtl/>
        </w:rPr>
      </w:pPr>
    </w:p>
    <w:p w:rsidR="00E34AC4" w:rsidRPr="00D33047" w:rsidRDefault="00E34AC4" w:rsidP="00E34AC4">
      <w:pPr>
        <w:numPr>
          <w:ilvl w:val="1"/>
          <w:numId w:val="3"/>
        </w:numPr>
        <w:ind w:right="0"/>
        <w:jc w:val="both"/>
        <w:rPr>
          <w:szCs w:val="24"/>
        </w:rPr>
      </w:pPr>
      <w:r w:rsidRPr="00D33047">
        <w:rPr>
          <w:rFonts w:hint="cs"/>
          <w:szCs w:val="24"/>
          <w:rtl/>
        </w:rPr>
        <w:t>למען הסר ספק יובהר כי התשלומים יבוצעו לאחר אישור הממונה שהעבודה בוצעה לשביעות רצונו ולאחר הגשת החשבונית למשרד.</w:t>
      </w:r>
    </w:p>
    <w:p w:rsidR="00E34AC4" w:rsidRPr="00D33047" w:rsidRDefault="00E34AC4" w:rsidP="00E34AC4">
      <w:pPr>
        <w:numPr>
          <w:ilvl w:val="1"/>
          <w:numId w:val="3"/>
        </w:numPr>
        <w:ind w:right="0"/>
        <w:jc w:val="both"/>
        <w:rPr>
          <w:szCs w:val="24"/>
        </w:rPr>
      </w:pPr>
      <w:r w:rsidRPr="00D33047">
        <w:rPr>
          <w:rFonts w:hint="cs"/>
          <w:szCs w:val="24"/>
          <w:rtl/>
        </w:rPr>
        <w:t>לצרכי הסכם זה מוסכם כי "</w:t>
      </w:r>
      <w:r w:rsidRPr="00D33047">
        <w:rPr>
          <w:rFonts w:hint="cs"/>
          <w:b/>
          <w:bCs/>
          <w:szCs w:val="24"/>
          <w:rtl/>
        </w:rPr>
        <w:t>מועד הגשת החשבונית למשרד</w:t>
      </w:r>
      <w:r w:rsidRPr="00D33047">
        <w:rPr>
          <w:rFonts w:hint="cs"/>
          <w:szCs w:val="24"/>
          <w:rtl/>
        </w:rPr>
        <w:t xml:space="preserve">" הינו המועד שבו התקבלה חשבונית המס אצל הממונה. בכל מקרה, "מועד הגשת החשבונית למשרד" לא יהיה מוקדם ממועד קבלת מלא התמורה שבגינה הוגשה החשבונית. </w:t>
      </w:r>
    </w:p>
    <w:p w:rsidR="00E34AC4" w:rsidRPr="00D33047" w:rsidRDefault="00E34AC4" w:rsidP="00E34AC4">
      <w:pPr>
        <w:numPr>
          <w:ilvl w:val="1"/>
          <w:numId w:val="3"/>
        </w:numPr>
        <w:ind w:right="0"/>
        <w:jc w:val="both"/>
        <w:rPr>
          <w:szCs w:val="24"/>
        </w:rPr>
      </w:pPr>
      <w:r w:rsidRPr="00D33047">
        <w:rPr>
          <w:rFonts w:hint="cs"/>
          <w:szCs w:val="24"/>
          <w:rtl/>
        </w:rPr>
        <w:t>התשלומים יתבצעו כדלקמן:</w:t>
      </w:r>
    </w:p>
    <w:p w:rsidR="00E34AC4" w:rsidRPr="00D33047" w:rsidRDefault="00E34AC4" w:rsidP="00E34AC4">
      <w:pPr>
        <w:numPr>
          <w:ilvl w:val="2"/>
          <w:numId w:val="3"/>
        </w:numPr>
        <w:ind w:right="0"/>
        <w:jc w:val="both"/>
        <w:rPr>
          <w:szCs w:val="24"/>
        </w:rPr>
      </w:pPr>
      <w:r w:rsidRPr="00D33047">
        <w:rPr>
          <w:rFonts w:hint="cs"/>
          <w:szCs w:val="24"/>
          <w:rtl/>
        </w:rPr>
        <w:t>התמורה ליועץ תשולם בהתאם לאמור להלן ובכפוף להוראות החשב הכללי המתפרסמות מעת לעת.</w:t>
      </w:r>
    </w:p>
    <w:p w:rsidR="00E34AC4" w:rsidRPr="00D33047" w:rsidRDefault="00E34AC4" w:rsidP="00E34AC4">
      <w:pPr>
        <w:numPr>
          <w:ilvl w:val="2"/>
          <w:numId w:val="3"/>
        </w:numPr>
        <w:ind w:right="0"/>
        <w:jc w:val="both"/>
        <w:rPr>
          <w:szCs w:val="24"/>
        </w:rPr>
      </w:pPr>
      <w:r w:rsidRPr="00D33047">
        <w:rPr>
          <w:rFonts w:hint="cs"/>
          <w:b/>
          <w:bCs/>
          <w:szCs w:val="24"/>
          <w:rtl/>
        </w:rPr>
        <w:t>חשבוניות שיוגשו למשרד במחצית הראשונה של כל חודש</w:t>
      </w:r>
      <w:r w:rsidRPr="00D33047">
        <w:rPr>
          <w:rFonts w:hint="cs"/>
          <w:szCs w:val="24"/>
          <w:rtl/>
        </w:rPr>
        <w:t xml:space="preserve"> (בימים 1-15): ישולמו בין התאריכים 15-24 (כולל) של החודש העוקב.</w:t>
      </w:r>
    </w:p>
    <w:p w:rsidR="00E34AC4" w:rsidRPr="00D33047" w:rsidRDefault="00E34AC4" w:rsidP="00E34AC4">
      <w:pPr>
        <w:numPr>
          <w:ilvl w:val="2"/>
          <w:numId w:val="3"/>
        </w:numPr>
        <w:ind w:right="0"/>
        <w:jc w:val="both"/>
        <w:rPr>
          <w:szCs w:val="24"/>
        </w:rPr>
      </w:pPr>
      <w:r w:rsidRPr="00D33047">
        <w:rPr>
          <w:rFonts w:hint="cs"/>
          <w:b/>
          <w:bCs/>
          <w:szCs w:val="24"/>
          <w:rtl/>
        </w:rPr>
        <w:t xml:space="preserve">חשבוניות שיוגשו למשרד בין התאריכים 16-24 לכל חודש </w:t>
      </w:r>
      <w:r w:rsidRPr="00D33047">
        <w:rPr>
          <w:rFonts w:hint="cs"/>
          <w:szCs w:val="24"/>
          <w:rtl/>
        </w:rPr>
        <w:t xml:space="preserve">(כולל): ישולמו בין התאריכים 16-24 של החודש העוקב. </w:t>
      </w:r>
    </w:p>
    <w:p w:rsidR="00E34AC4" w:rsidRPr="00D33047" w:rsidRDefault="00E34AC4" w:rsidP="00E34AC4">
      <w:pPr>
        <w:numPr>
          <w:ilvl w:val="2"/>
          <w:numId w:val="3"/>
        </w:numPr>
        <w:ind w:right="0"/>
        <w:jc w:val="both"/>
        <w:rPr>
          <w:szCs w:val="24"/>
        </w:rPr>
      </w:pPr>
      <w:r w:rsidRPr="00D33047">
        <w:rPr>
          <w:rFonts w:hint="cs"/>
          <w:b/>
          <w:bCs/>
          <w:szCs w:val="24"/>
          <w:rtl/>
        </w:rPr>
        <w:t>חשבוניות שיוגשו למשרד בין התאריכים 25-31 לכל חודש</w:t>
      </w:r>
      <w:r w:rsidRPr="00D33047">
        <w:rPr>
          <w:rFonts w:hint="cs"/>
          <w:szCs w:val="24"/>
          <w:rtl/>
        </w:rPr>
        <w:t xml:space="preserve"> (כולל): ישולמו ביום ה- 24 לחודש העוקב. </w:t>
      </w:r>
    </w:p>
    <w:p w:rsidR="00E34AC4" w:rsidRPr="00D33047" w:rsidRDefault="00E34AC4" w:rsidP="00E34AC4">
      <w:pPr>
        <w:numPr>
          <w:ilvl w:val="1"/>
          <w:numId w:val="3"/>
        </w:numPr>
        <w:ind w:right="0"/>
        <w:jc w:val="both"/>
        <w:rPr>
          <w:szCs w:val="24"/>
          <w:u w:val="single"/>
        </w:rPr>
      </w:pPr>
      <w:r w:rsidRPr="00D33047">
        <w:rPr>
          <w:rFonts w:hint="cs"/>
          <w:szCs w:val="24"/>
          <w:rtl/>
        </w:rPr>
        <w:t xml:space="preserve">חשב </w:t>
      </w:r>
      <w:r>
        <w:rPr>
          <w:rFonts w:hint="cs"/>
          <w:szCs w:val="24"/>
          <w:rtl/>
        </w:rPr>
        <w:t>ה</w:t>
      </w:r>
      <w:r w:rsidRPr="00D33047">
        <w:rPr>
          <w:rFonts w:hint="cs"/>
          <w:szCs w:val="24"/>
          <w:rtl/>
        </w:rPr>
        <w:t>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E34AC4" w:rsidRDefault="00E34AC4" w:rsidP="00E34AC4">
      <w:pPr>
        <w:numPr>
          <w:ilvl w:val="1"/>
          <w:numId w:val="3"/>
        </w:numPr>
        <w:ind w:right="0"/>
        <w:jc w:val="both"/>
        <w:rPr>
          <w:szCs w:val="24"/>
          <w:u w:val="single"/>
        </w:rPr>
      </w:pPr>
      <w:r w:rsidRPr="00D33047">
        <w:rPr>
          <w:rFonts w:hint="cs"/>
          <w:szCs w:val="24"/>
          <w:rtl/>
        </w:rPr>
        <w:t>המשרד רשאי בכל עת לעכב כל תשלום, אם מפר היועץ או אינו ממלא אחד או יותר מתנאי הסכם זה וזאת מבלי לפגוע בזכויותיו של המשרד לפי סעיף 5 לעיל.</w:t>
      </w:r>
    </w:p>
    <w:p w:rsidR="00E34AC4" w:rsidRPr="00CB738B" w:rsidRDefault="00E34AC4" w:rsidP="00E34AC4">
      <w:pPr>
        <w:numPr>
          <w:ilvl w:val="1"/>
          <w:numId w:val="3"/>
        </w:numPr>
        <w:ind w:right="0"/>
        <w:jc w:val="both"/>
        <w:rPr>
          <w:b/>
          <w:bCs/>
          <w:szCs w:val="24"/>
        </w:rPr>
      </w:pPr>
      <w:r>
        <w:rPr>
          <w:rFonts w:hint="cs"/>
          <w:b/>
          <w:bCs/>
          <w:szCs w:val="24"/>
          <w:rtl/>
        </w:rPr>
        <w:t>יודגש</w:t>
      </w:r>
      <w:r w:rsidRPr="00CB738B">
        <w:rPr>
          <w:rFonts w:hint="cs"/>
          <w:b/>
          <w:bCs/>
          <w:szCs w:val="24"/>
          <w:rtl/>
        </w:rPr>
        <w:t xml:space="preserve">, כי היקף שעות העבודה החודשיות לכל אחד מחברי הצוות לא יעלה על 100 שעות, ולא יחרוג ממכסה זו. </w:t>
      </w:r>
    </w:p>
    <w:p w:rsidR="00E34AC4" w:rsidRDefault="00E34AC4" w:rsidP="00E34AC4">
      <w:pPr>
        <w:ind w:left="1134" w:right="567"/>
        <w:jc w:val="both"/>
        <w:rPr>
          <w:szCs w:val="24"/>
          <w:u w:val="single"/>
          <w:rtl/>
        </w:rPr>
      </w:pPr>
      <w:r w:rsidRPr="008C21C6">
        <w:rPr>
          <w:rFonts w:hint="cs"/>
          <w:b/>
          <w:bCs/>
          <w:szCs w:val="24"/>
          <w:rtl/>
        </w:rPr>
        <w:lastRenderedPageBreak/>
        <w:t>עם זאת יובהר</w:t>
      </w:r>
      <w:r>
        <w:rPr>
          <w:rFonts w:hint="cs"/>
          <w:b/>
          <w:bCs/>
          <w:szCs w:val="24"/>
          <w:rtl/>
        </w:rPr>
        <w:t>,</w:t>
      </w:r>
      <w:r w:rsidRPr="008C21C6">
        <w:rPr>
          <w:rFonts w:hint="cs"/>
          <w:b/>
          <w:bCs/>
          <w:szCs w:val="24"/>
          <w:rtl/>
        </w:rPr>
        <w:t xml:space="preserve"> כי אין באמירה זו משום התחייבות המשרד להעסקת מי מחברי הצוות בהיקף שעות עבודה מינימאלי כלשהו.</w:t>
      </w:r>
    </w:p>
    <w:p w:rsidR="00E34AC4" w:rsidRPr="008C21C6" w:rsidRDefault="00E34AC4" w:rsidP="00E34AC4">
      <w:pPr>
        <w:ind w:left="1134" w:right="567"/>
        <w:jc w:val="both"/>
        <w:rPr>
          <w:szCs w:val="24"/>
          <w:u w:val="single"/>
          <w:rtl/>
        </w:rPr>
      </w:pPr>
    </w:p>
    <w:p w:rsidR="00E34AC4" w:rsidRDefault="00E34AC4" w:rsidP="00E34AC4">
      <w:pPr>
        <w:numPr>
          <w:ilvl w:val="1"/>
          <w:numId w:val="3"/>
        </w:numPr>
        <w:ind w:right="0"/>
        <w:jc w:val="both"/>
        <w:rPr>
          <w:szCs w:val="24"/>
          <w:u w:val="single"/>
        </w:rPr>
      </w:pPr>
      <w:r w:rsidRPr="008C21C6">
        <w:rPr>
          <w:rFonts w:hint="cs"/>
          <w:szCs w:val="24"/>
          <w:u w:val="single"/>
          <w:rtl/>
        </w:rPr>
        <w:t>מובהר</w:t>
      </w:r>
      <w:r>
        <w:rPr>
          <w:rFonts w:hint="cs"/>
          <w:szCs w:val="24"/>
          <w:u w:val="single"/>
          <w:rtl/>
        </w:rPr>
        <w:t>,</w:t>
      </w:r>
      <w:r w:rsidRPr="008C21C6">
        <w:rPr>
          <w:rFonts w:hint="cs"/>
          <w:szCs w:val="24"/>
          <w:u w:val="single"/>
          <w:rtl/>
        </w:rPr>
        <w:t xml:space="preserve"> כי הצעת המחיר שתוגש במכרז הינה סופית ולא יחולו עליה עדכונים לתעריפים.</w:t>
      </w:r>
    </w:p>
    <w:p w:rsidR="00E34AC4" w:rsidRPr="00402AB7" w:rsidRDefault="00E34AC4" w:rsidP="00E34AC4">
      <w:pPr>
        <w:ind w:left="1134" w:right="567"/>
        <w:jc w:val="both"/>
        <w:rPr>
          <w:szCs w:val="24"/>
          <w:u w:val="single"/>
          <w:rtl/>
        </w:rPr>
      </w:pPr>
    </w:p>
    <w:p w:rsidR="00E34AC4" w:rsidRPr="00D33047" w:rsidRDefault="00E34AC4" w:rsidP="00E34AC4">
      <w:pPr>
        <w:numPr>
          <w:ilvl w:val="0"/>
          <w:numId w:val="3"/>
        </w:numPr>
        <w:ind w:right="0"/>
        <w:jc w:val="both"/>
        <w:rPr>
          <w:b/>
          <w:bCs/>
          <w:szCs w:val="24"/>
          <w:u w:val="single"/>
        </w:rPr>
      </w:pPr>
      <w:r w:rsidRPr="00D33047">
        <w:rPr>
          <w:rFonts w:hint="cs"/>
          <w:b/>
          <w:bCs/>
          <w:szCs w:val="24"/>
          <w:u w:val="single"/>
          <w:rtl/>
        </w:rPr>
        <w:t>תשלומים נוספים</w:t>
      </w:r>
    </w:p>
    <w:p w:rsidR="00E34AC4" w:rsidRPr="00D33047" w:rsidRDefault="00E34AC4" w:rsidP="00E34AC4">
      <w:pPr>
        <w:numPr>
          <w:ilvl w:val="1"/>
          <w:numId w:val="3"/>
        </w:numPr>
        <w:ind w:right="0"/>
        <w:jc w:val="both"/>
        <w:rPr>
          <w:szCs w:val="24"/>
        </w:rPr>
      </w:pPr>
      <w:r w:rsidRPr="00D33047">
        <w:rPr>
          <w:rFonts w:hint="cs"/>
          <w:szCs w:val="24"/>
          <w:rtl/>
        </w:rPr>
        <w:t>מוסכם בזה בין הצדדים כי שום תשלום אחר או נוסף פרט לאמור בסעיף 7 לא ישולם על ידי המשרד, לא במהלך מתן השירותים ולא לאחר פקיעת הקשר על פי הסכם זה, לא עבור מתן השירותים ולא בקשר איתם ו/או כל הנובע מהם, לא ליועץ ולא לכל אדם או גוף אחר.</w:t>
      </w:r>
    </w:p>
    <w:p w:rsidR="00E34AC4" w:rsidRPr="00D33047" w:rsidRDefault="00E34AC4" w:rsidP="00E34AC4">
      <w:pPr>
        <w:ind w:left="567"/>
        <w:jc w:val="both"/>
        <w:rPr>
          <w:szCs w:val="24"/>
        </w:rPr>
      </w:pPr>
    </w:p>
    <w:p w:rsidR="00E34AC4" w:rsidRPr="00D33047" w:rsidRDefault="00E34AC4" w:rsidP="00E34AC4">
      <w:pPr>
        <w:numPr>
          <w:ilvl w:val="1"/>
          <w:numId w:val="3"/>
        </w:numPr>
        <w:ind w:right="0"/>
        <w:jc w:val="both"/>
        <w:rPr>
          <w:szCs w:val="24"/>
          <w:rtl/>
        </w:rPr>
      </w:pPr>
      <w:r>
        <w:rPr>
          <w:rFonts w:hint="cs"/>
          <w:szCs w:val="24"/>
          <w:rtl/>
        </w:rPr>
        <w:t>היה</w:t>
      </w:r>
      <w:r w:rsidRPr="00D33047">
        <w:rPr>
          <w:rFonts w:hint="cs"/>
          <w:szCs w:val="24"/>
          <w:rtl/>
        </w:rPr>
        <w:t xml:space="preserve"> ו</w:t>
      </w:r>
      <w:r>
        <w:rPr>
          <w:rFonts w:hint="cs"/>
          <w:szCs w:val="24"/>
          <w:rtl/>
        </w:rPr>
        <w:t>י</w:t>
      </w:r>
      <w:r w:rsidRPr="00D33047">
        <w:rPr>
          <w:rFonts w:hint="cs"/>
          <w:szCs w:val="24"/>
          <w:rtl/>
        </w:rPr>
        <w:t>יקבע מסיבה כלשהי, במועד כלשהו אחרי תחילתו של הסכם זה, כי למרות כוונת הצדדים, שבאה לידי ביטוי בהסכם זה,  רואים את העסקתו של היועץ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הכול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E34AC4" w:rsidRPr="00D33047" w:rsidRDefault="00E34AC4" w:rsidP="00E34AC4">
      <w:pPr>
        <w:jc w:val="both"/>
        <w:rPr>
          <w:szCs w:val="24"/>
          <w:rtl/>
        </w:rPr>
      </w:pPr>
    </w:p>
    <w:p w:rsidR="00E34AC4" w:rsidRPr="00D33047" w:rsidRDefault="00E34AC4" w:rsidP="00E34AC4">
      <w:pPr>
        <w:numPr>
          <w:ilvl w:val="0"/>
          <w:numId w:val="3"/>
        </w:numPr>
        <w:ind w:right="0"/>
        <w:jc w:val="both"/>
        <w:rPr>
          <w:b/>
          <w:bCs/>
          <w:szCs w:val="24"/>
          <w:u w:val="single"/>
        </w:rPr>
      </w:pPr>
      <w:r w:rsidRPr="00D33047">
        <w:rPr>
          <w:rFonts w:hint="cs"/>
          <w:b/>
          <w:bCs/>
          <w:szCs w:val="24"/>
          <w:u w:val="single"/>
          <w:rtl/>
        </w:rPr>
        <w:t>ביטול ההסכם</w:t>
      </w:r>
    </w:p>
    <w:p w:rsidR="00E34AC4" w:rsidRPr="00D33047" w:rsidRDefault="00E34AC4" w:rsidP="00E34AC4">
      <w:pPr>
        <w:numPr>
          <w:ilvl w:val="1"/>
          <w:numId w:val="3"/>
        </w:numPr>
        <w:ind w:right="0"/>
        <w:jc w:val="both"/>
        <w:rPr>
          <w:szCs w:val="24"/>
        </w:rPr>
      </w:pPr>
      <w:r w:rsidRPr="00D33047">
        <w:rPr>
          <w:rFonts w:hint="cs"/>
          <w:szCs w:val="24"/>
          <w:rtl/>
        </w:rPr>
        <w:t>המשרד רשאי לבטל את ההסכם בכל עת לפני תום תקופת ההסכם על ידי הודעה מוקדמת בכתב, 30 ימים לפחות.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rsidR="00E34AC4" w:rsidRPr="00D33047" w:rsidRDefault="00E34AC4" w:rsidP="00E34AC4">
      <w:pPr>
        <w:numPr>
          <w:ilvl w:val="1"/>
          <w:numId w:val="3"/>
        </w:numPr>
        <w:ind w:right="0"/>
        <w:jc w:val="both"/>
        <w:rPr>
          <w:szCs w:val="24"/>
        </w:rPr>
      </w:pPr>
      <w:r w:rsidRPr="00D33047">
        <w:rPr>
          <w:rFonts w:hint="cs"/>
          <w:szCs w:val="24"/>
          <w:rtl/>
        </w:rPr>
        <w:t xml:space="preserve">בוטל ההסכם לפי סעיף זה, ובמידה ונדרש כך על ידי הממונה, ישלים היועץ פעילות שהחל בה לפני הביטול ויקבל תמורתה כאמור בסעיף </w:t>
      </w:r>
      <w:r w:rsidRPr="00D33047">
        <w:rPr>
          <w:szCs w:val="24"/>
        </w:rPr>
        <w:t>7</w:t>
      </w:r>
      <w:r w:rsidRPr="00D33047">
        <w:rPr>
          <w:rFonts w:hint="cs"/>
          <w:szCs w:val="24"/>
          <w:rtl/>
        </w:rPr>
        <w:t>.</w:t>
      </w:r>
    </w:p>
    <w:p w:rsidR="00E34AC4" w:rsidRDefault="00E34AC4" w:rsidP="00E34AC4">
      <w:pPr>
        <w:ind w:left="567"/>
        <w:jc w:val="both"/>
        <w:rPr>
          <w:szCs w:val="24"/>
          <w:rtl/>
        </w:rPr>
      </w:pPr>
    </w:p>
    <w:p w:rsidR="00E34AC4" w:rsidRDefault="00E34AC4" w:rsidP="00E34AC4">
      <w:pPr>
        <w:ind w:left="567"/>
        <w:jc w:val="both"/>
        <w:rPr>
          <w:szCs w:val="24"/>
          <w:rtl/>
        </w:rPr>
      </w:pPr>
    </w:p>
    <w:p w:rsidR="00E34AC4" w:rsidRPr="00D33047" w:rsidRDefault="00E34AC4" w:rsidP="00E34AC4">
      <w:pPr>
        <w:numPr>
          <w:ilvl w:val="0"/>
          <w:numId w:val="3"/>
        </w:numPr>
        <w:ind w:right="0"/>
        <w:jc w:val="both"/>
        <w:rPr>
          <w:b/>
          <w:bCs/>
          <w:szCs w:val="24"/>
          <w:u w:val="single"/>
        </w:rPr>
      </w:pPr>
      <w:r w:rsidRPr="00D33047">
        <w:rPr>
          <w:rFonts w:hint="cs"/>
          <w:b/>
          <w:bCs/>
          <w:szCs w:val="24"/>
          <w:u w:val="single"/>
          <w:rtl/>
        </w:rPr>
        <w:t>סודיות</w:t>
      </w:r>
    </w:p>
    <w:p w:rsidR="00E34AC4" w:rsidRPr="00D33047" w:rsidRDefault="00E34AC4" w:rsidP="00E34AC4">
      <w:pPr>
        <w:numPr>
          <w:ilvl w:val="1"/>
          <w:numId w:val="3"/>
        </w:numPr>
        <w:jc w:val="both"/>
        <w:rPr>
          <w:szCs w:val="24"/>
        </w:rPr>
      </w:pPr>
      <w:r w:rsidRPr="00D33047">
        <w:rPr>
          <w:rFonts w:hint="cs"/>
          <w:szCs w:val="24"/>
          <w:rtl/>
        </w:rPr>
        <w:t>לצורך חוזה זה  למונחים הבאים המשמעות המופיעה לצידם:</w:t>
      </w:r>
    </w:p>
    <w:p w:rsidR="00E34AC4" w:rsidRPr="00D33047" w:rsidRDefault="00E34AC4" w:rsidP="00E34AC4">
      <w:pPr>
        <w:pStyle w:val="af9"/>
        <w:widowControl w:val="0"/>
        <w:rPr>
          <w:b/>
          <w:bCs/>
          <w:sz w:val="24"/>
        </w:rPr>
      </w:pPr>
    </w:p>
    <w:p w:rsidR="00E34AC4" w:rsidRPr="00D33047" w:rsidRDefault="00E34AC4" w:rsidP="00E34AC4">
      <w:pPr>
        <w:pStyle w:val="af9"/>
        <w:widowControl w:val="0"/>
        <w:rPr>
          <w:sz w:val="24"/>
        </w:rPr>
      </w:pPr>
      <w:r w:rsidRPr="00D33047">
        <w:rPr>
          <w:rFonts w:hint="cs"/>
          <w:b/>
          <w:bCs/>
          <w:sz w:val="24"/>
          <w:rtl/>
        </w:rPr>
        <w:t>"מידע"</w:t>
      </w:r>
      <w:r w:rsidRPr="00D33047">
        <w:rPr>
          <w:rFonts w:hint="cs"/>
          <w:sz w:val="24"/>
          <w:rtl/>
        </w:rPr>
        <w:t xml:space="preserve"> -</w:t>
      </w:r>
      <w:r w:rsidRPr="00D33047">
        <w:rPr>
          <w:rFonts w:hint="cs"/>
          <w:sz w:val="24"/>
          <w:rtl/>
        </w:rPr>
        <w:tab/>
        <w:t>כל מידע (</w:t>
      </w:r>
      <w:r w:rsidRPr="00D33047">
        <w:rPr>
          <w:sz w:val="24"/>
        </w:rPr>
        <w:t>Information</w:t>
      </w:r>
      <w:r w:rsidRPr="00D33047">
        <w:rPr>
          <w:rFonts w:hint="cs"/>
          <w:sz w:val="24"/>
          <w:rtl/>
        </w:rPr>
        <w:t>), ידע (</w:t>
      </w:r>
      <w:r w:rsidRPr="00D33047">
        <w:rPr>
          <w:sz w:val="24"/>
        </w:rPr>
        <w:t>Know-How</w:t>
      </w:r>
      <w:r w:rsidRPr="00D33047">
        <w:rPr>
          <w:rFonts w:hint="cs"/>
          <w:sz w:val="24"/>
          <w:rtl/>
        </w:rPr>
        <w:t>), ידיעה, מסמך, תכתובת, תוכנית, נתון, מודל, חוות דעת, מסקנה וכל דבר אחר כיו"ב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w:t>
      </w:r>
    </w:p>
    <w:p w:rsidR="00E34AC4" w:rsidRPr="00D33047" w:rsidRDefault="00E34AC4" w:rsidP="00E34AC4">
      <w:pPr>
        <w:pStyle w:val="af9"/>
        <w:widowControl w:val="0"/>
        <w:rPr>
          <w:sz w:val="24"/>
          <w:rtl/>
        </w:rPr>
      </w:pPr>
    </w:p>
    <w:p w:rsidR="00E34AC4" w:rsidRPr="00D33047" w:rsidRDefault="00E34AC4" w:rsidP="00E34AC4">
      <w:pPr>
        <w:pStyle w:val="af9"/>
        <w:widowControl w:val="0"/>
        <w:rPr>
          <w:sz w:val="24"/>
          <w:rtl/>
        </w:rPr>
      </w:pPr>
      <w:r w:rsidRPr="00D33047">
        <w:rPr>
          <w:rFonts w:hint="cs"/>
          <w:b/>
          <w:bCs/>
          <w:sz w:val="24"/>
          <w:rtl/>
        </w:rPr>
        <w:t xml:space="preserve">"סודות מקצועיים" </w:t>
      </w:r>
      <w:r w:rsidRPr="00D33047">
        <w:rPr>
          <w:rFonts w:hint="cs"/>
          <w:sz w:val="24"/>
          <w:rtl/>
        </w:rPr>
        <w:t>-</w:t>
      </w:r>
      <w:r w:rsidRPr="00D33047">
        <w:rPr>
          <w:rFonts w:hint="cs"/>
          <w:sz w:val="24"/>
          <w:rt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E34AC4" w:rsidRPr="00D33047" w:rsidRDefault="00E34AC4" w:rsidP="00E34AC4">
      <w:pPr>
        <w:jc w:val="both"/>
        <w:rPr>
          <w:szCs w:val="24"/>
          <w:rtl/>
        </w:rPr>
      </w:pPr>
    </w:p>
    <w:p w:rsidR="00E34AC4" w:rsidRPr="00D33047" w:rsidRDefault="00E34AC4" w:rsidP="00E34AC4">
      <w:pPr>
        <w:numPr>
          <w:ilvl w:val="1"/>
          <w:numId w:val="3"/>
        </w:numPr>
        <w:ind w:right="0"/>
        <w:jc w:val="both"/>
        <w:rPr>
          <w:szCs w:val="24"/>
          <w:rtl/>
        </w:rPr>
      </w:pPr>
      <w:r w:rsidRPr="00D33047">
        <w:rPr>
          <w:rFonts w:hint="cs"/>
          <w:szCs w:val="24"/>
          <w:rtl/>
        </w:rPr>
        <w:t xml:space="preserve">הואיל והיועץ עשוי להיחשף למידע עליו מעוניינת מדינת ישראל להגן, הרי הוא מתחייב בזאת לשמור את המידע בסודיות מוחלטת ולעשות בו שימוש אך ורק לצורך מתן השירותים הנדרשים למשרד. למען הסר ספק, ומבלי לפגוע בכלליות האמור, היועץ מתחייב לא לפרסם, להעביר, להודיע, למסור, להשתמש לדברים שאינם מוגדרים במכרז זה או להביא לידיעת כל אדם את המידע ו/או הסודות המקצועיים. </w:t>
      </w:r>
    </w:p>
    <w:p w:rsidR="00E34AC4" w:rsidRPr="00D33047" w:rsidRDefault="00E34AC4" w:rsidP="00E34AC4">
      <w:pPr>
        <w:numPr>
          <w:ilvl w:val="1"/>
          <w:numId w:val="3"/>
        </w:numPr>
        <w:ind w:right="0"/>
        <w:jc w:val="both"/>
        <w:rPr>
          <w:szCs w:val="24"/>
        </w:rPr>
      </w:pPr>
      <w:r w:rsidRPr="00D33047">
        <w:rPr>
          <w:rFonts w:hint="cs"/>
          <w:szCs w:val="24"/>
          <w:rtl/>
        </w:rPr>
        <w:t>ידוע ליועץ כי אין לגלות מידע שהתגלו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rsidR="00E34AC4" w:rsidRPr="00D33047" w:rsidRDefault="00E34AC4" w:rsidP="00E34AC4">
      <w:pPr>
        <w:numPr>
          <w:ilvl w:val="1"/>
          <w:numId w:val="3"/>
        </w:numPr>
        <w:ind w:right="0"/>
        <w:jc w:val="both"/>
        <w:rPr>
          <w:szCs w:val="24"/>
        </w:rPr>
      </w:pPr>
      <w:r w:rsidRPr="00D33047">
        <w:rPr>
          <w:rFonts w:hint="cs"/>
          <w:szCs w:val="24"/>
          <w:rtl/>
        </w:rPr>
        <w:t>היועץ מתחייב לנקוט בכל האמצעים על מנת לוודא כי הסודיות כאמור תשמר גם על ידי עובדיו, סוכניו והמועסקים על ידו.</w:t>
      </w:r>
    </w:p>
    <w:p w:rsidR="00E34AC4" w:rsidRPr="00D33047" w:rsidRDefault="00E34AC4" w:rsidP="00E34AC4">
      <w:pPr>
        <w:numPr>
          <w:ilvl w:val="1"/>
          <w:numId w:val="3"/>
        </w:numPr>
        <w:ind w:right="0"/>
        <w:jc w:val="both"/>
        <w:rPr>
          <w:szCs w:val="24"/>
        </w:rPr>
      </w:pPr>
      <w:r w:rsidRPr="00D33047">
        <w:rPr>
          <w:rFonts w:hint="cs"/>
          <w:szCs w:val="24"/>
          <w:rtl/>
        </w:rPr>
        <w:lastRenderedPageBreak/>
        <w:t>היועץ מצהיר שידוע לו כי אי מילוי התחייבויותיו לפי סעיף זה מהווה עבירה לפי פרק ז' (ביטחון המדינה, יחסי חוץ וסודות רשמיים) לחוק העונשין, תשל"ז - 1977.</w:t>
      </w:r>
    </w:p>
    <w:p w:rsidR="00E34AC4" w:rsidRDefault="00E34AC4" w:rsidP="00E34AC4">
      <w:pPr>
        <w:jc w:val="both"/>
        <w:rPr>
          <w:szCs w:val="24"/>
          <w:rtl/>
        </w:rPr>
      </w:pPr>
    </w:p>
    <w:p w:rsidR="00E34AC4" w:rsidRDefault="00E34AC4" w:rsidP="00E34AC4">
      <w:pPr>
        <w:jc w:val="both"/>
        <w:rPr>
          <w:szCs w:val="24"/>
          <w:rtl/>
        </w:rPr>
      </w:pPr>
    </w:p>
    <w:p w:rsidR="00E34AC4" w:rsidRDefault="00E34AC4" w:rsidP="00E34AC4">
      <w:pPr>
        <w:numPr>
          <w:ilvl w:val="0"/>
          <w:numId w:val="3"/>
        </w:numPr>
        <w:ind w:right="0"/>
        <w:jc w:val="both"/>
        <w:rPr>
          <w:b/>
          <w:bCs/>
          <w:szCs w:val="24"/>
          <w:u w:val="single"/>
        </w:rPr>
      </w:pPr>
      <w:r w:rsidRPr="00D33047">
        <w:rPr>
          <w:rFonts w:hint="cs"/>
          <w:b/>
          <w:bCs/>
          <w:szCs w:val="24"/>
          <w:u w:val="single"/>
          <w:rtl/>
        </w:rPr>
        <w:t>קניין רוחני וזכויות יוצרים</w:t>
      </w:r>
    </w:p>
    <w:p w:rsidR="00E34AC4" w:rsidRPr="00D33047" w:rsidRDefault="00E34AC4" w:rsidP="00E34AC4">
      <w:pPr>
        <w:ind w:left="567" w:right="567"/>
        <w:jc w:val="both"/>
        <w:rPr>
          <w:b/>
          <w:bCs/>
          <w:szCs w:val="24"/>
          <w:u w:val="single"/>
          <w:rtl/>
        </w:rPr>
      </w:pPr>
    </w:p>
    <w:p w:rsidR="00E34AC4" w:rsidRPr="00D33047" w:rsidRDefault="00E34AC4" w:rsidP="00E34AC4">
      <w:pPr>
        <w:numPr>
          <w:ilvl w:val="1"/>
          <w:numId w:val="3"/>
        </w:numPr>
        <w:ind w:right="0"/>
        <w:jc w:val="both"/>
        <w:rPr>
          <w:szCs w:val="24"/>
          <w:u w:val="single"/>
          <w:rtl/>
        </w:rPr>
      </w:pPr>
      <w:r w:rsidRPr="00D33047">
        <w:rPr>
          <w:rFonts w:hint="cs"/>
          <w:szCs w:val="24"/>
          <w:rtl/>
        </w:rPr>
        <w:t xml:space="preserve">המשרד יהיה בעל זכויות </w:t>
      </w:r>
      <w:r>
        <w:rPr>
          <w:rFonts w:hint="cs"/>
          <w:szCs w:val="24"/>
          <w:rtl/>
        </w:rPr>
        <w:t>ה</w:t>
      </w:r>
      <w:r w:rsidRPr="00D33047">
        <w:rPr>
          <w:rFonts w:hint="cs"/>
          <w:szCs w:val="24"/>
          <w:rtl/>
        </w:rPr>
        <w:t>יוצרים</w:t>
      </w:r>
      <w:r>
        <w:rPr>
          <w:rFonts w:hint="cs"/>
          <w:szCs w:val="24"/>
          <w:rtl/>
        </w:rPr>
        <w:t xml:space="preserve"> הבלעדי</w:t>
      </w:r>
      <w:r w:rsidRPr="00D33047">
        <w:rPr>
          <w:rFonts w:hint="cs"/>
          <w:szCs w:val="24"/>
          <w:rtl/>
        </w:rPr>
        <w:t xml:space="preserve"> בכל העבודה שיבצע היועץ במסגרת הסכם זה, כולל על כל מידע שיגיע לידי היועץ במסגרת העבודה ותיעודו על גבי דיסקטים או כל מדיה אחרת, תוכנות שתכנת, מפות שהכין, דו"חות שכתב וכו' (להלן: "</w:t>
      </w:r>
      <w:r w:rsidRPr="00D33047">
        <w:rPr>
          <w:rFonts w:hint="cs"/>
          <w:b/>
          <w:bCs/>
          <w:szCs w:val="24"/>
          <w:rtl/>
        </w:rPr>
        <w:t>היצירות</w:t>
      </w:r>
      <w:r w:rsidRPr="00D33047">
        <w:rPr>
          <w:rFonts w:hint="cs"/>
          <w:szCs w:val="24"/>
          <w:rtl/>
        </w:rPr>
        <w:t>") והיועץ לא יהיה רשאי לעשות כל שימוש בהן, אלא לצורך מתן שירותי היועץ בהתאם  להסכם זה.</w:t>
      </w:r>
    </w:p>
    <w:p w:rsidR="00E34AC4" w:rsidRPr="00D33047" w:rsidRDefault="00E34AC4" w:rsidP="00E34AC4">
      <w:pPr>
        <w:numPr>
          <w:ilvl w:val="1"/>
          <w:numId w:val="3"/>
        </w:numPr>
        <w:ind w:right="0"/>
        <w:jc w:val="both"/>
        <w:rPr>
          <w:szCs w:val="24"/>
          <w:u w:val="single"/>
        </w:rPr>
      </w:pPr>
      <w:r w:rsidRPr="00D33047">
        <w:rPr>
          <w:rFonts w:hint="cs"/>
          <w:szCs w:val="24"/>
          <w:rtl/>
        </w:rPr>
        <w:t>כל חומר מכל סוג שהוא, כולל מפרט נתונים, תוכנות, צילומים וכו' שרכש היועץ לצורך ביצוע  השירותים ושבגינו שילם המשרד, יהיה  רכושו של המשרד, ועל היועץ להעבירו למשרד מייד בסיום השימוש בהם לצורך מתן השירותים.</w:t>
      </w:r>
    </w:p>
    <w:p w:rsidR="00E34AC4" w:rsidRPr="00D33047" w:rsidRDefault="00E34AC4" w:rsidP="00E34AC4">
      <w:pPr>
        <w:numPr>
          <w:ilvl w:val="1"/>
          <w:numId w:val="3"/>
        </w:numPr>
        <w:ind w:right="0"/>
        <w:jc w:val="both"/>
        <w:rPr>
          <w:szCs w:val="24"/>
        </w:rPr>
      </w:pPr>
      <w:r w:rsidRPr="00D33047">
        <w:rPr>
          <w:rFonts w:hint="cs"/>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rsidR="00E34AC4" w:rsidRPr="00D33047" w:rsidRDefault="00E34AC4" w:rsidP="00E34AC4">
      <w:pPr>
        <w:numPr>
          <w:ilvl w:val="1"/>
          <w:numId w:val="3"/>
        </w:numPr>
        <w:ind w:right="0"/>
        <w:jc w:val="both"/>
        <w:rPr>
          <w:szCs w:val="24"/>
        </w:rPr>
      </w:pPr>
      <w:r w:rsidRPr="00D33047">
        <w:rPr>
          <w:rFonts w:hint="cs"/>
          <w:szCs w:val="24"/>
          <w:rtl/>
        </w:rPr>
        <w:t>סעיף זה יהיה בתוקף אף לאחר תום תקופת הסכם זה וימשיך לחול ללא הגבלת זמן.</w:t>
      </w:r>
    </w:p>
    <w:p w:rsidR="00E34AC4" w:rsidRPr="00D33047" w:rsidRDefault="00E34AC4" w:rsidP="00E34AC4">
      <w:pPr>
        <w:numPr>
          <w:ilvl w:val="1"/>
          <w:numId w:val="3"/>
        </w:numPr>
        <w:ind w:right="0"/>
        <w:jc w:val="both"/>
        <w:rPr>
          <w:szCs w:val="24"/>
          <w:rtl/>
        </w:rPr>
      </w:pPr>
      <w:r w:rsidRPr="00D33047">
        <w:rPr>
          <w:rFonts w:hint="cs"/>
          <w:szCs w:val="24"/>
          <w:rtl/>
        </w:rPr>
        <w:t>להבטחת השמירה על סודיות המידע יחת</w:t>
      </w:r>
      <w:r>
        <w:rPr>
          <w:rFonts w:hint="cs"/>
          <w:szCs w:val="24"/>
          <w:rtl/>
        </w:rPr>
        <w:t>מו כל אחד מאנשי הצוות של</w:t>
      </w:r>
      <w:r w:rsidRPr="00D33047">
        <w:rPr>
          <w:rFonts w:hint="cs"/>
          <w:szCs w:val="24"/>
          <w:rtl/>
        </w:rPr>
        <w:t xml:space="preserve"> היועץ על טופס </w:t>
      </w:r>
      <w:r>
        <w:rPr>
          <w:rFonts w:hint="cs"/>
          <w:szCs w:val="24"/>
          <w:rtl/>
        </w:rPr>
        <w:t>התחייבות בדבר</w:t>
      </w:r>
      <w:r w:rsidRPr="00D33047">
        <w:rPr>
          <w:szCs w:val="24"/>
          <w:rtl/>
        </w:rPr>
        <w:t xml:space="preserve"> שמירת סודיות </w:t>
      </w:r>
      <w:r w:rsidRPr="00D33047">
        <w:rPr>
          <w:rFonts w:hint="cs"/>
          <w:szCs w:val="24"/>
          <w:rtl/>
        </w:rPr>
        <w:t>בנוסח נספח ט</w:t>
      </w:r>
      <w:r>
        <w:rPr>
          <w:rFonts w:hint="cs"/>
          <w:szCs w:val="24"/>
          <w:rtl/>
        </w:rPr>
        <w:t>' למכרז</w:t>
      </w:r>
      <w:r w:rsidRPr="00D33047">
        <w:rPr>
          <w:rFonts w:hint="cs"/>
          <w:szCs w:val="24"/>
          <w:rtl/>
        </w:rPr>
        <w:t>.</w:t>
      </w:r>
    </w:p>
    <w:p w:rsidR="00E34AC4" w:rsidRPr="00D33047" w:rsidRDefault="00E34AC4" w:rsidP="00E34AC4">
      <w:pPr>
        <w:ind w:left="1134" w:right="567"/>
        <w:jc w:val="both"/>
        <w:rPr>
          <w:szCs w:val="24"/>
          <w:rtl/>
        </w:rPr>
      </w:pPr>
    </w:p>
    <w:p w:rsidR="00E34AC4" w:rsidRPr="00D33047" w:rsidRDefault="00E34AC4" w:rsidP="00E34AC4">
      <w:pPr>
        <w:jc w:val="both"/>
        <w:rPr>
          <w:b/>
          <w:bCs/>
          <w:szCs w:val="24"/>
          <w:u w:val="single"/>
        </w:rPr>
      </w:pPr>
    </w:p>
    <w:p w:rsidR="00E34AC4" w:rsidRPr="00D33047" w:rsidRDefault="00E34AC4" w:rsidP="00E34AC4">
      <w:pPr>
        <w:numPr>
          <w:ilvl w:val="0"/>
          <w:numId w:val="3"/>
        </w:numPr>
        <w:ind w:right="0"/>
        <w:jc w:val="both"/>
        <w:rPr>
          <w:b/>
          <w:bCs/>
          <w:szCs w:val="24"/>
          <w:u w:val="single"/>
          <w:rtl/>
        </w:rPr>
      </w:pPr>
      <w:r w:rsidRPr="00D33047">
        <w:rPr>
          <w:rFonts w:hint="cs"/>
          <w:b/>
          <w:bCs/>
          <w:szCs w:val="24"/>
          <w:u w:val="single"/>
          <w:rtl/>
        </w:rPr>
        <w:t>התחייבות להיעדר ניגוד עניינים</w:t>
      </w:r>
    </w:p>
    <w:p w:rsidR="00E34AC4" w:rsidRPr="00D33047" w:rsidRDefault="00E34AC4" w:rsidP="00E34AC4">
      <w:pPr>
        <w:numPr>
          <w:ilvl w:val="1"/>
          <w:numId w:val="3"/>
        </w:numPr>
        <w:ind w:right="0"/>
        <w:jc w:val="both"/>
        <w:rPr>
          <w:szCs w:val="24"/>
        </w:rPr>
      </w:pPr>
      <w:r>
        <w:rPr>
          <w:rFonts w:hint="cs"/>
          <w:szCs w:val="24"/>
          <w:rtl/>
        </w:rPr>
        <w:t xml:space="preserve">היועץ </w:t>
      </w:r>
      <w:r w:rsidRPr="00D33047">
        <w:rPr>
          <w:rFonts w:hint="cs"/>
          <w:szCs w:val="24"/>
          <w:rtl/>
        </w:rPr>
        <w:t>מצהיר ומתחייב כי אין ה</w:t>
      </w:r>
      <w:r>
        <w:rPr>
          <w:rFonts w:hint="cs"/>
          <w:szCs w:val="24"/>
          <w:rtl/>
        </w:rPr>
        <w:t>י</w:t>
      </w:r>
      <w:r w:rsidRPr="00D33047">
        <w:rPr>
          <w:rFonts w:hint="cs"/>
          <w:szCs w:val="24"/>
          <w:rtl/>
        </w:rPr>
        <w:t>א</w:t>
      </w:r>
      <w:r>
        <w:rPr>
          <w:rFonts w:hint="cs"/>
          <w:szCs w:val="24"/>
          <w:rtl/>
        </w:rPr>
        <w:t>,</w:t>
      </w:r>
      <w:r w:rsidRPr="00D33047">
        <w:rPr>
          <w:rFonts w:hint="cs"/>
          <w:szCs w:val="24"/>
          <w:rtl/>
        </w:rPr>
        <w:t xml:space="preserve"> או מי מטעמ</w:t>
      </w:r>
      <w:r>
        <w:rPr>
          <w:rFonts w:hint="cs"/>
          <w:szCs w:val="24"/>
          <w:rtl/>
        </w:rPr>
        <w:t>ו</w:t>
      </w:r>
      <w:r w:rsidRPr="00D33047">
        <w:rPr>
          <w:rFonts w:hint="cs"/>
          <w:szCs w:val="24"/>
          <w:rtl/>
        </w:rPr>
        <w:t xml:space="preserve"> הנוטל חלק במתן השירותים לפי הסכם זה</w:t>
      </w:r>
      <w:r>
        <w:rPr>
          <w:rFonts w:hint="cs"/>
          <w:szCs w:val="24"/>
          <w:rtl/>
        </w:rPr>
        <w:t>,</w:t>
      </w:r>
      <w:r w:rsidRPr="00D33047">
        <w:rPr>
          <w:rFonts w:hint="cs"/>
          <w:szCs w:val="24"/>
          <w:rtl/>
        </w:rPr>
        <w:t xml:space="preserve"> </w:t>
      </w:r>
      <w:r>
        <w:rPr>
          <w:rFonts w:hint="cs"/>
          <w:szCs w:val="24"/>
          <w:rtl/>
        </w:rPr>
        <w:t>במצב של בניגוד אינטרסים</w:t>
      </w:r>
      <w:r w:rsidRPr="00D33047">
        <w:rPr>
          <w:rFonts w:hint="cs"/>
          <w:szCs w:val="24"/>
          <w:rtl/>
        </w:rPr>
        <w:t>, ו</w:t>
      </w:r>
      <w:r>
        <w:rPr>
          <w:rFonts w:hint="cs"/>
          <w:szCs w:val="24"/>
          <w:rtl/>
        </w:rPr>
        <w:t>כן כי י</w:t>
      </w:r>
      <w:r w:rsidRPr="00D33047">
        <w:rPr>
          <w:rFonts w:hint="cs"/>
          <w:szCs w:val="24"/>
          <w:rtl/>
        </w:rPr>
        <w:t>ימנע</w:t>
      </w:r>
      <w:r>
        <w:rPr>
          <w:rFonts w:hint="cs"/>
          <w:szCs w:val="24"/>
          <w:rtl/>
        </w:rPr>
        <w:t>ו</w:t>
      </w:r>
      <w:r w:rsidRPr="00D33047">
        <w:rPr>
          <w:rFonts w:hint="cs"/>
          <w:szCs w:val="24"/>
          <w:rtl/>
        </w:rPr>
        <w:t xml:space="preserve"> מלהימצא במצב של ניגוד אינטרסים בין מתן שירותיו במסגרת הסכם זה לבין עיסוקיו האחרים. בכל מקרה של חשש לניגוד עניינים כאמור, יפנה היועץ לממונה</w:t>
      </w:r>
      <w:r>
        <w:rPr>
          <w:rFonts w:hint="cs"/>
          <w:szCs w:val="24"/>
          <w:rtl/>
        </w:rPr>
        <w:t xml:space="preserve"> מטעם המשרד</w:t>
      </w:r>
      <w:r w:rsidRPr="00D33047">
        <w:rPr>
          <w:rFonts w:hint="cs"/>
          <w:szCs w:val="24"/>
          <w:rtl/>
        </w:rPr>
        <w:t xml:space="preserve"> ויפעל עפ"י הנחיותיו.</w:t>
      </w:r>
    </w:p>
    <w:p w:rsidR="00E34AC4" w:rsidRPr="00D33047" w:rsidRDefault="00E34AC4" w:rsidP="00E34AC4">
      <w:pPr>
        <w:numPr>
          <w:ilvl w:val="1"/>
          <w:numId w:val="3"/>
        </w:numPr>
        <w:ind w:right="0"/>
        <w:jc w:val="both"/>
        <w:rPr>
          <w:szCs w:val="24"/>
        </w:rPr>
      </w:pPr>
      <w:r w:rsidRPr="00D33047">
        <w:rPr>
          <w:rFonts w:hint="cs"/>
          <w:szCs w:val="24"/>
          <w:rtl/>
        </w:rPr>
        <w:t xml:space="preserve">היועץ מצהיר כי רק לאחר </w:t>
      </w:r>
      <w:r>
        <w:rPr>
          <w:rFonts w:hint="cs"/>
          <w:szCs w:val="24"/>
          <w:rtl/>
        </w:rPr>
        <w:t xml:space="preserve">חצי </w:t>
      </w:r>
      <w:r w:rsidRPr="00D33047">
        <w:rPr>
          <w:rFonts w:hint="cs"/>
          <w:szCs w:val="24"/>
          <w:rtl/>
        </w:rPr>
        <w:t>שנה מיום סיום עבו</w:t>
      </w:r>
      <w:r>
        <w:rPr>
          <w:rFonts w:hint="cs"/>
          <w:szCs w:val="24"/>
          <w:rtl/>
        </w:rPr>
        <w:t xml:space="preserve">דת היועץ למשרד לעניין מכרז זה, </w:t>
      </w:r>
      <w:r w:rsidRPr="00D33047">
        <w:rPr>
          <w:rFonts w:hint="cs"/>
          <w:szCs w:val="24"/>
          <w:rtl/>
        </w:rPr>
        <w:t xml:space="preserve">יהיה </w:t>
      </w:r>
      <w:r>
        <w:rPr>
          <w:rFonts w:hint="cs"/>
          <w:szCs w:val="24"/>
          <w:rtl/>
        </w:rPr>
        <w:t>הוא רשאי להעניק שירותים לגופים אשר קיים חשש לקיום ניגוד עניינים בין מתן השירותים להם לשירותים המבוקשים על ידי המשרד. בכל מקרה של ספק, יתייעץ היועץ עם הממונה ויפעל על פי הנחיותיו.</w:t>
      </w:r>
    </w:p>
    <w:p w:rsidR="00E34AC4" w:rsidRPr="00D33047" w:rsidRDefault="00E34AC4" w:rsidP="00E34AC4">
      <w:pPr>
        <w:jc w:val="both"/>
        <w:rPr>
          <w:szCs w:val="24"/>
          <w:rtl/>
        </w:rPr>
      </w:pPr>
    </w:p>
    <w:p w:rsidR="00E34AC4" w:rsidRPr="00D33047" w:rsidRDefault="00E34AC4" w:rsidP="00E34AC4">
      <w:pPr>
        <w:numPr>
          <w:ilvl w:val="0"/>
          <w:numId w:val="3"/>
        </w:numPr>
        <w:ind w:right="0"/>
        <w:jc w:val="both"/>
        <w:rPr>
          <w:szCs w:val="24"/>
          <w:rtl/>
        </w:rPr>
      </w:pPr>
      <w:r w:rsidRPr="00D33047">
        <w:rPr>
          <w:rFonts w:hint="cs"/>
          <w:b/>
          <w:bCs/>
          <w:szCs w:val="24"/>
          <w:u w:val="single"/>
          <w:rtl/>
        </w:rPr>
        <w:t>הפרת הוראות ההסכם</w:t>
      </w:r>
    </w:p>
    <w:p w:rsidR="00E34AC4" w:rsidRPr="00D33047" w:rsidRDefault="00E34AC4" w:rsidP="00E34AC4">
      <w:pPr>
        <w:ind w:left="567"/>
        <w:jc w:val="both"/>
        <w:rPr>
          <w:szCs w:val="24"/>
          <w:u w:val="single"/>
        </w:rPr>
      </w:pPr>
      <w:r w:rsidRPr="00D33047">
        <w:rPr>
          <w:rFonts w:hint="cs"/>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לך בהודעה, לא יהיה המשרד חייב בתשלום כלשהו ליועץ.</w:t>
      </w:r>
    </w:p>
    <w:p w:rsidR="00E34AC4" w:rsidRPr="00D33047" w:rsidRDefault="00E34AC4" w:rsidP="00E34AC4">
      <w:pPr>
        <w:jc w:val="both"/>
        <w:rPr>
          <w:szCs w:val="24"/>
          <w:u w:val="single"/>
        </w:rPr>
      </w:pPr>
    </w:p>
    <w:p w:rsidR="00E34AC4" w:rsidRPr="00D33047" w:rsidRDefault="00E34AC4" w:rsidP="00E34AC4">
      <w:pPr>
        <w:numPr>
          <w:ilvl w:val="0"/>
          <w:numId w:val="3"/>
        </w:numPr>
        <w:jc w:val="both"/>
        <w:rPr>
          <w:b/>
          <w:bCs/>
          <w:szCs w:val="24"/>
          <w:u w:val="single"/>
          <w:rtl/>
        </w:rPr>
      </w:pPr>
      <w:r w:rsidRPr="00D33047">
        <w:rPr>
          <w:rFonts w:hint="cs"/>
          <w:b/>
          <w:bCs/>
          <w:szCs w:val="24"/>
          <w:u w:val="single"/>
          <w:rtl/>
        </w:rPr>
        <w:t>טיב התוצרים</w:t>
      </w:r>
    </w:p>
    <w:p w:rsidR="00E34AC4" w:rsidRPr="00D33047" w:rsidRDefault="00E34AC4" w:rsidP="00E34AC4">
      <w:pPr>
        <w:ind w:left="720" w:right="567"/>
        <w:jc w:val="both"/>
        <w:rPr>
          <w:szCs w:val="24"/>
          <w:rtl/>
        </w:rPr>
      </w:pPr>
      <w:r>
        <w:rPr>
          <w:rFonts w:hint="cs"/>
          <w:szCs w:val="24"/>
          <w:rtl/>
        </w:rPr>
        <w:t xml:space="preserve">א. </w:t>
      </w:r>
      <w:r w:rsidRPr="00D33047">
        <w:rPr>
          <w:rFonts w:hint="cs"/>
          <w:szCs w:val="24"/>
          <w:rtl/>
        </w:rPr>
        <w:t>המשרד רשאי לבדוק את התוצרים שיספק היועץ על פי הסכם זה ורשאי לסרב לקבלם במידה ואינם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שיקבע על ידי המשרד.</w:t>
      </w:r>
    </w:p>
    <w:p w:rsidR="00E34AC4" w:rsidRPr="00D33047" w:rsidRDefault="00E34AC4" w:rsidP="00E34AC4">
      <w:pPr>
        <w:numPr>
          <w:ilvl w:val="0"/>
          <w:numId w:val="10"/>
        </w:numPr>
        <w:jc w:val="both"/>
        <w:rPr>
          <w:szCs w:val="24"/>
        </w:rPr>
      </w:pPr>
      <w:r w:rsidRPr="00D33047">
        <w:rPr>
          <w:rFonts w:hint="cs"/>
          <w:szCs w:val="24"/>
          <w:rtl/>
        </w:rPr>
        <w:t>כל עוד לא נבדקו ולא אושרו התוצרים שהתקבלו על ידי המשרד או הפועלים מטעמו, הם לא ייחשבו כ</w:t>
      </w:r>
      <w:r>
        <w:rPr>
          <w:rFonts w:hint="cs"/>
          <w:szCs w:val="24"/>
          <w:rtl/>
        </w:rPr>
        <w:t>כאלו ש</w:t>
      </w:r>
      <w:r w:rsidRPr="00D33047">
        <w:rPr>
          <w:rFonts w:hint="cs"/>
          <w:szCs w:val="24"/>
          <w:rtl/>
        </w:rPr>
        <w:t xml:space="preserve">נמסרו למשרד. </w:t>
      </w:r>
    </w:p>
    <w:p w:rsidR="00E34AC4" w:rsidRDefault="00E34AC4" w:rsidP="00E34AC4">
      <w:pPr>
        <w:ind w:left="567" w:right="567"/>
        <w:jc w:val="both"/>
        <w:rPr>
          <w:b/>
          <w:bCs/>
          <w:szCs w:val="24"/>
          <w:u w:val="single"/>
        </w:rPr>
      </w:pPr>
      <w:r w:rsidRPr="0071729A">
        <w:rPr>
          <w:rFonts w:hint="cs"/>
          <w:szCs w:val="24"/>
          <w:rtl/>
        </w:rPr>
        <w:t xml:space="preserve">היועץ יהיה אחראי לכל מגרעת, ליקוי או פגם שיתגלו בתוצרים שיסופקו, או בכל חלק מהם, ויפצה את המשרד בעד כל נזק והפסד שיגרמו לו מחמת אחת או יותר מהסיבות המנויות לעיל. </w:t>
      </w:r>
    </w:p>
    <w:p w:rsidR="00E34AC4" w:rsidRDefault="00E34AC4" w:rsidP="00E34AC4">
      <w:pPr>
        <w:ind w:right="567"/>
        <w:jc w:val="both"/>
        <w:rPr>
          <w:b/>
          <w:bCs/>
          <w:szCs w:val="24"/>
          <w:u w:val="single"/>
        </w:rPr>
      </w:pPr>
    </w:p>
    <w:p w:rsidR="00E34AC4" w:rsidRPr="0071729A" w:rsidRDefault="00E34AC4" w:rsidP="00E34AC4">
      <w:pPr>
        <w:numPr>
          <w:ilvl w:val="0"/>
          <w:numId w:val="3"/>
        </w:numPr>
        <w:jc w:val="both"/>
        <w:rPr>
          <w:b/>
          <w:bCs/>
          <w:szCs w:val="24"/>
          <w:u w:val="single"/>
        </w:rPr>
      </w:pPr>
      <w:r w:rsidRPr="0071729A">
        <w:rPr>
          <w:rFonts w:hint="cs"/>
          <w:b/>
          <w:bCs/>
          <w:szCs w:val="24"/>
          <w:u w:val="single"/>
          <w:rtl/>
        </w:rPr>
        <w:t xml:space="preserve">חובת ביטוח </w:t>
      </w:r>
    </w:p>
    <w:p w:rsidR="00E34AC4" w:rsidRPr="0071729A" w:rsidRDefault="00E34AC4" w:rsidP="00E34AC4">
      <w:pPr>
        <w:pStyle w:val="af8"/>
        <w:rPr>
          <w:szCs w:val="24"/>
          <w:rtl/>
        </w:rPr>
      </w:pPr>
    </w:p>
    <w:p w:rsidR="00E34AC4" w:rsidRPr="00D33047" w:rsidRDefault="00E34AC4" w:rsidP="00E34AC4">
      <w:pPr>
        <w:ind w:left="567"/>
        <w:jc w:val="both"/>
        <w:rPr>
          <w:b/>
          <w:bCs/>
          <w:szCs w:val="24"/>
          <w:u w:val="single"/>
        </w:rPr>
      </w:pPr>
      <w:r w:rsidRPr="0071729A">
        <w:rPr>
          <w:rFonts w:hint="cs"/>
          <w:szCs w:val="24"/>
          <w:rtl/>
        </w:rPr>
        <w:t>היועץ מתחייב להציג למשרד את הביטוחים המפורטים בזה, לטובתו ולטובת מדינת ישראל – המשרד לתשתיות לאומיות כאשר הם כוללים את כל הכיסויים</w:t>
      </w:r>
      <w:r w:rsidRPr="0071729A">
        <w:rPr>
          <w:rFonts w:hint="cs"/>
          <w:b/>
          <w:bCs/>
          <w:szCs w:val="24"/>
          <w:u w:val="single"/>
          <w:rtl/>
        </w:rPr>
        <w:t xml:space="preserve"> </w:t>
      </w:r>
      <w:r w:rsidRPr="00D33047">
        <w:rPr>
          <w:rFonts w:hint="cs"/>
          <w:szCs w:val="24"/>
          <w:rtl/>
        </w:rPr>
        <w:t>והתנאים הנדרשים וגבולות האחריות לא יפחתו מהמצוין להלן:-</w:t>
      </w:r>
    </w:p>
    <w:p w:rsidR="00E34AC4" w:rsidRDefault="00E34AC4" w:rsidP="00E34AC4">
      <w:pPr>
        <w:tabs>
          <w:tab w:val="left" w:pos="8617"/>
        </w:tabs>
        <w:ind w:left="567"/>
        <w:jc w:val="both"/>
        <w:rPr>
          <w:b/>
          <w:bCs/>
          <w:szCs w:val="24"/>
          <w:u w:val="single"/>
          <w:rtl/>
        </w:rPr>
      </w:pPr>
    </w:p>
    <w:p w:rsidR="00E34AC4" w:rsidRDefault="00E34AC4" w:rsidP="00E34AC4">
      <w:pPr>
        <w:tabs>
          <w:tab w:val="left" w:pos="8617"/>
        </w:tabs>
        <w:ind w:left="567"/>
        <w:jc w:val="both"/>
        <w:rPr>
          <w:b/>
          <w:bCs/>
          <w:szCs w:val="24"/>
          <w:u w:val="single"/>
          <w:rtl/>
        </w:rPr>
      </w:pPr>
    </w:p>
    <w:p w:rsidR="00E34AC4" w:rsidRPr="00D33047" w:rsidRDefault="00E34AC4" w:rsidP="00E34AC4">
      <w:pPr>
        <w:numPr>
          <w:ilvl w:val="1"/>
          <w:numId w:val="3"/>
        </w:numPr>
        <w:jc w:val="both"/>
        <w:rPr>
          <w:b/>
          <w:bCs/>
          <w:szCs w:val="24"/>
          <w:u w:val="single"/>
          <w:rtl/>
        </w:rPr>
      </w:pPr>
      <w:r w:rsidRPr="00D33047">
        <w:rPr>
          <w:rFonts w:hint="cs"/>
          <w:b/>
          <w:bCs/>
          <w:szCs w:val="24"/>
          <w:u w:val="single"/>
          <w:rtl/>
        </w:rPr>
        <w:lastRenderedPageBreak/>
        <w:t>ביטוח חבות המעבידים</w:t>
      </w:r>
    </w:p>
    <w:p w:rsidR="00E34AC4" w:rsidRDefault="00E34AC4" w:rsidP="00E34AC4">
      <w:pPr>
        <w:numPr>
          <w:ilvl w:val="2"/>
          <w:numId w:val="3"/>
        </w:numPr>
        <w:ind w:right="142"/>
        <w:jc w:val="both"/>
        <w:rPr>
          <w:szCs w:val="24"/>
        </w:rPr>
      </w:pPr>
      <w:r w:rsidRPr="00D33047">
        <w:rPr>
          <w:rFonts w:hint="cs"/>
          <w:szCs w:val="24"/>
          <w:rtl/>
        </w:rPr>
        <w:t xml:space="preserve">היועץ יבטח את אחריותו החוקית כלפי עובדיו בביטוח חבות מעבידים בכל תחומי מדינת ישראל והשטחים המוחזקים. </w:t>
      </w:r>
    </w:p>
    <w:p w:rsidR="00E34AC4" w:rsidRDefault="00E34AC4" w:rsidP="00E34AC4">
      <w:pPr>
        <w:numPr>
          <w:ilvl w:val="2"/>
          <w:numId w:val="3"/>
        </w:numPr>
        <w:ind w:right="142"/>
        <w:jc w:val="both"/>
        <w:rPr>
          <w:szCs w:val="24"/>
        </w:rPr>
      </w:pPr>
      <w:r w:rsidRPr="00D33047">
        <w:rPr>
          <w:rFonts w:hint="cs"/>
          <w:szCs w:val="24"/>
          <w:rtl/>
        </w:rPr>
        <w:t>גבול האחריות לעובד לא יפחת מ 1,500,000 דולר ארה"ב, ו- 5,000</w:t>
      </w:r>
      <w:r>
        <w:rPr>
          <w:rFonts w:hint="cs"/>
          <w:szCs w:val="24"/>
          <w:rtl/>
        </w:rPr>
        <w:t>,</w:t>
      </w:r>
      <w:r w:rsidRPr="00D33047">
        <w:rPr>
          <w:rFonts w:hint="cs"/>
          <w:szCs w:val="24"/>
          <w:rtl/>
        </w:rPr>
        <w:t xml:space="preserve">000 דולר ארה"ב למקרה ולתקופת הביטוח. </w:t>
      </w:r>
    </w:p>
    <w:p w:rsidR="00E34AC4" w:rsidRPr="00B54739" w:rsidRDefault="00E34AC4" w:rsidP="00E34AC4">
      <w:pPr>
        <w:pStyle w:val="af8"/>
        <w:numPr>
          <w:ilvl w:val="2"/>
          <w:numId w:val="3"/>
        </w:numPr>
        <w:ind w:right="-142"/>
        <w:contextualSpacing w:val="0"/>
        <w:jc w:val="both"/>
        <w:rPr>
          <w:szCs w:val="24"/>
          <w:rtl/>
        </w:rPr>
      </w:pPr>
      <w:r w:rsidRPr="00B54739">
        <w:rPr>
          <w:rFonts w:hint="cs"/>
          <w:szCs w:val="24"/>
          <w:rtl/>
        </w:rPr>
        <w:t xml:space="preserve">הביטוח על פי הפוליסה יכסה את אחריותו החוקית של המבוטח כלפי עובדיו בכל הקשור </w:t>
      </w:r>
      <w:r w:rsidRPr="00B54739">
        <w:rPr>
          <w:rFonts w:ascii="Arial" w:hAnsi="Arial" w:hint="cs"/>
          <w:szCs w:val="24"/>
          <w:rtl/>
        </w:rPr>
        <w:t xml:space="preserve">למתן </w:t>
      </w:r>
      <w:r w:rsidRPr="00B54739">
        <w:rPr>
          <w:rFonts w:ascii="Arial" w:hAnsi="Arial" w:hint="cs"/>
          <w:b/>
          <w:bCs/>
          <w:szCs w:val="24"/>
          <w:rtl/>
        </w:rPr>
        <w:t>שירותי ייעוץ</w:t>
      </w:r>
      <w:r w:rsidRPr="00B54739">
        <w:rPr>
          <w:rFonts w:ascii="Arial" w:hAnsi="Arial" w:hint="cs"/>
          <w:szCs w:val="24"/>
          <w:rtl/>
        </w:rPr>
        <w:t xml:space="preserve"> </w:t>
      </w:r>
      <w:r w:rsidRPr="00B54739">
        <w:rPr>
          <w:rFonts w:hint="cs"/>
          <w:b/>
          <w:bCs/>
          <w:szCs w:val="24"/>
          <w:rtl/>
        </w:rPr>
        <w:t xml:space="preserve"> חשבונאי/ פיננסי </w:t>
      </w:r>
      <w:r w:rsidRPr="00BE58E9">
        <w:rPr>
          <w:rFonts w:hint="cs"/>
          <w:b/>
          <w:bCs/>
          <w:szCs w:val="24"/>
          <w:rtl/>
        </w:rPr>
        <w:t>במינהל אוצרות טבע</w:t>
      </w:r>
      <w:r>
        <w:rPr>
          <w:rFonts w:hint="cs"/>
          <w:b/>
          <w:bCs/>
          <w:szCs w:val="24"/>
          <w:rtl/>
        </w:rPr>
        <w:t>.</w:t>
      </w:r>
    </w:p>
    <w:p w:rsidR="00E34AC4" w:rsidRPr="00AE5BD3" w:rsidRDefault="00E34AC4" w:rsidP="00E34AC4">
      <w:pPr>
        <w:numPr>
          <w:ilvl w:val="2"/>
          <w:numId w:val="3"/>
        </w:numPr>
        <w:ind w:right="142"/>
        <w:jc w:val="both"/>
        <w:rPr>
          <w:szCs w:val="24"/>
        </w:rPr>
      </w:pPr>
      <w:r w:rsidRPr="00AE5BD3">
        <w:rPr>
          <w:rFonts w:ascii="Arial" w:hAnsi="Arial" w:hint="cs"/>
          <w:szCs w:val="24"/>
          <w:rtl/>
        </w:rPr>
        <w:t xml:space="preserve">. </w:t>
      </w:r>
    </w:p>
    <w:p w:rsidR="00E34AC4" w:rsidRPr="00D33047" w:rsidRDefault="00E34AC4" w:rsidP="00E34AC4">
      <w:pPr>
        <w:numPr>
          <w:ilvl w:val="2"/>
          <w:numId w:val="3"/>
        </w:numPr>
        <w:ind w:right="142"/>
        <w:jc w:val="both"/>
        <w:rPr>
          <w:b/>
          <w:bCs/>
          <w:szCs w:val="24"/>
        </w:rPr>
      </w:pPr>
      <w:r w:rsidRPr="00D33047">
        <w:rPr>
          <w:rFonts w:hint="cs"/>
          <w:szCs w:val="24"/>
          <w:rtl/>
        </w:rPr>
        <w:t>הביטוח יורחב לשפות את מדינת ישראל – המשרד לתשתיות לאומיות היה ונטען לעניין קרות תאונת עבודה/מחלת מקצוע כלשהי  כי הם נושאים בחבות מעביד  כלשהם</w:t>
      </w:r>
      <w:r w:rsidRPr="00D33047">
        <w:rPr>
          <w:rFonts w:hint="cs"/>
          <w:b/>
          <w:bCs/>
          <w:szCs w:val="24"/>
          <w:rtl/>
        </w:rPr>
        <w:t xml:space="preserve"> </w:t>
      </w:r>
      <w:r w:rsidRPr="00D33047">
        <w:rPr>
          <w:rFonts w:hint="cs"/>
          <w:szCs w:val="24"/>
          <w:rtl/>
        </w:rPr>
        <w:t>כלפי מי מעובדי היועץ.</w:t>
      </w:r>
    </w:p>
    <w:p w:rsidR="00E34AC4" w:rsidRPr="00D33047" w:rsidRDefault="00E34AC4" w:rsidP="00E34AC4">
      <w:pPr>
        <w:ind w:left="1134" w:right="567"/>
        <w:jc w:val="both"/>
        <w:rPr>
          <w:b/>
          <w:bCs/>
          <w:szCs w:val="24"/>
        </w:rPr>
      </w:pPr>
    </w:p>
    <w:p w:rsidR="00E34AC4" w:rsidRPr="00D33047" w:rsidRDefault="00E34AC4" w:rsidP="00E34AC4">
      <w:pPr>
        <w:numPr>
          <w:ilvl w:val="1"/>
          <w:numId w:val="3"/>
        </w:numPr>
        <w:jc w:val="both"/>
        <w:rPr>
          <w:b/>
          <w:bCs/>
          <w:szCs w:val="24"/>
        </w:rPr>
      </w:pPr>
      <w:r w:rsidRPr="00D33047">
        <w:rPr>
          <w:rFonts w:hint="cs"/>
          <w:b/>
          <w:bCs/>
          <w:szCs w:val="24"/>
          <w:u w:val="single"/>
          <w:rtl/>
        </w:rPr>
        <w:t>ביטוח אחריות כלפי צד שלישי</w:t>
      </w:r>
    </w:p>
    <w:p w:rsidR="00E34AC4" w:rsidRPr="00D33047" w:rsidRDefault="00E34AC4" w:rsidP="00E34AC4">
      <w:pPr>
        <w:numPr>
          <w:ilvl w:val="2"/>
          <w:numId w:val="3"/>
        </w:numPr>
        <w:ind w:right="142"/>
        <w:jc w:val="both"/>
        <w:rPr>
          <w:b/>
          <w:bCs/>
          <w:szCs w:val="24"/>
        </w:rPr>
      </w:pPr>
      <w:r w:rsidRPr="00D33047">
        <w:rPr>
          <w:rFonts w:hint="cs"/>
          <w:szCs w:val="24"/>
          <w:rtl/>
        </w:rPr>
        <w:t>היועץ  יבטח את אחריותו החוקית בביטוח אחריות כלפי צד שלישי גוף ורכוש בכל תחומי</w:t>
      </w:r>
      <w:r w:rsidRPr="00D33047">
        <w:rPr>
          <w:rFonts w:hint="cs"/>
          <w:b/>
          <w:bCs/>
          <w:szCs w:val="24"/>
          <w:rtl/>
        </w:rPr>
        <w:t xml:space="preserve"> </w:t>
      </w:r>
      <w:r w:rsidRPr="00D33047">
        <w:rPr>
          <w:rFonts w:hint="cs"/>
          <w:szCs w:val="24"/>
          <w:rtl/>
        </w:rPr>
        <w:t>מדינת ישראל והשטחים המוחזקים.</w:t>
      </w:r>
    </w:p>
    <w:p w:rsidR="00E34AC4" w:rsidRDefault="00E34AC4" w:rsidP="00E34AC4">
      <w:pPr>
        <w:numPr>
          <w:ilvl w:val="2"/>
          <w:numId w:val="3"/>
        </w:numPr>
        <w:ind w:right="142"/>
        <w:jc w:val="both"/>
        <w:rPr>
          <w:szCs w:val="24"/>
        </w:rPr>
      </w:pPr>
      <w:r w:rsidRPr="00B54739">
        <w:rPr>
          <w:rFonts w:hint="cs"/>
          <w:szCs w:val="24"/>
          <w:rtl/>
        </w:rPr>
        <w:t xml:space="preserve">בפוליסה יצוין   כי הביטוח הניתן על פי הפוליסה מכסה גם את אחריותו החוקית של המבוטח לנזקי צד שלישי שייגרמו בכל הקשור </w:t>
      </w:r>
      <w:r w:rsidRPr="00B54739">
        <w:rPr>
          <w:rFonts w:ascii="Arial" w:hAnsi="Arial" w:hint="cs"/>
          <w:szCs w:val="24"/>
          <w:rtl/>
        </w:rPr>
        <w:t xml:space="preserve">למתן </w:t>
      </w:r>
      <w:r w:rsidRPr="00B54739">
        <w:rPr>
          <w:rFonts w:ascii="Arial" w:hAnsi="Arial" w:hint="cs"/>
          <w:b/>
          <w:bCs/>
          <w:szCs w:val="24"/>
          <w:rtl/>
        </w:rPr>
        <w:t>שירותי ייעוץ</w:t>
      </w:r>
      <w:r w:rsidRPr="00B54739">
        <w:rPr>
          <w:rFonts w:ascii="Arial" w:hAnsi="Arial" w:hint="cs"/>
          <w:szCs w:val="24"/>
          <w:rtl/>
        </w:rPr>
        <w:t xml:space="preserve">  </w:t>
      </w:r>
      <w:r w:rsidRPr="00B54739">
        <w:rPr>
          <w:rFonts w:hint="cs"/>
          <w:b/>
          <w:bCs/>
          <w:szCs w:val="24"/>
          <w:rtl/>
        </w:rPr>
        <w:t xml:space="preserve">חשבונאי/ פיננסי </w:t>
      </w:r>
      <w:r w:rsidRPr="00BE58E9">
        <w:rPr>
          <w:rFonts w:hint="cs"/>
          <w:b/>
          <w:bCs/>
          <w:szCs w:val="24"/>
          <w:rtl/>
        </w:rPr>
        <w:t xml:space="preserve">במינהל אוצרות טבע </w:t>
      </w:r>
      <w:r>
        <w:rPr>
          <w:rFonts w:hint="cs"/>
          <w:b/>
          <w:bCs/>
          <w:szCs w:val="24"/>
          <w:rtl/>
        </w:rPr>
        <w:t>.</w:t>
      </w:r>
    </w:p>
    <w:p w:rsidR="00E34AC4" w:rsidRDefault="00E34AC4" w:rsidP="00E34AC4">
      <w:pPr>
        <w:numPr>
          <w:ilvl w:val="2"/>
          <w:numId w:val="3"/>
        </w:numPr>
        <w:ind w:right="142"/>
        <w:jc w:val="both"/>
        <w:rPr>
          <w:szCs w:val="24"/>
        </w:rPr>
      </w:pPr>
      <w:r w:rsidRPr="00B54739">
        <w:rPr>
          <w:rFonts w:hint="cs"/>
          <w:szCs w:val="24"/>
          <w:rtl/>
        </w:rPr>
        <w:t xml:space="preserve"> גבולות האחריות לא יפחתו מ–</w:t>
      </w:r>
      <w:r>
        <w:rPr>
          <w:rFonts w:hint="cs"/>
          <w:szCs w:val="24"/>
          <w:rtl/>
        </w:rPr>
        <w:t xml:space="preserve"> </w:t>
      </w:r>
      <w:r w:rsidRPr="00B54739">
        <w:rPr>
          <w:rFonts w:hint="cs"/>
          <w:szCs w:val="24"/>
          <w:rtl/>
        </w:rPr>
        <w:t>500,000 דולר ארה"ב למקרה ולתקופת ביטוח (שנה).</w:t>
      </w:r>
    </w:p>
    <w:p w:rsidR="00E34AC4" w:rsidRDefault="00E34AC4" w:rsidP="00E34AC4">
      <w:pPr>
        <w:numPr>
          <w:ilvl w:val="2"/>
          <w:numId w:val="3"/>
        </w:numPr>
        <w:ind w:right="142"/>
        <w:jc w:val="both"/>
        <w:rPr>
          <w:szCs w:val="24"/>
        </w:rPr>
      </w:pPr>
      <w:r w:rsidRPr="00D33047">
        <w:rPr>
          <w:rFonts w:hint="cs"/>
          <w:szCs w:val="24"/>
          <w:rtl/>
        </w:rPr>
        <w:t>בפוליסה ייכלל סעיף אחריות צולבת (</w:t>
      </w:r>
      <w:r w:rsidRPr="00D33047">
        <w:rPr>
          <w:szCs w:val="24"/>
        </w:rPr>
        <w:t>CROSS LIABILITY</w:t>
      </w:r>
      <w:r w:rsidRPr="00D33047">
        <w:rPr>
          <w:rFonts w:hint="cs"/>
          <w:szCs w:val="24"/>
          <w:rtl/>
        </w:rPr>
        <w:t xml:space="preserve">). </w:t>
      </w:r>
    </w:p>
    <w:p w:rsidR="00E34AC4" w:rsidRDefault="00E34AC4" w:rsidP="00E34AC4">
      <w:pPr>
        <w:numPr>
          <w:ilvl w:val="2"/>
          <w:numId w:val="3"/>
        </w:numPr>
        <w:ind w:right="142"/>
        <w:jc w:val="both"/>
        <w:rPr>
          <w:szCs w:val="24"/>
        </w:rPr>
      </w:pPr>
      <w:r w:rsidRPr="00D33047">
        <w:rPr>
          <w:rFonts w:hint="cs"/>
          <w:szCs w:val="24"/>
          <w:rtl/>
        </w:rPr>
        <w:t xml:space="preserve">הביטוח יורחב לשפות את מדינת ישראל –  המשרד לתשתיות לאומיות  ככל שייחשבו אחראים למעשי ו/או מחדלי היועץ והפועלים מטעמו. </w:t>
      </w:r>
    </w:p>
    <w:p w:rsidR="00E34AC4" w:rsidRDefault="00E34AC4" w:rsidP="00E34AC4">
      <w:pPr>
        <w:ind w:left="1134" w:right="567"/>
        <w:jc w:val="both"/>
        <w:rPr>
          <w:szCs w:val="24"/>
          <w:rtl/>
        </w:rPr>
      </w:pPr>
    </w:p>
    <w:p w:rsidR="00E34AC4" w:rsidRDefault="00E34AC4" w:rsidP="00E34AC4">
      <w:pPr>
        <w:ind w:left="1134" w:right="567"/>
        <w:jc w:val="both"/>
        <w:rPr>
          <w:szCs w:val="24"/>
          <w:rtl/>
        </w:rPr>
      </w:pPr>
    </w:p>
    <w:p w:rsidR="00E34AC4" w:rsidRPr="00D33047" w:rsidRDefault="00E34AC4" w:rsidP="00E34AC4">
      <w:pPr>
        <w:numPr>
          <w:ilvl w:val="1"/>
          <w:numId w:val="3"/>
        </w:numPr>
        <w:spacing w:line="276" w:lineRule="auto"/>
        <w:jc w:val="both"/>
        <w:rPr>
          <w:b/>
          <w:szCs w:val="24"/>
        </w:rPr>
      </w:pPr>
      <w:r w:rsidRPr="00D33047">
        <w:rPr>
          <w:rFonts w:hint="cs"/>
          <w:b/>
          <w:bCs/>
          <w:szCs w:val="24"/>
          <w:u w:val="single"/>
          <w:rtl/>
        </w:rPr>
        <w:t>ביטוח אחריות מקצועית</w:t>
      </w:r>
    </w:p>
    <w:p w:rsidR="00E34AC4" w:rsidRPr="00D33047" w:rsidRDefault="00E34AC4" w:rsidP="00E34AC4">
      <w:pPr>
        <w:numPr>
          <w:ilvl w:val="2"/>
          <w:numId w:val="3"/>
        </w:numPr>
        <w:spacing w:line="276" w:lineRule="auto"/>
        <w:ind w:right="142"/>
        <w:jc w:val="both"/>
        <w:rPr>
          <w:szCs w:val="24"/>
        </w:rPr>
      </w:pPr>
      <w:r w:rsidRPr="00D33047">
        <w:rPr>
          <w:rFonts w:hint="cs"/>
          <w:szCs w:val="24"/>
          <w:rtl/>
        </w:rPr>
        <w:t>היועץ יבטח את אחריותו המקצועית בגין פעילותו בביטוח אחריות מקצועית.</w:t>
      </w:r>
    </w:p>
    <w:p w:rsidR="00E34AC4" w:rsidRPr="00584D0E" w:rsidRDefault="00E34AC4" w:rsidP="00E34AC4">
      <w:pPr>
        <w:ind w:left="1728" w:right="142"/>
        <w:jc w:val="both"/>
        <w:rPr>
          <w:szCs w:val="24"/>
        </w:rPr>
      </w:pPr>
      <w:r w:rsidRPr="00D33047">
        <w:rPr>
          <w:rFonts w:hint="cs"/>
          <w:szCs w:val="24"/>
          <w:rtl/>
        </w:rPr>
        <w:t xml:space="preserve">הפוליסה תכסה כל נזק מהפרת חובה מקצועית של היועץ, עובדיו וכל הפועלים מטעמו ואשר אירע כתוצאה ממעשה, רשלנות, לרבות מחדל, טעות או השמטה, מצג בלתי נכון, הצהרה רשלנית שנעשו בתום </w:t>
      </w:r>
      <w:r w:rsidRPr="00584D0E">
        <w:rPr>
          <w:rFonts w:hint="cs"/>
          <w:szCs w:val="24"/>
          <w:rtl/>
        </w:rPr>
        <w:t xml:space="preserve">לב בכל הקשור למתן  </w:t>
      </w:r>
      <w:r w:rsidRPr="00B54739">
        <w:rPr>
          <w:rFonts w:hint="cs"/>
          <w:b/>
          <w:bCs/>
          <w:szCs w:val="24"/>
          <w:rtl/>
        </w:rPr>
        <w:t>שירותי ייעוץ</w:t>
      </w:r>
      <w:r>
        <w:rPr>
          <w:rFonts w:hint="cs"/>
          <w:szCs w:val="24"/>
          <w:rtl/>
        </w:rPr>
        <w:t xml:space="preserve"> </w:t>
      </w:r>
      <w:r w:rsidRPr="00B54739">
        <w:rPr>
          <w:rFonts w:hint="cs"/>
          <w:b/>
          <w:bCs/>
          <w:szCs w:val="24"/>
          <w:rtl/>
        </w:rPr>
        <w:t xml:space="preserve">חשבונאי/ פיננסי </w:t>
      </w:r>
      <w:r w:rsidRPr="00BE58E9">
        <w:rPr>
          <w:rFonts w:hint="cs"/>
          <w:b/>
          <w:bCs/>
          <w:szCs w:val="24"/>
          <w:rtl/>
        </w:rPr>
        <w:t>במינהל אוצרות טבע</w:t>
      </w:r>
      <w:r w:rsidRPr="00584D0E">
        <w:rPr>
          <w:rFonts w:ascii="Arial" w:hAnsi="Arial" w:hint="cs"/>
          <w:szCs w:val="24"/>
          <w:rtl/>
        </w:rPr>
        <w:t xml:space="preserve">. </w:t>
      </w:r>
    </w:p>
    <w:p w:rsidR="00E34AC4" w:rsidRPr="00CB44E8" w:rsidRDefault="00E34AC4" w:rsidP="00E34AC4">
      <w:pPr>
        <w:pStyle w:val="af8"/>
        <w:numPr>
          <w:ilvl w:val="2"/>
          <w:numId w:val="3"/>
        </w:numPr>
        <w:spacing w:line="276" w:lineRule="auto"/>
        <w:ind w:right="567"/>
        <w:contextualSpacing w:val="0"/>
        <w:jc w:val="both"/>
        <w:rPr>
          <w:szCs w:val="24"/>
        </w:rPr>
      </w:pPr>
      <w:r w:rsidRPr="00CB44E8">
        <w:rPr>
          <w:rFonts w:hint="cs"/>
          <w:szCs w:val="24"/>
          <w:rtl/>
        </w:rPr>
        <w:t>הכיסוי על פי הפוליסה יורחב לכסות את מדינת ישראל – המשרד לתשתיות לאומיות ככל שייחשבו אחראים למעשי ו/או מחדלי היועץ והפועלים מטעמו.</w:t>
      </w:r>
    </w:p>
    <w:p w:rsidR="00E34AC4" w:rsidRDefault="00E34AC4" w:rsidP="00E34AC4">
      <w:pPr>
        <w:numPr>
          <w:ilvl w:val="2"/>
          <w:numId w:val="3"/>
        </w:numPr>
        <w:spacing w:line="276" w:lineRule="auto"/>
        <w:jc w:val="both"/>
        <w:rPr>
          <w:szCs w:val="24"/>
        </w:rPr>
      </w:pPr>
      <w:r w:rsidRPr="00D33047">
        <w:rPr>
          <w:rFonts w:hint="cs"/>
          <w:szCs w:val="24"/>
          <w:rtl/>
        </w:rPr>
        <w:t xml:space="preserve">גבולות האחריות לא יפחתו מ 250,000 דולר ארה"ב למקרה ולשנה. </w:t>
      </w:r>
    </w:p>
    <w:p w:rsidR="00E34AC4" w:rsidRDefault="00E34AC4" w:rsidP="00E34AC4">
      <w:pPr>
        <w:numPr>
          <w:ilvl w:val="2"/>
          <w:numId w:val="3"/>
        </w:numPr>
        <w:spacing w:line="276" w:lineRule="auto"/>
        <w:jc w:val="both"/>
        <w:rPr>
          <w:szCs w:val="24"/>
        </w:rPr>
      </w:pPr>
      <w:r w:rsidRPr="00D33047">
        <w:rPr>
          <w:rFonts w:hint="cs"/>
          <w:szCs w:val="24"/>
          <w:rtl/>
        </w:rPr>
        <w:t xml:space="preserve">הכיסוי על פי הפוליסה יורחב לכלול את ההרחבות הבאות:- </w:t>
      </w:r>
    </w:p>
    <w:p w:rsidR="00E34AC4" w:rsidRDefault="00E34AC4" w:rsidP="00E34AC4">
      <w:pPr>
        <w:spacing w:line="276" w:lineRule="auto"/>
        <w:ind w:left="1440" w:right="142"/>
        <w:jc w:val="both"/>
        <w:rPr>
          <w:szCs w:val="24"/>
        </w:rPr>
      </w:pPr>
      <w:r w:rsidRPr="00D33047">
        <w:rPr>
          <w:rFonts w:hint="cs"/>
          <w:szCs w:val="24"/>
          <w:rtl/>
        </w:rPr>
        <w:t xml:space="preserve">     - הארכ</w:t>
      </w:r>
      <w:r>
        <w:rPr>
          <w:rFonts w:hint="cs"/>
          <w:szCs w:val="24"/>
          <w:rtl/>
        </w:rPr>
        <w:t>ת תקופת הגילוי לפחות ל 6 חודשים.</w:t>
      </w:r>
    </w:p>
    <w:p w:rsidR="00E34AC4" w:rsidRPr="00D33047" w:rsidRDefault="00E34AC4" w:rsidP="00E34AC4">
      <w:pPr>
        <w:spacing w:line="276" w:lineRule="auto"/>
        <w:ind w:left="1440" w:right="142"/>
        <w:rPr>
          <w:szCs w:val="24"/>
        </w:rPr>
      </w:pPr>
      <w:r w:rsidRPr="00D33047">
        <w:rPr>
          <w:rFonts w:hint="cs"/>
          <w:szCs w:val="24"/>
          <w:rtl/>
        </w:rPr>
        <w:t xml:space="preserve">     - אחריות צולבת </w:t>
      </w:r>
      <w:r w:rsidRPr="00D33047">
        <w:rPr>
          <w:szCs w:val="24"/>
        </w:rPr>
        <w:t xml:space="preserve">CROSS LIABILITY </w:t>
      </w:r>
      <w:r w:rsidRPr="00D33047">
        <w:rPr>
          <w:rFonts w:hint="cs"/>
          <w:szCs w:val="24"/>
          <w:rtl/>
        </w:rPr>
        <w:t>.</w:t>
      </w:r>
    </w:p>
    <w:p w:rsidR="00E34AC4" w:rsidRPr="00D33047" w:rsidRDefault="00E34AC4" w:rsidP="00E34AC4">
      <w:pPr>
        <w:spacing w:line="276" w:lineRule="auto"/>
        <w:ind w:left="1440" w:right="142"/>
        <w:rPr>
          <w:szCs w:val="24"/>
          <w:rtl/>
        </w:rPr>
      </w:pPr>
      <w:r w:rsidRPr="00D33047">
        <w:rPr>
          <w:rFonts w:hint="cs"/>
          <w:szCs w:val="24"/>
          <w:rtl/>
        </w:rPr>
        <w:t xml:space="preserve">     - אובדן מסמכים, לרבות אובדן השימוש ו/או עיכוב</w:t>
      </w:r>
      <w:r>
        <w:rPr>
          <w:rFonts w:hint="cs"/>
          <w:szCs w:val="24"/>
          <w:rtl/>
        </w:rPr>
        <w:t xml:space="preserve"> עקב מקרה ביטוח.</w:t>
      </w:r>
    </w:p>
    <w:p w:rsidR="00E34AC4" w:rsidRDefault="00E34AC4" w:rsidP="00E34AC4">
      <w:pPr>
        <w:spacing w:line="276" w:lineRule="auto"/>
        <w:ind w:left="1134" w:right="567"/>
        <w:jc w:val="both"/>
        <w:rPr>
          <w:szCs w:val="24"/>
          <w:rtl/>
        </w:rPr>
      </w:pPr>
    </w:p>
    <w:p w:rsidR="00E34AC4" w:rsidRPr="00D33047" w:rsidRDefault="00E34AC4" w:rsidP="00E34AC4">
      <w:pPr>
        <w:numPr>
          <w:ilvl w:val="1"/>
          <w:numId w:val="3"/>
        </w:numPr>
        <w:jc w:val="both"/>
        <w:rPr>
          <w:szCs w:val="24"/>
          <w:rtl/>
        </w:rPr>
      </w:pPr>
      <w:r w:rsidRPr="00D33047">
        <w:rPr>
          <w:rFonts w:hint="cs"/>
          <w:b/>
          <w:bCs/>
          <w:szCs w:val="24"/>
          <w:u w:val="single"/>
          <w:rtl/>
        </w:rPr>
        <w:t>כללי</w:t>
      </w:r>
    </w:p>
    <w:p w:rsidR="00E34AC4" w:rsidRPr="00D33047" w:rsidRDefault="00E34AC4" w:rsidP="00E34AC4">
      <w:pPr>
        <w:numPr>
          <w:ilvl w:val="2"/>
          <w:numId w:val="3"/>
        </w:numPr>
        <w:tabs>
          <w:tab w:val="left" w:pos="8816"/>
          <w:tab w:val="left" w:pos="8958"/>
        </w:tabs>
        <w:jc w:val="both"/>
        <w:rPr>
          <w:szCs w:val="24"/>
        </w:rPr>
      </w:pPr>
      <w:r w:rsidRPr="00D33047">
        <w:rPr>
          <w:rFonts w:hint="cs"/>
          <w:szCs w:val="24"/>
          <w:rtl/>
        </w:rPr>
        <w:t>בכל פוליסות הביטוח הנ"ל יכללו התנאים הבאים:-</w:t>
      </w:r>
    </w:p>
    <w:p w:rsidR="00E34AC4" w:rsidRPr="00D33047" w:rsidRDefault="00E34AC4" w:rsidP="00E34AC4">
      <w:pPr>
        <w:numPr>
          <w:ilvl w:val="3"/>
          <w:numId w:val="3"/>
        </w:numPr>
        <w:tabs>
          <w:tab w:val="left" w:pos="8816"/>
          <w:tab w:val="left" w:pos="8958"/>
        </w:tabs>
        <w:ind w:right="142"/>
        <w:jc w:val="both"/>
        <w:rPr>
          <w:szCs w:val="24"/>
        </w:rPr>
      </w:pPr>
      <w:r w:rsidRPr="00D33047">
        <w:rPr>
          <w:rFonts w:hint="cs"/>
          <w:szCs w:val="24"/>
          <w:rtl/>
        </w:rPr>
        <w:t>לשם המבוטח תתווסף : "</w:t>
      </w:r>
      <w:r w:rsidRPr="00D33047">
        <w:rPr>
          <w:rFonts w:hint="cs"/>
          <w:b/>
          <w:bCs/>
          <w:szCs w:val="24"/>
          <w:rtl/>
        </w:rPr>
        <w:t>מדינת ישראל – המשרד לתשתיות לאומיות".</w:t>
      </w:r>
    </w:p>
    <w:p w:rsidR="00E34AC4" w:rsidRPr="00D33047" w:rsidRDefault="00E34AC4" w:rsidP="00E34AC4">
      <w:pPr>
        <w:numPr>
          <w:ilvl w:val="3"/>
          <w:numId w:val="3"/>
        </w:numPr>
        <w:tabs>
          <w:tab w:val="left" w:pos="8816"/>
          <w:tab w:val="left" w:pos="8958"/>
        </w:tabs>
        <w:ind w:right="142"/>
        <w:jc w:val="both"/>
        <w:rPr>
          <w:szCs w:val="24"/>
        </w:rPr>
      </w:pPr>
      <w:r w:rsidRPr="00D33047">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המשרד לתשתיות לאומיות.</w:t>
      </w:r>
    </w:p>
    <w:p w:rsidR="00E34AC4" w:rsidRPr="00D33047" w:rsidRDefault="00E34AC4" w:rsidP="00E34AC4">
      <w:pPr>
        <w:numPr>
          <w:ilvl w:val="3"/>
          <w:numId w:val="3"/>
        </w:numPr>
        <w:tabs>
          <w:tab w:val="left" w:pos="8816"/>
          <w:tab w:val="left" w:pos="8958"/>
        </w:tabs>
        <w:ind w:right="142"/>
        <w:jc w:val="both"/>
        <w:rPr>
          <w:szCs w:val="24"/>
        </w:rPr>
      </w:pPr>
      <w:r w:rsidRPr="00D33047">
        <w:rPr>
          <w:rFonts w:hint="cs"/>
          <w:szCs w:val="24"/>
          <w:rtl/>
        </w:rPr>
        <w:t xml:space="preserve">המבטח מוותר על כל זכות תחלוף, תביעה, השתתפות או חזרה  כלפי מדינת ישראל – המשרד לתשתיות לאומיות, ועובדיהם, ובלבד שהויתור לא יחול לטובת אדם שגרם לנזק מתוך  כוונת זדון.  </w:t>
      </w:r>
    </w:p>
    <w:p w:rsidR="00E34AC4" w:rsidRPr="00D33047" w:rsidRDefault="00E34AC4" w:rsidP="00E34AC4">
      <w:pPr>
        <w:numPr>
          <w:ilvl w:val="3"/>
          <w:numId w:val="3"/>
        </w:numPr>
        <w:tabs>
          <w:tab w:val="left" w:pos="8816"/>
          <w:tab w:val="left" w:pos="8958"/>
        </w:tabs>
        <w:ind w:right="142"/>
        <w:jc w:val="both"/>
        <w:rPr>
          <w:szCs w:val="24"/>
        </w:rPr>
      </w:pPr>
      <w:r w:rsidRPr="00D33047">
        <w:rPr>
          <w:rFonts w:hint="cs"/>
          <w:szCs w:val="24"/>
          <w:rtl/>
        </w:rPr>
        <w:t>היועץ לבדו אחראי כלפי המבטח לתשלום הפרמיות עבור הפוליסות ולמילוי כל החובות המוטלות על המבוטח על פי תנאי הפוליסות.</w:t>
      </w:r>
    </w:p>
    <w:p w:rsidR="00E34AC4" w:rsidRPr="00D33047" w:rsidRDefault="00E34AC4" w:rsidP="00E34AC4">
      <w:pPr>
        <w:numPr>
          <w:ilvl w:val="3"/>
          <w:numId w:val="3"/>
        </w:numPr>
        <w:tabs>
          <w:tab w:val="left" w:pos="8816"/>
          <w:tab w:val="left" w:pos="8958"/>
        </w:tabs>
        <w:ind w:right="142"/>
        <w:jc w:val="both"/>
        <w:rPr>
          <w:szCs w:val="24"/>
        </w:rPr>
      </w:pPr>
      <w:r w:rsidRPr="00D33047">
        <w:rPr>
          <w:rFonts w:hint="cs"/>
          <w:szCs w:val="24"/>
          <w:rtl/>
        </w:rPr>
        <w:lastRenderedPageBreak/>
        <w:t>ההשתתפות העצמית הנקובה בכל פוליסה תחול בלעדית על היועץ.</w:t>
      </w:r>
    </w:p>
    <w:p w:rsidR="00E34AC4" w:rsidRPr="00D33047" w:rsidRDefault="00E34AC4" w:rsidP="00E34AC4">
      <w:pPr>
        <w:numPr>
          <w:ilvl w:val="3"/>
          <w:numId w:val="3"/>
        </w:numPr>
        <w:tabs>
          <w:tab w:val="left" w:pos="8816"/>
          <w:tab w:val="left" w:pos="8958"/>
        </w:tabs>
        <w:ind w:right="142"/>
        <w:jc w:val="both"/>
        <w:rPr>
          <w:szCs w:val="24"/>
        </w:rPr>
      </w:pPr>
      <w:r w:rsidRPr="00D33047">
        <w:rPr>
          <w:rFonts w:hint="cs"/>
          <w:szCs w:val="24"/>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E34AC4" w:rsidRPr="00D33047" w:rsidRDefault="00E34AC4" w:rsidP="00E34AC4">
      <w:pPr>
        <w:numPr>
          <w:ilvl w:val="2"/>
          <w:numId w:val="3"/>
        </w:numPr>
        <w:tabs>
          <w:tab w:val="left" w:pos="8816"/>
          <w:tab w:val="left" w:pos="8958"/>
        </w:tabs>
        <w:ind w:right="142"/>
        <w:jc w:val="both"/>
        <w:rPr>
          <w:szCs w:val="24"/>
        </w:rPr>
      </w:pPr>
      <w:r w:rsidRPr="00D33047">
        <w:rPr>
          <w:rFonts w:hint="cs"/>
          <w:szCs w:val="24"/>
          <w:rtl/>
        </w:rPr>
        <w:t xml:space="preserve">העתקי פוליסות הביטוח מאושרות ע"י המבטח או אישור בחתימתו על ביצוע הביטוחים כאמור לעיל, יומצאו למשרד לתשתיות לאומיות עד למועד חתימת ההסכם. </w:t>
      </w:r>
    </w:p>
    <w:p w:rsidR="00E34AC4" w:rsidRPr="00D33047" w:rsidRDefault="00E34AC4" w:rsidP="00E34AC4">
      <w:pPr>
        <w:numPr>
          <w:ilvl w:val="2"/>
          <w:numId w:val="3"/>
        </w:numPr>
        <w:tabs>
          <w:tab w:val="left" w:pos="8816"/>
          <w:tab w:val="left" w:pos="8958"/>
        </w:tabs>
        <w:ind w:right="-142"/>
        <w:jc w:val="both"/>
        <w:rPr>
          <w:szCs w:val="24"/>
        </w:rPr>
      </w:pPr>
      <w:r w:rsidRPr="00D33047">
        <w:rPr>
          <w:rFonts w:hint="cs"/>
          <w:szCs w:val="24"/>
          <w:rtl/>
        </w:rPr>
        <w:t xml:space="preserve">היועץ מתחייב כי בכל תקופת ההתקשרות החוזית עם מדינת ישראל – המשרד לתשתיות לאומיות, </w:t>
      </w:r>
      <w:r>
        <w:rPr>
          <w:rFonts w:hint="cs"/>
          <w:szCs w:val="24"/>
          <w:rtl/>
        </w:rPr>
        <w:t xml:space="preserve">וכל עוד אחריותו קיימת, </w:t>
      </w:r>
      <w:r w:rsidRPr="00D33047">
        <w:rPr>
          <w:rFonts w:hint="cs"/>
          <w:szCs w:val="24"/>
          <w:rtl/>
        </w:rPr>
        <w:t xml:space="preserve">יחזיק  בתוקף את פוליסות הביטוח. היועץ   מתחייב כי פוליסות הביטוח תחודשנה על ידו מדי שנה בשנה, כל עוד החוזה עם  מדינת ישראל - המשרד לתשתיות לאומיות בתוקף. היועץ מתחייב להציג את העתקי הפוליסות המחודשות מאושרות וחתומות ע"י המבטח או אישור חתום על ידי המבטח על  חידושן למשרד לתשתיות לאומיות, לכל המאוחר שבועיים לפני סיום תקופת הביטוח.   </w:t>
      </w:r>
    </w:p>
    <w:p w:rsidR="00E34AC4" w:rsidRPr="00D33047" w:rsidRDefault="00E34AC4" w:rsidP="00E34AC4">
      <w:pPr>
        <w:numPr>
          <w:ilvl w:val="2"/>
          <w:numId w:val="3"/>
        </w:numPr>
        <w:tabs>
          <w:tab w:val="left" w:pos="8816"/>
          <w:tab w:val="left" w:pos="8958"/>
        </w:tabs>
        <w:ind w:right="-142"/>
        <w:jc w:val="both"/>
        <w:rPr>
          <w:szCs w:val="24"/>
        </w:rPr>
      </w:pPr>
      <w:r w:rsidRPr="00D33047">
        <w:rPr>
          <w:rFonts w:hint="cs"/>
          <w:szCs w:val="24"/>
          <w:rtl/>
        </w:rPr>
        <w:t>אין בכל האמור בסעיפי הביטוח כדי לפטור את היועץ מכל חובה החלה עליו על פי דין ועל פי חוזה זה, ואין לפרש את האמור כוויתור של מדינת ישראל על כל זכות או סעד המוקנים לה על פי דין ועל פי חוזה זה.</w:t>
      </w:r>
    </w:p>
    <w:p w:rsidR="00E34AC4" w:rsidRPr="00D33047" w:rsidRDefault="00E34AC4" w:rsidP="00E34AC4">
      <w:pPr>
        <w:tabs>
          <w:tab w:val="left" w:pos="8958"/>
        </w:tabs>
        <w:jc w:val="both"/>
        <w:rPr>
          <w:szCs w:val="24"/>
        </w:rPr>
      </w:pPr>
    </w:p>
    <w:p w:rsidR="00E34AC4" w:rsidRPr="00D33047" w:rsidRDefault="00E34AC4" w:rsidP="00E34AC4">
      <w:pPr>
        <w:numPr>
          <w:ilvl w:val="0"/>
          <w:numId w:val="3"/>
        </w:numPr>
        <w:tabs>
          <w:tab w:val="left" w:pos="8958"/>
        </w:tabs>
        <w:jc w:val="both"/>
        <w:rPr>
          <w:b/>
          <w:bCs/>
          <w:szCs w:val="24"/>
          <w:u w:val="single"/>
          <w:rtl/>
        </w:rPr>
      </w:pPr>
      <w:r w:rsidRPr="00D33047">
        <w:rPr>
          <w:rFonts w:hint="cs"/>
          <w:b/>
          <w:bCs/>
          <w:szCs w:val="24"/>
          <w:u w:val="single"/>
          <w:rtl/>
        </w:rPr>
        <w:t>נזיקין</w:t>
      </w:r>
    </w:p>
    <w:p w:rsidR="00E34AC4" w:rsidRPr="00CB44E8" w:rsidRDefault="00E34AC4" w:rsidP="00E34AC4">
      <w:pPr>
        <w:numPr>
          <w:ilvl w:val="1"/>
          <w:numId w:val="3"/>
        </w:numPr>
        <w:tabs>
          <w:tab w:val="left" w:pos="8958"/>
        </w:tabs>
        <w:ind w:right="0"/>
        <w:jc w:val="both"/>
        <w:rPr>
          <w:szCs w:val="24"/>
          <w:rtl/>
        </w:rPr>
      </w:pPr>
      <w:r w:rsidRPr="00CB44E8">
        <w:rPr>
          <w:rFonts w:hint="cs"/>
          <w:szCs w:val="24"/>
          <w:rtl/>
        </w:rPr>
        <w:t xml:space="preserve">היועץ מצהיר בזה כי ידוע לו שהוא נותן את השירותים למשרד כיועץ עצמאי, שלא במסגרת שירות המדינה, על כל המשתמע מכך ומבלי שייווצרו יחסי עובד מעביד בין היועץ או עובדיו לבין המשרד וכי המשרד לא יהיה אחראי בצורה כלשהי לנזקים שייגרמו לו בשל מתן השירותים על פי הסכם זה. </w:t>
      </w:r>
    </w:p>
    <w:p w:rsidR="00E34AC4" w:rsidRPr="00D33047" w:rsidRDefault="00E34AC4" w:rsidP="00E34AC4">
      <w:pPr>
        <w:numPr>
          <w:ilvl w:val="1"/>
          <w:numId w:val="3"/>
        </w:numPr>
        <w:ind w:right="0"/>
        <w:jc w:val="both"/>
        <w:rPr>
          <w:szCs w:val="24"/>
        </w:rPr>
      </w:pPr>
      <w:r w:rsidRPr="00CB44E8">
        <w:rPr>
          <w:rFonts w:hint="cs"/>
          <w:szCs w:val="24"/>
          <w:rtl/>
        </w:rPr>
        <w:t>היועץ יישא באחריות בגין כל פגיעה,</w:t>
      </w:r>
      <w:r w:rsidRPr="00D33047">
        <w:rPr>
          <w:rFonts w:hint="cs"/>
          <w:szCs w:val="24"/>
          <w:rtl/>
        </w:rPr>
        <w:t xml:space="preserve">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E34AC4" w:rsidRPr="00D33047" w:rsidRDefault="00E34AC4" w:rsidP="00E34AC4">
      <w:pPr>
        <w:numPr>
          <w:ilvl w:val="1"/>
          <w:numId w:val="3"/>
        </w:numPr>
        <w:ind w:right="0"/>
        <w:jc w:val="both"/>
        <w:rPr>
          <w:szCs w:val="24"/>
          <w:rtl/>
        </w:rPr>
      </w:pPr>
      <w:r w:rsidRPr="00D33047">
        <w:rPr>
          <w:rFonts w:hint="cs"/>
          <w:szCs w:val="24"/>
          <w:rtl/>
        </w:rPr>
        <w:t>מוסכם בין הצדדים כי המשרד לא יישא בכל תשלום, הוצאה או נזק מכל סיבה שהיא שייגרמו לגופו או רכושו של היועץ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היועץ בלבד.</w:t>
      </w:r>
    </w:p>
    <w:p w:rsidR="00E34AC4" w:rsidRPr="00CB44E8" w:rsidRDefault="00E34AC4" w:rsidP="00E34AC4">
      <w:pPr>
        <w:numPr>
          <w:ilvl w:val="1"/>
          <w:numId w:val="3"/>
        </w:numPr>
        <w:ind w:right="0"/>
        <w:jc w:val="both"/>
        <w:rPr>
          <w:szCs w:val="24"/>
          <w:rtl/>
        </w:rPr>
      </w:pPr>
      <w:r w:rsidRPr="00D33047">
        <w:rPr>
          <w:rFonts w:hint="cs"/>
          <w:szCs w:val="24"/>
          <w:rtl/>
        </w:rPr>
        <w:t>היועץ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E34AC4" w:rsidRDefault="00E34AC4" w:rsidP="00E34AC4">
      <w:pPr>
        <w:ind w:right="567"/>
        <w:jc w:val="both"/>
        <w:rPr>
          <w:szCs w:val="24"/>
          <w:rtl/>
        </w:rPr>
      </w:pPr>
    </w:p>
    <w:p w:rsidR="00E34AC4" w:rsidRPr="00FD71DA" w:rsidRDefault="00E34AC4" w:rsidP="00E34AC4">
      <w:pPr>
        <w:numPr>
          <w:ilvl w:val="0"/>
          <w:numId w:val="3"/>
        </w:numPr>
        <w:jc w:val="both"/>
        <w:rPr>
          <w:b/>
          <w:bCs/>
          <w:szCs w:val="24"/>
          <w:u w:val="single"/>
        </w:rPr>
      </w:pPr>
      <w:r w:rsidRPr="00FD71DA">
        <w:rPr>
          <w:rFonts w:hint="cs"/>
          <w:b/>
          <w:bCs/>
          <w:szCs w:val="24"/>
          <w:u w:val="single"/>
          <w:rtl/>
        </w:rPr>
        <w:t>אישור קצין הביטחון</w:t>
      </w:r>
    </w:p>
    <w:p w:rsidR="00E34AC4" w:rsidRPr="00FD71DA" w:rsidRDefault="00E34AC4" w:rsidP="00E34AC4">
      <w:pPr>
        <w:ind w:left="567" w:right="567"/>
        <w:jc w:val="both"/>
        <w:rPr>
          <w:b/>
          <w:bCs/>
          <w:szCs w:val="24"/>
          <w:u w:val="single"/>
        </w:rPr>
      </w:pPr>
    </w:p>
    <w:p w:rsidR="00E34AC4" w:rsidRPr="00FD71DA" w:rsidRDefault="00E34AC4" w:rsidP="00E34AC4">
      <w:pPr>
        <w:numPr>
          <w:ilvl w:val="1"/>
          <w:numId w:val="4"/>
        </w:numPr>
        <w:ind w:right="0"/>
        <w:jc w:val="both"/>
        <w:rPr>
          <w:szCs w:val="24"/>
          <w:rtl/>
        </w:rPr>
      </w:pPr>
      <w:r w:rsidRPr="00FD71DA">
        <w:rPr>
          <w:rFonts w:hint="cs"/>
          <w:szCs w:val="24"/>
          <w:rtl/>
        </w:rPr>
        <w:t xml:space="preserve">העסקתו של כל אחד מחברי הצוות לעיל המוצעים על ידי </w:t>
      </w:r>
      <w:r>
        <w:rPr>
          <w:rFonts w:hint="cs"/>
          <w:szCs w:val="24"/>
          <w:rtl/>
        </w:rPr>
        <w:t>היועץ</w:t>
      </w:r>
      <w:r w:rsidRPr="00FD71DA">
        <w:rPr>
          <w:rFonts w:hint="cs"/>
          <w:szCs w:val="24"/>
          <w:rtl/>
        </w:rPr>
        <w:t>, טעונה אישור מראש ובכתב של קצין הביטחון של המשרד - הוא הממונה על הביטחון.</w:t>
      </w:r>
    </w:p>
    <w:p w:rsidR="00E34AC4" w:rsidRPr="00FD71DA" w:rsidRDefault="00E34AC4" w:rsidP="00E34AC4">
      <w:pPr>
        <w:rPr>
          <w:szCs w:val="24"/>
        </w:rPr>
      </w:pPr>
    </w:p>
    <w:p w:rsidR="00E34AC4" w:rsidRPr="00FD71DA" w:rsidRDefault="00E34AC4" w:rsidP="00E34AC4">
      <w:pPr>
        <w:numPr>
          <w:ilvl w:val="1"/>
          <w:numId w:val="4"/>
        </w:numPr>
        <w:ind w:right="0"/>
        <w:jc w:val="both"/>
        <w:rPr>
          <w:szCs w:val="24"/>
          <w:rtl/>
        </w:rPr>
      </w:pPr>
      <w:r w:rsidRPr="00FD71DA">
        <w:rPr>
          <w:rFonts w:hint="cs"/>
          <w:szCs w:val="24"/>
          <w:rtl/>
        </w:rPr>
        <w:t xml:space="preserve">הממונה יהא רשאי לדרוש </w:t>
      </w:r>
      <w:r>
        <w:rPr>
          <w:rFonts w:hint="cs"/>
          <w:szCs w:val="24"/>
          <w:rtl/>
        </w:rPr>
        <w:t>מהיועץ</w:t>
      </w:r>
      <w:r w:rsidRPr="00FD71DA">
        <w:rPr>
          <w:rFonts w:hint="cs"/>
          <w:szCs w:val="24"/>
          <w:rtl/>
        </w:rPr>
        <w:t xml:space="preserve"> להרחיק מהעבודה הקשורה להסכם זה </w:t>
      </w:r>
      <w:r>
        <w:rPr>
          <w:rFonts w:hint="cs"/>
          <w:szCs w:val="24"/>
          <w:rtl/>
        </w:rPr>
        <w:t>אחד מחברי הצוות</w:t>
      </w:r>
      <w:r w:rsidRPr="00FD71DA">
        <w:rPr>
          <w:rFonts w:hint="cs"/>
          <w:szCs w:val="24"/>
          <w:rtl/>
        </w:rPr>
        <w:t xml:space="preserve"> המועסק על יד</w:t>
      </w:r>
      <w:r>
        <w:rPr>
          <w:rFonts w:hint="cs"/>
          <w:szCs w:val="24"/>
          <w:rtl/>
        </w:rPr>
        <w:t>יה,</w:t>
      </w:r>
      <w:r w:rsidRPr="00FD71DA">
        <w:rPr>
          <w:rFonts w:hint="cs"/>
          <w:szCs w:val="24"/>
          <w:rtl/>
        </w:rPr>
        <w:t xml:space="preserve"> גם לאחר שהעובד התקבל ל</w:t>
      </w:r>
      <w:r>
        <w:rPr>
          <w:rFonts w:hint="cs"/>
          <w:szCs w:val="24"/>
          <w:rtl/>
        </w:rPr>
        <w:t>ביצוע ה</w:t>
      </w:r>
      <w:r w:rsidRPr="00FD71DA">
        <w:rPr>
          <w:rFonts w:hint="cs"/>
          <w:szCs w:val="24"/>
          <w:rtl/>
        </w:rPr>
        <w:t xml:space="preserve">עבודה </w:t>
      </w:r>
      <w:r>
        <w:rPr>
          <w:rFonts w:hint="cs"/>
          <w:szCs w:val="24"/>
          <w:rtl/>
        </w:rPr>
        <w:t>הנידונה</w:t>
      </w:r>
      <w:r w:rsidRPr="00FD71DA">
        <w:rPr>
          <w:rFonts w:hint="cs"/>
          <w:szCs w:val="24"/>
          <w:rtl/>
        </w:rPr>
        <w:t xml:space="preserve">, </w:t>
      </w:r>
      <w:r>
        <w:rPr>
          <w:rFonts w:hint="cs"/>
          <w:szCs w:val="24"/>
          <w:rtl/>
        </w:rPr>
        <w:t>והיועץ</w:t>
      </w:r>
      <w:r w:rsidRPr="00FD71DA">
        <w:rPr>
          <w:rFonts w:hint="cs"/>
          <w:szCs w:val="24"/>
          <w:rtl/>
        </w:rPr>
        <w:t xml:space="preserve"> מתחייב לבצע את הדבר מיד לאחר שיידרש לעשות זאת.</w:t>
      </w:r>
    </w:p>
    <w:p w:rsidR="00E34AC4" w:rsidRPr="00FD71DA" w:rsidRDefault="00E34AC4" w:rsidP="00E34AC4">
      <w:pPr>
        <w:rPr>
          <w:szCs w:val="24"/>
          <w:rtl/>
        </w:rPr>
      </w:pPr>
    </w:p>
    <w:p w:rsidR="00E34AC4" w:rsidRPr="00FD71DA" w:rsidRDefault="00E34AC4" w:rsidP="00E34AC4">
      <w:pPr>
        <w:numPr>
          <w:ilvl w:val="1"/>
          <w:numId w:val="4"/>
        </w:numPr>
        <w:ind w:right="0"/>
        <w:jc w:val="both"/>
        <w:rPr>
          <w:szCs w:val="24"/>
          <w:rtl/>
        </w:rPr>
      </w:pPr>
      <w:r>
        <w:rPr>
          <w:rFonts w:hint="cs"/>
          <w:szCs w:val="24"/>
          <w:rtl/>
        </w:rPr>
        <w:t>המשרד לא י</w:t>
      </w:r>
      <w:r w:rsidRPr="00FD71DA">
        <w:rPr>
          <w:rFonts w:hint="cs"/>
          <w:szCs w:val="24"/>
          <w:rtl/>
        </w:rPr>
        <w:t xml:space="preserve">הא חייב לפצות את </w:t>
      </w:r>
      <w:r>
        <w:rPr>
          <w:rFonts w:hint="cs"/>
          <w:szCs w:val="24"/>
          <w:rtl/>
        </w:rPr>
        <w:t>היועץ</w:t>
      </w:r>
      <w:r w:rsidRPr="00FD71DA">
        <w:rPr>
          <w:rFonts w:hint="cs"/>
          <w:szCs w:val="24"/>
          <w:rtl/>
        </w:rPr>
        <w:t xml:space="preserve"> בדרך כלשהי</w:t>
      </w:r>
      <w:r>
        <w:rPr>
          <w:rFonts w:hint="cs"/>
          <w:szCs w:val="24"/>
          <w:rtl/>
        </w:rPr>
        <w:t>,</w:t>
      </w:r>
      <w:r w:rsidRPr="00FD71DA">
        <w:rPr>
          <w:rFonts w:hint="cs"/>
          <w:szCs w:val="24"/>
          <w:rtl/>
        </w:rPr>
        <w:t xml:space="preserve"> בגין הפסדים או נזקים שנגרמו או שעשויים להיגרם ל</w:t>
      </w:r>
      <w:r>
        <w:rPr>
          <w:rFonts w:hint="cs"/>
          <w:szCs w:val="24"/>
          <w:rtl/>
        </w:rPr>
        <w:t>ו,</w:t>
      </w:r>
      <w:r w:rsidRPr="00FD71DA">
        <w:rPr>
          <w:rFonts w:hint="cs"/>
          <w:szCs w:val="24"/>
          <w:rtl/>
        </w:rPr>
        <w:t xml:space="preserve"> בשל כך שהממונה סרב לאשר קבלת </w:t>
      </w:r>
      <w:r>
        <w:rPr>
          <w:rFonts w:hint="cs"/>
          <w:szCs w:val="24"/>
          <w:rtl/>
        </w:rPr>
        <w:t xml:space="preserve">חבר צוות מסוים </w:t>
      </w:r>
      <w:r w:rsidRPr="00FD71DA">
        <w:rPr>
          <w:rFonts w:hint="cs"/>
          <w:szCs w:val="24"/>
          <w:rtl/>
        </w:rPr>
        <w:t>ל</w:t>
      </w:r>
      <w:r>
        <w:rPr>
          <w:rFonts w:hint="cs"/>
          <w:szCs w:val="24"/>
          <w:rtl/>
        </w:rPr>
        <w:t>צוות ה</w:t>
      </w:r>
      <w:r w:rsidRPr="00FD71DA">
        <w:rPr>
          <w:rFonts w:hint="cs"/>
          <w:szCs w:val="24"/>
          <w:rtl/>
        </w:rPr>
        <w:t xml:space="preserve">עבודה </w:t>
      </w:r>
      <w:r>
        <w:rPr>
          <w:rFonts w:hint="cs"/>
          <w:szCs w:val="24"/>
          <w:rtl/>
        </w:rPr>
        <w:t>הנידונה, מכל סיבה שהיא</w:t>
      </w:r>
      <w:r w:rsidRPr="00FD71DA">
        <w:rPr>
          <w:rFonts w:hint="cs"/>
          <w:szCs w:val="24"/>
          <w:rtl/>
        </w:rPr>
        <w:t>.</w:t>
      </w:r>
    </w:p>
    <w:p w:rsidR="00E34AC4" w:rsidRPr="00FD71DA" w:rsidRDefault="00E34AC4" w:rsidP="00E34AC4">
      <w:pPr>
        <w:ind w:right="360"/>
        <w:jc w:val="both"/>
        <w:rPr>
          <w:szCs w:val="24"/>
          <w:rtl/>
        </w:rPr>
      </w:pPr>
    </w:p>
    <w:p w:rsidR="00E34AC4" w:rsidRPr="00FD71DA" w:rsidRDefault="00E34AC4" w:rsidP="00E34AC4">
      <w:pPr>
        <w:numPr>
          <w:ilvl w:val="1"/>
          <w:numId w:val="4"/>
        </w:numPr>
        <w:ind w:right="0"/>
        <w:jc w:val="both"/>
        <w:rPr>
          <w:szCs w:val="24"/>
        </w:rPr>
      </w:pPr>
      <w:r>
        <w:rPr>
          <w:rFonts w:hint="cs"/>
          <w:szCs w:val="24"/>
          <w:rtl/>
        </w:rPr>
        <w:t>כל אחד מחברי הצוות</w:t>
      </w:r>
      <w:r w:rsidRPr="00FD71DA">
        <w:rPr>
          <w:rFonts w:hint="cs"/>
          <w:szCs w:val="24"/>
          <w:rtl/>
        </w:rPr>
        <w:t xml:space="preserve"> יציית</w:t>
      </w:r>
      <w:r>
        <w:rPr>
          <w:rFonts w:hint="cs"/>
          <w:szCs w:val="24"/>
          <w:rtl/>
        </w:rPr>
        <w:t>ו</w:t>
      </w:r>
      <w:r w:rsidRPr="00FD71DA">
        <w:rPr>
          <w:rFonts w:hint="cs"/>
          <w:szCs w:val="24"/>
          <w:rtl/>
        </w:rPr>
        <w:t xml:space="preserve"> להוראות הממונה</w:t>
      </w:r>
      <w:r>
        <w:rPr>
          <w:rFonts w:hint="cs"/>
          <w:szCs w:val="24"/>
          <w:rtl/>
        </w:rPr>
        <w:t>,</w:t>
      </w:r>
      <w:r w:rsidRPr="00FD71DA">
        <w:rPr>
          <w:rFonts w:hint="cs"/>
          <w:szCs w:val="24"/>
          <w:rtl/>
        </w:rPr>
        <w:t xml:space="preserve"> כפי שיינתנו מפעם לפעם</w:t>
      </w:r>
      <w:r>
        <w:rPr>
          <w:rFonts w:hint="cs"/>
          <w:szCs w:val="24"/>
          <w:rtl/>
        </w:rPr>
        <w:t>,</w:t>
      </w:r>
      <w:r w:rsidRPr="00FD71DA">
        <w:rPr>
          <w:rFonts w:hint="cs"/>
          <w:szCs w:val="24"/>
          <w:rtl/>
        </w:rPr>
        <w:t xml:space="preserve"> בכל עניין הקשור לביצוע חוזה זה.</w:t>
      </w:r>
    </w:p>
    <w:p w:rsidR="00E34AC4" w:rsidRDefault="00E34AC4" w:rsidP="00E34AC4">
      <w:pPr>
        <w:pStyle w:val="af8"/>
        <w:rPr>
          <w:szCs w:val="24"/>
          <w:highlight w:val="yellow"/>
          <w:rtl/>
        </w:rPr>
      </w:pPr>
    </w:p>
    <w:p w:rsidR="00E34AC4" w:rsidRDefault="00E34AC4" w:rsidP="00E34AC4">
      <w:pPr>
        <w:jc w:val="both"/>
        <w:rPr>
          <w:b/>
          <w:bCs/>
          <w:szCs w:val="24"/>
          <w:u w:val="single"/>
          <w:rtl/>
        </w:rPr>
      </w:pPr>
    </w:p>
    <w:p w:rsidR="00E34AC4" w:rsidRDefault="00E34AC4" w:rsidP="00E34AC4">
      <w:pPr>
        <w:jc w:val="both"/>
        <w:rPr>
          <w:b/>
          <w:bCs/>
          <w:szCs w:val="24"/>
          <w:u w:val="single"/>
          <w:rtl/>
        </w:rPr>
      </w:pPr>
      <w:r w:rsidRPr="00D33047">
        <w:rPr>
          <w:rFonts w:hint="cs"/>
          <w:b/>
          <w:bCs/>
          <w:szCs w:val="24"/>
          <w:u w:val="single"/>
          <w:rtl/>
        </w:rPr>
        <w:t>עובדי היועץ</w:t>
      </w:r>
    </w:p>
    <w:p w:rsidR="00E34AC4" w:rsidRPr="00D33047" w:rsidRDefault="00E34AC4" w:rsidP="00E34AC4">
      <w:pPr>
        <w:jc w:val="both"/>
        <w:rPr>
          <w:b/>
          <w:bCs/>
          <w:szCs w:val="24"/>
          <w:u w:val="single"/>
        </w:rPr>
      </w:pPr>
    </w:p>
    <w:p w:rsidR="00E34AC4" w:rsidRPr="00D33047" w:rsidRDefault="00E34AC4" w:rsidP="00E34AC4">
      <w:pPr>
        <w:numPr>
          <w:ilvl w:val="0"/>
          <w:numId w:val="3"/>
        </w:numPr>
        <w:jc w:val="both"/>
        <w:rPr>
          <w:szCs w:val="24"/>
        </w:rPr>
      </w:pPr>
      <w:r w:rsidRPr="00D33047">
        <w:rPr>
          <w:rFonts w:hint="cs"/>
          <w:szCs w:val="24"/>
          <w:rtl/>
        </w:rPr>
        <w:lastRenderedPageBreak/>
        <w:t>כל האנשים שיועסקו על ידי היועץ בתפקיד כלשהו, יועסקו על חשבונו ועליו בלבד תחול האחריות לגבי תביעותיהם הנובעות מיחסיו אתם.</w:t>
      </w:r>
    </w:p>
    <w:p w:rsidR="00E34AC4" w:rsidRPr="00D33047" w:rsidRDefault="00E34AC4" w:rsidP="00E34AC4">
      <w:pPr>
        <w:ind w:left="720"/>
        <w:rPr>
          <w:szCs w:val="24"/>
        </w:rPr>
      </w:pPr>
    </w:p>
    <w:p w:rsidR="00E34AC4" w:rsidRPr="00D33047" w:rsidRDefault="00E34AC4" w:rsidP="00E34AC4">
      <w:pPr>
        <w:numPr>
          <w:ilvl w:val="0"/>
          <w:numId w:val="3"/>
        </w:numPr>
        <w:jc w:val="both"/>
        <w:rPr>
          <w:szCs w:val="24"/>
          <w:rtl/>
        </w:rPr>
      </w:pPr>
      <w:r w:rsidRPr="00D33047">
        <w:rPr>
          <w:rFonts w:hint="cs"/>
          <w:szCs w:val="24"/>
          <w:rtl/>
        </w:rPr>
        <w:t>האנשים המועסקים על ידי היועץ ייחשבו לכל צורך כעובדיו או כשליחים של היועץ בלבד. כן תחול על היועץ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היועץ.</w:t>
      </w:r>
    </w:p>
    <w:p w:rsidR="00E34AC4" w:rsidRPr="00D33047" w:rsidRDefault="00E34AC4" w:rsidP="00E34AC4">
      <w:pPr>
        <w:ind w:right="567"/>
        <w:jc w:val="both"/>
        <w:rPr>
          <w:szCs w:val="24"/>
          <w:rtl/>
        </w:rPr>
      </w:pPr>
    </w:p>
    <w:p w:rsidR="00E34AC4" w:rsidRPr="00D33047" w:rsidRDefault="00E34AC4" w:rsidP="00E34AC4">
      <w:pPr>
        <w:numPr>
          <w:ilvl w:val="0"/>
          <w:numId w:val="3"/>
        </w:numPr>
        <w:jc w:val="both"/>
        <w:rPr>
          <w:szCs w:val="24"/>
        </w:rPr>
      </w:pPr>
      <w:r w:rsidRPr="00D33047">
        <w:rPr>
          <w:rFonts w:hint="cs"/>
          <w:szCs w:val="24"/>
          <w:rtl/>
        </w:rPr>
        <w:t>היועץ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rsidR="00E34AC4" w:rsidRPr="00D33047" w:rsidRDefault="00E34AC4" w:rsidP="00E34AC4">
      <w:pPr>
        <w:jc w:val="both"/>
        <w:rPr>
          <w:b/>
          <w:bCs/>
          <w:szCs w:val="24"/>
          <w:u w:val="single"/>
          <w:rtl/>
        </w:rPr>
      </w:pPr>
    </w:p>
    <w:p w:rsidR="00E34AC4" w:rsidRPr="00D33047" w:rsidRDefault="00E34AC4" w:rsidP="00E34AC4">
      <w:pPr>
        <w:ind w:right="567"/>
        <w:jc w:val="both"/>
        <w:rPr>
          <w:b/>
          <w:bCs/>
          <w:szCs w:val="24"/>
          <w:u w:val="single"/>
        </w:rPr>
      </w:pPr>
      <w:r w:rsidRPr="00D33047">
        <w:rPr>
          <w:rFonts w:hint="cs"/>
          <w:b/>
          <w:bCs/>
          <w:szCs w:val="24"/>
          <w:u w:val="single"/>
          <w:rtl/>
        </w:rPr>
        <w:t>המחאת זכויות</w:t>
      </w:r>
    </w:p>
    <w:p w:rsidR="00E34AC4" w:rsidRDefault="00E34AC4" w:rsidP="00E34AC4">
      <w:pPr>
        <w:numPr>
          <w:ilvl w:val="0"/>
          <w:numId w:val="3"/>
        </w:numPr>
        <w:jc w:val="both"/>
        <w:rPr>
          <w:szCs w:val="24"/>
        </w:rPr>
      </w:pPr>
      <w:r w:rsidRPr="00D33047">
        <w:rPr>
          <w:rFonts w:hint="cs"/>
          <w:szCs w:val="24"/>
          <w:rtl/>
        </w:rPr>
        <w:t>אין היועץ רשאי להעביר זכויות או חובות לפי הסכם זה, כולם או מקצתם, למישהו אחר אלא באישור מראש ובכתב מהממונה.</w:t>
      </w:r>
    </w:p>
    <w:p w:rsidR="00E34AC4" w:rsidRPr="00D33047" w:rsidRDefault="00E34AC4" w:rsidP="00E34AC4">
      <w:pPr>
        <w:ind w:left="567" w:right="567"/>
        <w:jc w:val="both"/>
        <w:rPr>
          <w:szCs w:val="24"/>
        </w:rPr>
      </w:pPr>
    </w:p>
    <w:p w:rsidR="00E34AC4" w:rsidRPr="00D33047" w:rsidRDefault="00E34AC4" w:rsidP="00E34AC4">
      <w:pPr>
        <w:jc w:val="both"/>
        <w:rPr>
          <w:b/>
          <w:bCs/>
          <w:szCs w:val="24"/>
          <w:u w:val="single"/>
          <w:rtl/>
        </w:rPr>
      </w:pPr>
      <w:r w:rsidRPr="00D33047">
        <w:rPr>
          <w:rFonts w:hint="cs"/>
          <w:b/>
          <w:bCs/>
          <w:szCs w:val="24"/>
          <w:u w:val="single"/>
          <w:rtl/>
        </w:rPr>
        <w:t>כללי</w:t>
      </w:r>
    </w:p>
    <w:p w:rsidR="00E34AC4" w:rsidRPr="00D33047" w:rsidRDefault="00E34AC4" w:rsidP="00E34AC4">
      <w:pPr>
        <w:numPr>
          <w:ilvl w:val="0"/>
          <w:numId w:val="3"/>
        </w:numPr>
        <w:jc w:val="both"/>
        <w:rPr>
          <w:szCs w:val="24"/>
        </w:rPr>
      </w:pPr>
      <w:r w:rsidRPr="00D33047">
        <w:rPr>
          <w:rFonts w:hint="cs"/>
          <w:szCs w:val="24"/>
          <w:rtl/>
        </w:rPr>
        <w:t xml:space="preserve">למען הסר ספק מובהר בזאת כי היועץ אינו רשאי להשתמש בציוד, חומרים, שירותים של המשרד. </w:t>
      </w:r>
    </w:p>
    <w:p w:rsidR="00E34AC4" w:rsidRPr="00D33047" w:rsidRDefault="00E34AC4" w:rsidP="00E34AC4">
      <w:pPr>
        <w:numPr>
          <w:ilvl w:val="0"/>
          <w:numId w:val="3"/>
        </w:numPr>
        <w:jc w:val="both"/>
        <w:rPr>
          <w:szCs w:val="24"/>
        </w:rPr>
      </w:pPr>
      <w:r w:rsidRPr="00D33047">
        <w:rPr>
          <w:rFonts w:hint="cs"/>
          <w:szCs w:val="24"/>
          <w:rtl/>
        </w:rPr>
        <w:t>על היועץ להחזיר למשרד את כל המסמכים, דיסקטים וכל מידע במדיה אחרת שקיבל מהמשרד או מי מהגופים שאצלם ביצע את הסקר בתום הטיפול בהם לצורך מתן השירותים, לרבות צילומים, מפרטי נתונים, תוכנות או מדיה מגנטית אחרת.</w:t>
      </w:r>
    </w:p>
    <w:p w:rsidR="00E34AC4" w:rsidRPr="00D33047" w:rsidRDefault="00E34AC4" w:rsidP="00E34AC4">
      <w:pPr>
        <w:numPr>
          <w:ilvl w:val="0"/>
          <w:numId w:val="3"/>
        </w:numPr>
        <w:jc w:val="both"/>
        <w:rPr>
          <w:szCs w:val="24"/>
          <w:rtl/>
        </w:rPr>
      </w:pPr>
      <w:r w:rsidRPr="00D33047">
        <w:rPr>
          <w:rFonts w:hint="cs"/>
          <w:szCs w:val="24"/>
          <w:rtl/>
        </w:rPr>
        <w:t>היועץ מתחייב לתת את השירותים באמצעות עובדיו הקבועים בלבד.</w:t>
      </w:r>
    </w:p>
    <w:p w:rsidR="00E34AC4" w:rsidRPr="00D33047" w:rsidRDefault="00E34AC4" w:rsidP="00E34AC4">
      <w:pPr>
        <w:numPr>
          <w:ilvl w:val="0"/>
          <w:numId w:val="3"/>
        </w:numPr>
        <w:jc w:val="both"/>
        <w:rPr>
          <w:szCs w:val="24"/>
        </w:rPr>
      </w:pPr>
      <w:r w:rsidRPr="00D33047">
        <w:rPr>
          <w:rFonts w:hint="cs"/>
          <w:szCs w:val="24"/>
          <w:rtl/>
        </w:rPr>
        <w:t>היועץ לא יהיה סוכן, שליח או נציג המשרד, אלא אם נעשה כזה במיוחד לצורך עניין פלוני.</w:t>
      </w:r>
    </w:p>
    <w:p w:rsidR="00E34AC4" w:rsidRPr="00D33047" w:rsidRDefault="00E34AC4" w:rsidP="00E34AC4">
      <w:pPr>
        <w:numPr>
          <w:ilvl w:val="0"/>
          <w:numId w:val="3"/>
        </w:numPr>
        <w:jc w:val="both"/>
        <w:rPr>
          <w:szCs w:val="24"/>
        </w:rPr>
      </w:pPr>
      <w:r w:rsidRPr="00D33047">
        <w:rPr>
          <w:rFonts w:hint="cs"/>
          <w:szCs w:val="24"/>
          <w:rtl/>
        </w:rPr>
        <w:t>היועץ יאפשר למבקר הפנים ולחשב המשרד ולנציגם לערוך אצלו ביקורת מקצועית הקשורה לענייני הסכם זה ויספק להם כל מסמך שיידרשו במסגרת זו.</w:t>
      </w:r>
    </w:p>
    <w:p w:rsidR="00E34AC4" w:rsidRPr="00D33047" w:rsidRDefault="00E34AC4" w:rsidP="00E34AC4">
      <w:pPr>
        <w:numPr>
          <w:ilvl w:val="0"/>
          <w:numId w:val="3"/>
        </w:numPr>
        <w:jc w:val="both"/>
        <w:rPr>
          <w:szCs w:val="24"/>
          <w:rtl/>
        </w:rPr>
      </w:pPr>
      <w:r w:rsidRPr="00D33047">
        <w:rPr>
          <w:rFonts w:hint="cs"/>
          <w:szCs w:val="24"/>
          <w:rtl/>
        </w:rPr>
        <w:t>התנאים בהסכם זה הנוגעים למתן השירותים למשרד במועד הנם תנאים עיקריים ויסודיים של ההסכם.</w:t>
      </w:r>
    </w:p>
    <w:p w:rsidR="00E34AC4" w:rsidRPr="00D33047" w:rsidRDefault="00E34AC4" w:rsidP="00E34AC4">
      <w:pPr>
        <w:numPr>
          <w:ilvl w:val="0"/>
          <w:numId w:val="3"/>
        </w:numPr>
        <w:jc w:val="both"/>
        <w:rPr>
          <w:szCs w:val="24"/>
        </w:rPr>
      </w:pPr>
      <w:r w:rsidRPr="00D33047">
        <w:rPr>
          <w:rFonts w:hint="cs"/>
          <w:szCs w:val="24"/>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שיקרו לאחר מכן.</w:t>
      </w:r>
    </w:p>
    <w:p w:rsidR="00E34AC4" w:rsidRPr="00D33047" w:rsidRDefault="00E34AC4" w:rsidP="00E34AC4">
      <w:pPr>
        <w:numPr>
          <w:ilvl w:val="0"/>
          <w:numId w:val="3"/>
        </w:numPr>
        <w:jc w:val="both"/>
        <w:rPr>
          <w:szCs w:val="24"/>
        </w:rPr>
      </w:pPr>
      <w:r w:rsidRPr="00D33047">
        <w:rPr>
          <w:rFonts w:hint="cs"/>
          <w:szCs w:val="24"/>
          <w:rtl/>
        </w:rPr>
        <w:t>היועץ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rsidR="00E34AC4" w:rsidRPr="00D33047" w:rsidRDefault="00E34AC4" w:rsidP="00E34AC4">
      <w:pPr>
        <w:numPr>
          <w:ilvl w:val="0"/>
          <w:numId w:val="3"/>
        </w:numPr>
        <w:jc w:val="both"/>
        <w:rPr>
          <w:szCs w:val="24"/>
          <w:rtl/>
        </w:rPr>
      </w:pPr>
      <w:r w:rsidRPr="00D33047">
        <w:rPr>
          <w:rFonts w:hint="cs"/>
          <w:szCs w:val="24"/>
          <w:rtl/>
        </w:rPr>
        <w:t>כל שינוי ו/או תוספת להסכם זה יהיו בתוקף רק אם נעשו בכתב ובחתימת כל הצדדים להסכם.</w:t>
      </w:r>
    </w:p>
    <w:p w:rsidR="00E34AC4" w:rsidRPr="00D33047" w:rsidRDefault="00E34AC4" w:rsidP="00E34AC4">
      <w:pPr>
        <w:numPr>
          <w:ilvl w:val="0"/>
          <w:numId w:val="3"/>
        </w:numPr>
        <w:jc w:val="both"/>
        <w:rPr>
          <w:szCs w:val="24"/>
        </w:rPr>
      </w:pPr>
      <w:r w:rsidRPr="00D33047">
        <w:rPr>
          <w:rFonts w:hint="cs"/>
          <w:szCs w:val="24"/>
          <w:rtl/>
        </w:rPr>
        <w:t>המשרד יהא רשאי לקזז כל סכום המגיע ליועץ לפי הסכם זה, כנגד כל סכום המגיע למשרד מאת היועץ.</w:t>
      </w:r>
    </w:p>
    <w:p w:rsidR="00E34AC4" w:rsidRPr="00D33047" w:rsidRDefault="00E34AC4" w:rsidP="00E34AC4">
      <w:pPr>
        <w:numPr>
          <w:ilvl w:val="0"/>
          <w:numId w:val="3"/>
        </w:numPr>
        <w:jc w:val="both"/>
        <w:rPr>
          <w:szCs w:val="24"/>
          <w:rtl/>
        </w:rPr>
      </w:pPr>
      <w:r w:rsidRPr="00D33047">
        <w:rPr>
          <w:rFonts w:hint="cs"/>
          <w:szCs w:val="24"/>
          <w:rtl/>
        </w:rPr>
        <w:t>בהסכם זה:</w:t>
      </w:r>
    </w:p>
    <w:p w:rsidR="00E34AC4" w:rsidRPr="00D33047" w:rsidRDefault="00E34AC4" w:rsidP="00E34AC4">
      <w:pPr>
        <w:numPr>
          <w:ilvl w:val="1"/>
          <w:numId w:val="3"/>
        </w:numPr>
        <w:jc w:val="both"/>
        <w:rPr>
          <w:szCs w:val="24"/>
          <w:rtl/>
        </w:rPr>
      </w:pPr>
      <w:r w:rsidRPr="00D33047">
        <w:rPr>
          <w:rFonts w:hint="cs"/>
          <w:szCs w:val="24"/>
          <w:rtl/>
        </w:rPr>
        <w:t>"שנה" ו"חודש" - למניין הלוח הגרגוריאני.</w:t>
      </w:r>
    </w:p>
    <w:p w:rsidR="00E34AC4" w:rsidRPr="00D33047" w:rsidRDefault="00E34AC4" w:rsidP="00E34AC4">
      <w:pPr>
        <w:numPr>
          <w:ilvl w:val="1"/>
          <w:numId w:val="3"/>
        </w:numPr>
        <w:jc w:val="both"/>
        <w:rPr>
          <w:szCs w:val="24"/>
        </w:rPr>
      </w:pPr>
      <w:r w:rsidRPr="00D33047">
        <w:rPr>
          <w:rFonts w:hint="cs"/>
          <w:szCs w:val="24"/>
          <w:rtl/>
        </w:rPr>
        <w:t>כל האמור בהסכם זה בלשון יחיד אף בלשון הרבים במשמע, וכן להיפך; וכל האמור בהסכם זה במין זכר אף במין נקבה  במשמע, וכן להיפך.</w:t>
      </w:r>
    </w:p>
    <w:p w:rsidR="00E34AC4" w:rsidRPr="00D33047" w:rsidRDefault="00E34AC4" w:rsidP="00E34AC4">
      <w:pPr>
        <w:jc w:val="both"/>
        <w:rPr>
          <w:szCs w:val="24"/>
          <w:rtl/>
        </w:rPr>
      </w:pPr>
    </w:p>
    <w:p w:rsidR="00E34AC4" w:rsidRPr="00D33047" w:rsidRDefault="00E34AC4" w:rsidP="00E34AC4">
      <w:pPr>
        <w:numPr>
          <w:ilvl w:val="0"/>
          <w:numId w:val="3"/>
        </w:numPr>
        <w:jc w:val="both"/>
        <w:rPr>
          <w:szCs w:val="24"/>
          <w:rtl/>
        </w:rPr>
      </w:pPr>
      <w:r w:rsidRPr="00D33047">
        <w:rPr>
          <w:rFonts w:hint="cs"/>
          <w:szCs w:val="24"/>
          <w:rtl/>
        </w:rPr>
        <w:t>כל הודעה אשר על אחד הצדדים להסכם לשלוח לצד השני תשלח בדואר רשום, לפי המענים הבאים:</w:t>
      </w:r>
    </w:p>
    <w:p w:rsidR="00E34AC4" w:rsidRPr="00D33047" w:rsidRDefault="00E34AC4" w:rsidP="00E34AC4">
      <w:pPr>
        <w:ind w:left="567"/>
        <w:jc w:val="both"/>
        <w:rPr>
          <w:b/>
          <w:bCs/>
          <w:szCs w:val="24"/>
        </w:rPr>
      </w:pPr>
      <w:r w:rsidRPr="00D33047">
        <w:rPr>
          <w:rFonts w:hint="cs"/>
          <w:b/>
          <w:bCs/>
          <w:szCs w:val="24"/>
          <w:rtl/>
        </w:rPr>
        <w:t>המשרד – רח' יפו 216, בניין "שערי העיר" ת.ד. 36148 ירושלים 91360</w:t>
      </w:r>
    </w:p>
    <w:p w:rsidR="00E34AC4" w:rsidRPr="00D33047" w:rsidRDefault="00E34AC4" w:rsidP="00E34AC4">
      <w:pPr>
        <w:ind w:left="567"/>
        <w:jc w:val="both"/>
        <w:rPr>
          <w:b/>
          <w:bCs/>
          <w:szCs w:val="24"/>
          <w:rtl/>
        </w:rPr>
      </w:pPr>
      <w:r w:rsidRPr="00D33047">
        <w:rPr>
          <w:rFonts w:hint="cs"/>
          <w:b/>
          <w:bCs/>
          <w:szCs w:val="24"/>
          <w:rtl/>
        </w:rPr>
        <w:t>היועץ- ____________________________</w:t>
      </w:r>
    </w:p>
    <w:p w:rsidR="00E34AC4" w:rsidRPr="00D33047" w:rsidRDefault="00E34AC4" w:rsidP="00E34AC4">
      <w:pPr>
        <w:jc w:val="both"/>
        <w:rPr>
          <w:b/>
          <w:bCs/>
          <w:szCs w:val="24"/>
          <w:rtl/>
        </w:rPr>
      </w:pPr>
    </w:p>
    <w:p w:rsidR="00E34AC4" w:rsidRPr="00D33047" w:rsidRDefault="00E34AC4" w:rsidP="00E34AC4">
      <w:pPr>
        <w:ind w:left="567"/>
        <w:jc w:val="both"/>
        <w:rPr>
          <w:b/>
          <w:bCs/>
          <w:szCs w:val="24"/>
          <w:rtl/>
        </w:rPr>
      </w:pPr>
      <w:r w:rsidRPr="00D33047">
        <w:rPr>
          <w:rFonts w:hint="cs"/>
          <w:szCs w:val="24"/>
          <w:rtl/>
        </w:rPr>
        <w:t>כל מכתב או הודעה אשר נשלחו לפי המענים הנ"ל יחשבו כאילו נתקבלו על ידי הנמען תוך 72 שעות מתאריך המשלוח, כל עוד לא הוכח היפוכו של דבר.</w:t>
      </w:r>
    </w:p>
    <w:p w:rsidR="00E34AC4" w:rsidRPr="00D33047" w:rsidRDefault="00E34AC4" w:rsidP="00E34AC4">
      <w:pPr>
        <w:numPr>
          <w:ilvl w:val="0"/>
          <w:numId w:val="3"/>
        </w:numPr>
        <w:spacing w:line="360" w:lineRule="auto"/>
        <w:jc w:val="both"/>
        <w:rPr>
          <w:szCs w:val="24"/>
          <w:rtl/>
        </w:rPr>
      </w:pPr>
      <w:r w:rsidRPr="00D33047">
        <w:rPr>
          <w:rFonts w:hint="cs"/>
          <w:szCs w:val="24"/>
          <w:rtl/>
        </w:rPr>
        <w:t>מקום השיפוט הייחודי בכל הקשור להסכם זה, לרבות הפרתו יהיה בירושלים.</w:t>
      </w:r>
    </w:p>
    <w:p w:rsidR="00E34AC4" w:rsidRPr="00D33047" w:rsidRDefault="00E34AC4" w:rsidP="00E34AC4">
      <w:pPr>
        <w:numPr>
          <w:ilvl w:val="0"/>
          <w:numId w:val="3"/>
        </w:numPr>
        <w:spacing w:line="360" w:lineRule="auto"/>
        <w:jc w:val="both"/>
        <w:rPr>
          <w:b/>
          <w:bCs/>
          <w:szCs w:val="24"/>
          <w:rtl/>
        </w:rPr>
      </w:pPr>
      <w:r w:rsidRPr="00D33047">
        <w:rPr>
          <w:rFonts w:hint="cs"/>
          <w:szCs w:val="24"/>
          <w:rtl/>
        </w:rPr>
        <w:lastRenderedPageBreak/>
        <w:t>ההוצאה תמומן מסעיף תקציב</w:t>
      </w:r>
      <w:r>
        <w:rPr>
          <w:rFonts w:hint="cs"/>
          <w:b/>
          <w:bCs/>
          <w:szCs w:val="24"/>
          <w:rtl/>
        </w:rPr>
        <w:t>34.13.01.03</w:t>
      </w:r>
    </w:p>
    <w:p w:rsidR="00E34AC4" w:rsidRDefault="00E34AC4" w:rsidP="00E34AC4">
      <w:pPr>
        <w:jc w:val="center"/>
        <w:rPr>
          <w:b/>
          <w:bCs/>
          <w:szCs w:val="24"/>
          <w:rtl/>
        </w:rPr>
      </w:pPr>
    </w:p>
    <w:p w:rsidR="00E34AC4" w:rsidRDefault="00E34AC4" w:rsidP="00E34AC4">
      <w:pPr>
        <w:jc w:val="center"/>
        <w:rPr>
          <w:b/>
          <w:bCs/>
          <w:szCs w:val="24"/>
          <w:rtl/>
        </w:rPr>
      </w:pPr>
    </w:p>
    <w:p w:rsidR="00E34AC4" w:rsidRPr="00D33047" w:rsidRDefault="00E34AC4" w:rsidP="00E34AC4">
      <w:pPr>
        <w:jc w:val="center"/>
        <w:rPr>
          <w:b/>
          <w:bCs/>
          <w:szCs w:val="24"/>
        </w:rPr>
      </w:pPr>
    </w:p>
    <w:p w:rsidR="00E34AC4" w:rsidRPr="00D33047" w:rsidRDefault="00E34AC4" w:rsidP="00E34AC4">
      <w:pPr>
        <w:jc w:val="center"/>
        <w:rPr>
          <w:b/>
          <w:bCs/>
          <w:szCs w:val="24"/>
          <w:rtl/>
        </w:rPr>
      </w:pPr>
      <w:r w:rsidRPr="00D33047">
        <w:rPr>
          <w:rFonts w:hint="cs"/>
          <w:b/>
          <w:bCs/>
          <w:szCs w:val="24"/>
          <w:rtl/>
        </w:rPr>
        <w:t>ולראיה באו הצדדים על החתום</w:t>
      </w:r>
    </w:p>
    <w:p w:rsidR="00E34AC4" w:rsidRPr="00D33047" w:rsidRDefault="00E34AC4" w:rsidP="00E34AC4">
      <w:pPr>
        <w:jc w:val="center"/>
        <w:rPr>
          <w:szCs w:val="24"/>
          <w:rtl/>
        </w:rPr>
      </w:pPr>
      <w:r w:rsidRPr="00D33047">
        <w:rPr>
          <w:rFonts w:hint="cs"/>
          <w:b/>
          <w:bCs/>
          <w:szCs w:val="24"/>
          <w:rtl/>
        </w:rPr>
        <w:t>בתאריך</w:t>
      </w:r>
      <w:r w:rsidRPr="00D33047">
        <w:rPr>
          <w:rFonts w:hint="cs"/>
          <w:szCs w:val="24"/>
          <w:rtl/>
        </w:rPr>
        <w:t xml:space="preserve"> הנקוב בראש הסכם זה</w:t>
      </w:r>
    </w:p>
    <w:p w:rsidR="00E34AC4" w:rsidRPr="00D33047" w:rsidRDefault="00E34AC4" w:rsidP="00E34AC4">
      <w:pPr>
        <w:jc w:val="center"/>
        <w:rPr>
          <w:szCs w:val="24"/>
          <w:rtl/>
        </w:rPr>
      </w:pPr>
    </w:p>
    <w:p w:rsidR="00E34AC4" w:rsidRPr="00D33047" w:rsidRDefault="00E34AC4" w:rsidP="00E34AC4">
      <w:pPr>
        <w:jc w:val="center"/>
        <w:rPr>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82"/>
        <w:gridCol w:w="2982"/>
        <w:gridCol w:w="2982"/>
      </w:tblGrid>
      <w:tr w:rsidR="00E34AC4" w:rsidRPr="00D33047" w:rsidTr="00032072">
        <w:tc>
          <w:tcPr>
            <w:tcW w:w="2982" w:type="dxa"/>
            <w:tcBorders>
              <w:top w:val="single" w:sz="4" w:space="0" w:color="auto"/>
              <w:left w:val="single" w:sz="4" w:space="0" w:color="auto"/>
              <w:bottom w:val="single" w:sz="4" w:space="0" w:color="auto"/>
              <w:right w:val="single" w:sz="4" w:space="0" w:color="auto"/>
            </w:tcBorders>
            <w:hideMark/>
          </w:tcPr>
          <w:p w:rsidR="00E34AC4" w:rsidRPr="00D33047" w:rsidRDefault="00E34AC4" w:rsidP="00032072">
            <w:pPr>
              <w:jc w:val="center"/>
              <w:rPr>
                <w:b/>
                <w:bCs/>
                <w:szCs w:val="24"/>
                <w:rtl/>
              </w:rPr>
            </w:pPr>
            <w:r w:rsidRPr="00D33047">
              <w:rPr>
                <w:rFonts w:hint="cs"/>
                <w:b/>
                <w:bCs/>
                <w:szCs w:val="24"/>
                <w:rtl/>
              </w:rPr>
              <w:t>שאול צמח</w:t>
            </w:r>
          </w:p>
          <w:p w:rsidR="00E34AC4" w:rsidRPr="00D33047" w:rsidRDefault="00E34AC4" w:rsidP="00032072">
            <w:pPr>
              <w:jc w:val="center"/>
              <w:rPr>
                <w:b/>
                <w:bCs/>
                <w:szCs w:val="24"/>
                <w:rtl/>
              </w:rPr>
            </w:pPr>
            <w:r w:rsidRPr="00D33047">
              <w:rPr>
                <w:rFonts w:hint="cs"/>
                <w:b/>
                <w:bCs/>
                <w:szCs w:val="24"/>
                <w:rtl/>
              </w:rPr>
              <w:t>המנהל הכללי</w:t>
            </w:r>
          </w:p>
          <w:p w:rsidR="00E34AC4" w:rsidRPr="00D33047" w:rsidRDefault="00E34AC4" w:rsidP="00032072">
            <w:pPr>
              <w:jc w:val="center"/>
              <w:rPr>
                <w:szCs w:val="24"/>
              </w:rPr>
            </w:pPr>
            <w:r w:rsidRPr="00D33047">
              <w:rPr>
                <w:rFonts w:hint="cs"/>
                <w:b/>
                <w:bCs/>
                <w:szCs w:val="24"/>
                <w:rtl/>
              </w:rPr>
              <w:t xml:space="preserve">משרד </w:t>
            </w:r>
            <w:r>
              <w:rPr>
                <w:rFonts w:hint="cs"/>
                <w:b/>
                <w:bCs/>
                <w:szCs w:val="24"/>
                <w:rtl/>
              </w:rPr>
              <w:t>האנרגיה והמים</w:t>
            </w:r>
          </w:p>
        </w:tc>
        <w:tc>
          <w:tcPr>
            <w:tcW w:w="2982" w:type="dxa"/>
            <w:tcBorders>
              <w:top w:val="single" w:sz="4" w:space="0" w:color="auto"/>
              <w:left w:val="single" w:sz="4" w:space="0" w:color="auto"/>
              <w:bottom w:val="single" w:sz="4" w:space="0" w:color="auto"/>
              <w:right w:val="single" w:sz="4" w:space="0" w:color="auto"/>
            </w:tcBorders>
          </w:tcPr>
          <w:p w:rsidR="00E34AC4" w:rsidRPr="00D33047" w:rsidRDefault="00E34AC4" w:rsidP="00032072">
            <w:pPr>
              <w:jc w:val="center"/>
              <w:rPr>
                <w:szCs w:val="24"/>
              </w:rPr>
            </w:pPr>
          </w:p>
        </w:tc>
        <w:tc>
          <w:tcPr>
            <w:tcW w:w="2982" w:type="dxa"/>
            <w:tcBorders>
              <w:top w:val="single" w:sz="4" w:space="0" w:color="auto"/>
              <w:left w:val="single" w:sz="4" w:space="0" w:color="auto"/>
              <w:bottom w:val="single" w:sz="4" w:space="0" w:color="auto"/>
              <w:right w:val="single" w:sz="4" w:space="0" w:color="auto"/>
            </w:tcBorders>
            <w:hideMark/>
          </w:tcPr>
          <w:p w:rsidR="00E34AC4" w:rsidRPr="00D33047" w:rsidRDefault="00E34AC4" w:rsidP="00032072">
            <w:pPr>
              <w:jc w:val="center"/>
              <w:rPr>
                <w:szCs w:val="24"/>
              </w:rPr>
            </w:pPr>
            <w:r w:rsidRPr="00D33047">
              <w:rPr>
                <w:rFonts w:hint="cs"/>
                <w:b/>
                <w:bCs/>
                <w:szCs w:val="24"/>
                <w:rtl/>
              </w:rPr>
              <w:t>חתימת היועץ וחותמת</w:t>
            </w:r>
          </w:p>
        </w:tc>
      </w:tr>
      <w:tr w:rsidR="00E34AC4" w:rsidRPr="00D33047" w:rsidTr="00032072">
        <w:tc>
          <w:tcPr>
            <w:tcW w:w="2982" w:type="dxa"/>
            <w:tcBorders>
              <w:top w:val="single" w:sz="4" w:space="0" w:color="auto"/>
              <w:left w:val="single" w:sz="4" w:space="0" w:color="auto"/>
              <w:bottom w:val="single" w:sz="4" w:space="0" w:color="auto"/>
              <w:right w:val="single" w:sz="4" w:space="0" w:color="auto"/>
            </w:tcBorders>
          </w:tcPr>
          <w:p w:rsidR="00E34AC4" w:rsidRPr="00D33047" w:rsidRDefault="00E34AC4" w:rsidP="00032072">
            <w:pPr>
              <w:jc w:val="center"/>
              <w:rPr>
                <w:szCs w:val="24"/>
                <w:rtl/>
              </w:rPr>
            </w:pPr>
          </w:p>
          <w:p w:rsidR="00E34AC4" w:rsidRPr="00D33047" w:rsidRDefault="00E34AC4" w:rsidP="00032072">
            <w:pPr>
              <w:jc w:val="center"/>
              <w:rPr>
                <w:szCs w:val="24"/>
                <w:rtl/>
              </w:rPr>
            </w:pPr>
          </w:p>
          <w:p w:rsidR="00E34AC4" w:rsidRPr="00D33047" w:rsidRDefault="00E34AC4" w:rsidP="00032072">
            <w:pPr>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E34AC4" w:rsidRPr="00D33047" w:rsidRDefault="00E34AC4" w:rsidP="00032072">
            <w:pPr>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E34AC4" w:rsidRPr="00D33047" w:rsidRDefault="00E34AC4" w:rsidP="00032072">
            <w:pPr>
              <w:jc w:val="center"/>
              <w:rPr>
                <w:szCs w:val="24"/>
              </w:rPr>
            </w:pPr>
          </w:p>
        </w:tc>
      </w:tr>
      <w:tr w:rsidR="00E34AC4" w:rsidRPr="00D33047" w:rsidTr="00032072">
        <w:tc>
          <w:tcPr>
            <w:tcW w:w="2982" w:type="dxa"/>
            <w:tcBorders>
              <w:top w:val="single" w:sz="4" w:space="0" w:color="auto"/>
              <w:left w:val="single" w:sz="4" w:space="0" w:color="auto"/>
              <w:bottom w:val="single" w:sz="4" w:space="0" w:color="auto"/>
              <w:right w:val="single" w:sz="4" w:space="0" w:color="auto"/>
            </w:tcBorders>
            <w:hideMark/>
          </w:tcPr>
          <w:p w:rsidR="00E34AC4" w:rsidRPr="00D33047" w:rsidRDefault="00E34AC4" w:rsidP="00032072">
            <w:pPr>
              <w:jc w:val="center"/>
              <w:rPr>
                <w:b/>
                <w:bCs/>
                <w:szCs w:val="24"/>
                <w:rtl/>
              </w:rPr>
            </w:pPr>
            <w:r>
              <w:rPr>
                <w:rFonts w:hint="cs"/>
                <w:b/>
                <w:bCs/>
                <w:szCs w:val="24"/>
                <w:rtl/>
              </w:rPr>
              <w:t>יהודית ארנרייך</w:t>
            </w:r>
          </w:p>
          <w:p w:rsidR="00E34AC4" w:rsidRPr="00D33047" w:rsidRDefault="00E34AC4" w:rsidP="00032072">
            <w:pPr>
              <w:jc w:val="center"/>
              <w:rPr>
                <w:b/>
                <w:bCs/>
                <w:szCs w:val="24"/>
                <w:rtl/>
              </w:rPr>
            </w:pPr>
            <w:r>
              <w:rPr>
                <w:rFonts w:hint="cs"/>
                <w:b/>
                <w:bCs/>
                <w:szCs w:val="24"/>
                <w:rtl/>
              </w:rPr>
              <w:t xml:space="preserve">מ.מ. </w:t>
            </w:r>
            <w:r w:rsidRPr="00D33047">
              <w:rPr>
                <w:rFonts w:hint="cs"/>
                <w:b/>
                <w:bCs/>
                <w:szCs w:val="24"/>
                <w:rtl/>
              </w:rPr>
              <w:t xml:space="preserve">חשב  </w:t>
            </w:r>
          </w:p>
          <w:p w:rsidR="00E34AC4" w:rsidRPr="00D33047" w:rsidRDefault="00E34AC4" w:rsidP="00032072">
            <w:pPr>
              <w:jc w:val="center"/>
              <w:rPr>
                <w:szCs w:val="24"/>
              </w:rPr>
            </w:pPr>
            <w:r w:rsidRPr="00D33047">
              <w:rPr>
                <w:rFonts w:hint="cs"/>
                <w:b/>
                <w:bCs/>
                <w:szCs w:val="24"/>
                <w:rtl/>
              </w:rPr>
              <w:t xml:space="preserve">משרד </w:t>
            </w:r>
            <w:r>
              <w:rPr>
                <w:rFonts w:hint="cs"/>
                <w:b/>
                <w:bCs/>
                <w:szCs w:val="24"/>
                <w:rtl/>
              </w:rPr>
              <w:t>האנרגיה והמים</w:t>
            </w:r>
          </w:p>
        </w:tc>
        <w:tc>
          <w:tcPr>
            <w:tcW w:w="2982" w:type="dxa"/>
            <w:tcBorders>
              <w:top w:val="single" w:sz="4" w:space="0" w:color="auto"/>
              <w:left w:val="single" w:sz="4" w:space="0" w:color="auto"/>
              <w:bottom w:val="single" w:sz="4" w:space="0" w:color="auto"/>
              <w:right w:val="single" w:sz="4" w:space="0" w:color="auto"/>
            </w:tcBorders>
          </w:tcPr>
          <w:p w:rsidR="00E34AC4" w:rsidRPr="00D33047" w:rsidRDefault="00E34AC4" w:rsidP="00032072">
            <w:pPr>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E34AC4" w:rsidRPr="00D33047" w:rsidRDefault="00E34AC4" w:rsidP="00032072">
            <w:pPr>
              <w:jc w:val="center"/>
              <w:rPr>
                <w:szCs w:val="24"/>
              </w:rPr>
            </w:pPr>
          </w:p>
        </w:tc>
      </w:tr>
    </w:tbl>
    <w:p w:rsidR="00E34AC4" w:rsidRDefault="00E34AC4" w:rsidP="00E34AC4">
      <w:pPr>
        <w:spacing w:line="480" w:lineRule="auto"/>
        <w:jc w:val="both"/>
        <w:rPr>
          <w:szCs w:val="24"/>
          <w:rtl/>
        </w:rPr>
      </w:pPr>
    </w:p>
    <w:p w:rsidR="00E34AC4" w:rsidRDefault="00E34AC4" w:rsidP="00E34AC4">
      <w:pPr>
        <w:spacing w:line="480" w:lineRule="auto"/>
        <w:jc w:val="both"/>
        <w:rPr>
          <w:szCs w:val="24"/>
          <w:rtl/>
        </w:rPr>
      </w:pPr>
    </w:p>
    <w:p w:rsidR="00E34AC4" w:rsidRPr="00D33047" w:rsidRDefault="00E34AC4" w:rsidP="00E34AC4">
      <w:pPr>
        <w:spacing w:line="480" w:lineRule="auto"/>
        <w:jc w:val="both"/>
        <w:rPr>
          <w:szCs w:val="24"/>
          <w:rtl/>
        </w:rPr>
      </w:pPr>
    </w:p>
    <w:p w:rsidR="00E34AC4" w:rsidRPr="00D33047" w:rsidRDefault="00E34AC4" w:rsidP="00E34AC4">
      <w:pPr>
        <w:spacing w:line="480" w:lineRule="auto"/>
        <w:jc w:val="both"/>
        <w:rPr>
          <w:szCs w:val="24"/>
          <w:rtl/>
        </w:rPr>
      </w:pPr>
      <w:r w:rsidRPr="00D33047">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 את _____________ בחתימותיהם.</w:t>
      </w:r>
    </w:p>
    <w:p w:rsidR="00E34AC4" w:rsidRPr="00D33047" w:rsidRDefault="00E34AC4" w:rsidP="00E34AC4">
      <w:pPr>
        <w:spacing w:line="360" w:lineRule="auto"/>
        <w:jc w:val="both"/>
        <w:rPr>
          <w:szCs w:val="24"/>
          <w:rtl/>
        </w:rPr>
      </w:pPr>
    </w:p>
    <w:p w:rsidR="00E34AC4" w:rsidRPr="00D33047" w:rsidRDefault="00E34AC4" w:rsidP="00E34AC4">
      <w:pPr>
        <w:spacing w:line="360" w:lineRule="auto"/>
        <w:rPr>
          <w:szCs w:val="24"/>
          <w:rtl/>
        </w:rPr>
      </w:pPr>
      <w:r w:rsidRPr="00D33047">
        <w:rPr>
          <w:rFonts w:hint="cs"/>
          <w:szCs w:val="24"/>
          <w:rtl/>
        </w:rPr>
        <w:t xml:space="preserve">__________________  </w:t>
      </w:r>
      <w:r w:rsidRPr="00D33047">
        <w:rPr>
          <w:rFonts w:hint="cs"/>
          <w:szCs w:val="24"/>
          <w:rtl/>
        </w:rPr>
        <w:tab/>
      </w:r>
      <w:r w:rsidRPr="00D33047">
        <w:rPr>
          <w:rFonts w:hint="cs"/>
          <w:szCs w:val="24"/>
          <w:rtl/>
        </w:rPr>
        <w:tab/>
      </w:r>
      <w:r w:rsidRPr="00D33047">
        <w:rPr>
          <w:rFonts w:hint="cs"/>
          <w:szCs w:val="24"/>
          <w:rtl/>
        </w:rPr>
        <w:tab/>
        <w:t xml:space="preserve">                   ______________________</w:t>
      </w:r>
    </w:p>
    <w:p w:rsidR="00E34AC4" w:rsidRPr="00D33047" w:rsidRDefault="00E34AC4" w:rsidP="00E34AC4">
      <w:pPr>
        <w:rPr>
          <w:b/>
          <w:bCs/>
          <w:szCs w:val="24"/>
          <w:rtl/>
        </w:rPr>
      </w:pPr>
      <w:r w:rsidRPr="00D33047">
        <w:rPr>
          <w:rFonts w:hint="cs"/>
          <w:szCs w:val="24"/>
          <w:rtl/>
        </w:rPr>
        <w:t xml:space="preserve">               תאריך                                                                                              עו"ד</w:t>
      </w:r>
    </w:p>
    <w:p w:rsidR="00E34AC4" w:rsidRPr="00D33047" w:rsidRDefault="00E34AC4" w:rsidP="00E34AC4">
      <w:pPr>
        <w:jc w:val="both"/>
        <w:rPr>
          <w:b/>
          <w:bCs/>
          <w:szCs w:val="24"/>
          <w:rtl/>
        </w:rPr>
      </w:pPr>
    </w:p>
    <w:p w:rsidR="00E34AC4" w:rsidRPr="00D33047" w:rsidRDefault="00E34AC4" w:rsidP="00E34AC4">
      <w:pPr>
        <w:jc w:val="both"/>
        <w:rPr>
          <w:b/>
          <w:bCs/>
          <w:szCs w:val="24"/>
          <w:rtl/>
        </w:rPr>
      </w:pPr>
    </w:p>
    <w:p w:rsidR="00E34AC4" w:rsidRPr="00D33047" w:rsidRDefault="00E34AC4" w:rsidP="00E34AC4">
      <w:pPr>
        <w:jc w:val="both"/>
        <w:rPr>
          <w:b/>
          <w:bCs/>
          <w:szCs w:val="24"/>
          <w:rtl/>
        </w:rPr>
      </w:pPr>
    </w:p>
    <w:p w:rsidR="00E34AC4" w:rsidRDefault="00E34AC4" w:rsidP="00E34AC4">
      <w:pPr>
        <w:jc w:val="both"/>
        <w:rPr>
          <w:b/>
          <w:bCs/>
          <w:szCs w:val="24"/>
          <w:rtl/>
        </w:rPr>
      </w:pPr>
    </w:p>
    <w:p w:rsidR="00E34AC4" w:rsidRDefault="00E34AC4" w:rsidP="00E34AC4">
      <w:pPr>
        <w:jc w:val="both"/>
        <w:rPr>
          <w:b/>
          <w:bCs/>
          <w:szCs w:val="24"/>
          <w:rtl/>
        </w:rPr>
      </w:pPr>
    </w:p>
    <w:p w:rsidR="00E34AC4" w:rsidRDefault="00E34AC4" w:rsidP="00E34AC4">
      <w:pPr>
        <w:jc w:val="both"/>
        <w:rPr>
          <w:b/>
          <w:bCs/>
          <w:szCs w:val="24"/>
          <w:rtl/>
        </w:rPr>
      </w:pPr>
    </w:p>
    <w:p w:rsidR="00E34AC4" w:rsidRDefault="00E34AC4" w:rsidP="00E34AC4">
      <w:pPr>
        <w:jc w:val="both"/>
        <w:rPr>
          <w:b/>
          <w:bCs/>
          <w:szCs w:val="24"/>
          <w:rtl/>
        </w:rPr>
      </w:pPr>
    </w:p>
    <w:p w:rsidR="00E34AC4" w:rsidRDefault="00E34AC4" w:rsidP="00E34AC4">
      <w:pPr>
        <w:jc w:val="both"/>
        <w:rPr>
          <w:b/>
          <w:bCs/>
          <w:szCs w:val="24"/>
          <w:rtl/>
        </w:rPr>
      </w:pPr>
    </w:p>
    <w:p w:rsidR="00E34AC4" w:rsidRDefault="00E34AC4" w:rsidP="00E34AC4">
      <w:pPr>
        <w:jc w:val="both"/>
        <w:rPr>
          <w:b/>
          <w:bCs/>
          <w:szCs w:val="24"/>
          <w:rtl/>
        </w:rPr>
      </w:pPr>
    </w:p>
    <w:p w:rsidR="00E34AC4" w:rsidRDefault="00E34AC4" w:rsidP="00E34AC4">
      <w:pPr>
        <w:jc w:val="both"/>
        <w:rPr>
          <w:b/>
          <w:bCs/>
          <w:szCs w:val="24"/>
          <w:rtl/>
        </w:rPr>
      </w:pPr>
    </w:p>
    <w:p w:rsidR="00E34AC4" w:rsidRDefault="00E34AC4" w:rsidP="00E34AC4">
      <w:pPr>
        <w:jc w:val="both"/>
        <w:rPr>
          <w:b/>
          <w:bCs/>
          <w:szCs w:val="24"/>
          <w:rtl/>
        </w:rPr>
      </w:pPr>
    </w:p>
    <w:p w:rsidR="00E34AC4" w:rsidRDefault="00E34AC4" w:rsidP="00E34AC4">
      <w:pPr>
        <w:jc w:val="both"/>
        <w:rPr>
          <w:b/>
          <w:bCs/>
          <w:szCs w:val="24"/>
          <w:rtl/>
        </w:rPr>
      </w:pPr>
    </w:p>
    <w:p w:rsidR="00E34AC4" w:rsidRDefault="00E34AC4" w:rsidP="00E34AC4">
      <w:pPr>
        <w:jc w:val="both"/>
        <w:rPr>
          <w:b/>
          <w:bCs/>
          <w:szCs w:val="24"/>
          <w:rtl/>
        </w:rPr>
      </w:pPr>
    </w:p>
    <w:p w:rsidR="00E34AC4" w:rsidRDefault="00E34AC4" w:rsidP="00E34AC4">
      <w:pPr>
        <w:jc w:val="both"/>
        <w:rPr>
          <w:b/>
          <w:bCs/>
          <w:szCs w:val="24"/>
          <w:rtl/>
        </w:rPr>
      </w:pPr>
    </w:p>
    <w:p w:rsidR="00E34AC4" w:rsidRDefault="00E34AC4" w:rsidP="00E34AC4">
      <w:pPr>
        <w:jc w:val="both"/>
        <w:rPr>
          <w:b/>
          <w:bCs/>
          <w:szCs w:val="24"/>
          <w:rtl/>
        </w:rPr>
      </w:pPr>
    </w:p>
    <w:p w:rsidR="00E34AC4" w:rsidRDefault="00E34AC4" w:rsidP="00E34AC4">
      <w:pPr>
        <w:jc w:val="both"/>
        <w:rPr>
          <w:b/>
          <w:bCs/>
          <w:szCs w:val="24"/>
          <w:rtl/>
        </w:rPr>
      </w:pPr>
    </w:p>
    <w:p w:rsidR="00E34AC4" w:rsidRDefault="00E34AC4" w:rsidP="00E34AC4">
      <w:pPr>
        <w:jc w:val="both"/>
        <w:rPr>
          <w:b/>
          <w:bCs/>
          <w:szCs w:val="24"/>
          <w:rtl/>
        </w:rPr>
      </w:pPr>
    </w:p>
    <w:p w:rsidR="00E34AC4" w:rsidRDefault="00E34AC4" w:rsidP="00E34AC4">
      <w:pPr>
        <w:jc w:val="both"/>
        <w:rPr>
          <w:b/>
          <w:bCs/>
          <w:szCs w:val="24"/>
          <w:rtl/>
        </w:rPr>
      </w:pPr>
    </w:p>
    <w:p w:rsidR="00E34AC4" w:rsidRDefault="00E34AC4" w:rsidP="00E34AC4">
      <w:pPr>
        <w:jc w:val="both"/>
        <w:rPr>
          <w:b/>
          <w:bCs/>
          <w:szCs w:val="24"/>
          <w:rtl/>
        </w:rPr>
      </w:pPr>
    </w:p>
    <w:p w:rsidR="00E34AC4" w:rsidRDefault="00E34AC4" w:rsidP="00E34AC4">
      <w:pPr>
        <w:jc w:val="both"/>
        <w:rPr>
          <w:b/>
          <w:bCs/>
          <w:szCs w:val="24"/>
          <w:rtl/>
        </w:rPr>
      </w:pPr>
    </w:p>
    <w:p w:rsidR="00E34AC4" w:rsidRPr="00D33047" w:rsidRDefault="00E34AC4" w:rsidP="00E34AC4">
      <w:pPr>
        <w:jc w:val="both"/>
        <w:rPr>
          <w:b/>
          <w:bCs/>
          <w:szCs w:val="24"/>
          <w:rtl/>
        </w:rPr>
      </w:pPr>
    </w:p>
    <w:p w:rsidR="00E34AC4" w:rsidRPr="00052518" w:rsidRDefault="00E34AC4" w:rsidP="00E34AC4">
      <w:pPr>
        <w:jc w:val="right"/>
        <w:rPr>
          <w:b/>
          <w:bCs/>
          <w:szCs w:val="24"/>
          <w:u w:val="single"/>
          <w:rtl/>
        </w:rPr>
      </w:pPr>
      <w:r w:rsidRPr="00052518">
        <w:rPr>
          <w:rFonts w:hint="cs"/>
          <w:b/>
          <w:bCs/>
          <w:szCs w:val="24"/>
          <w:u w:val="single"/>
          <w:rtl/>
        </w:rPr>
        <w:lastRenderedPageBreak/>
        <w:t>נספח ג'</w:t>
      </w:r>
    </w:p>
    <w:p w:rsidR="00E34AC4" w:rsidRPr="00D33047" w:rsidRDefault="00E34AC4" w:rsidP="00E34AC4">
      <w:pPr>
        <w:jc w:val="both"/>
        <w:rPr>
          <w:b/>
          <w:bCs/>
          <w:szCs w:val="24"/>
          <w:rtl/>
        </w:rPr>
      </w:pPr>
    </w:p>
    <w:p w:rsidR="00E34AC4" w:rsidRPr="00D33047" w:rsidRDefault="00E34AC4" w:rsidP="00E34AC4">
      <w:pPr>
        <w:jc w:val="both"/>
        <w:rPr>
          <w:b/>
          <w:bCs/>
          <w:szCs w:val="24"/>
          <w:rtl/>
        </w:rPr>
      </w:pPr>
      <w:r w:rsidRPr="00D33047">
        <w:rPr>
          <w:rFonts w:hint="cs"/>
          <w:b/>
          <w:bCs/>
          <w:szCs w:val="24"/>
          <w:rtl/>
        </w:rPr>
        <w:t>לכבוד: ועדת המכרזים, משרד התשתיות הלאומיות</w:t>
      </w:r>
    </w:p>
    <w:p w:rsidR="00E34AC4" w:rsidRPr="00D33047" w:rsidRDefault="00E34AC4" w:rsidP="00E34AC4">
      <w:pPr>
        <w:jc w:val="both"/>
        <w:rPr>
          <w:b/>
          <w:bCs/>
          <w:szCs w:val="24"/>
          <w:rtl/>
        </w:rPr>
      </w:pPr>
    </w:p>
    <w:p w:rsidR="00E34AC4" w:rsidRDefault="00E34AC4" w:rsidP="00E34AC4">
      <w:pPr>
        <w:jc w:val="center"/>
        <w:rPr>
          <w:b/>
          <w:bCs/>
          <w:szCs w:val="24"/>
          <w:u w:val="single"/>
          <w:rtl/>
        </w:rPr>
      </w:pPr>
      <w:r w:rsidRPr="00D33047">
        <w:rPr>
          <w:rFonts w:hint="cs"/>
          <w:b/>
          <w:bCs/>
          <w:szCs w:val="24"/>
          <w:u w:val="single"/>
          <w:rtl/>
        </w:rPr>
        <w:t>ה</w:t>
      </w:r>
      <w:r>
        <w:rPr>
          <w:rFonts w:hint="cs"/>
          <w:b/>
          <w:bCs/>
          <w:szCs w:val="24"/>
          <w:u w:val="single"/>
          <w:rtl/>
        </w:rPr>
        <w:t xml:space="preserve">נדון: הצעת מחיר למכרז פומבי מס 10/12 </w:t>
      </w:r>
      <w:r w:rsidRPr="00C7083B">
        <w:rPr>
          <w:rFonts w:hint="cs"/>
          <w:b/>
          <w:bCs/>
          <w:szCs w:val="24"/>
          <w:u w:val="single"/>
          <w:rtl/>
        </w:rPr>
        <w:t xml:space="preserve">  לקבלת הצעות בנושאי ייעוץ </w:t>
      </w:r>
      <w:r w:rsidRPr="00B54739">
        <w:rPr>
          <w:rFonts w:hint="cs"/>
          <w:b/>
          <w:bCs/>
          <w:szCs w:val="24"/>
          <w:u w:val="single"/>
          <w:rtl/>
        </w:rPr>
        <w:t xml:space="preserve">חשבונאי/ פיננסי </w:t>
      </w:r>
      <w:r>
        <w:rPr>
          <w:rFonts w:hint="cs"/>
          <w:b/>
          <w:bCs/>
          <w:szCs w:val="24"/>
          <w:u w:val="single"/>
          <w:rtl/>
        </w:rPr>
        <w:t xml:space="preserve">במינהל אוצרות טבע </w:t>
      </w:r>
    </w:p>
    <w:p w:rsidR="00E34AC4" w:rsidRPr="00B54739" w:rsidRDefault="00E34AC4" w:rsidP="00E34AC4">
      <w:pPr>
        <w:jc w:val="center"/>
        <w:rPr>
          <w:b/>
          <w:bCs/>
          <w:szCs w:val="24"/>
          <w:u w:val="single"/>
          <w:rtl/>
        </w:rPr>
      </w:pPr>
    </w:p>
    <w:tbl>
      <w:tblPr>
        <w:bidiVisual/>
        <w:tblW w:w="0" w:type="auto"/>
        <w:tblInd w:w="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183"/>
        <w:gridCol w:w="5244"/>
      </w:tblGrid>
      <w:tr w:rsidR="00E34AC4" w:rsidRPr="0071729A" w:rsidTr="00032072">
        <w:tc>
          <w:tcPr>
            <w:tcW w:w="2183" w:type="dxa"/>
            <w:tcBorders>
              <w:top w:val="single" w:sz="4" w:space="0" w:color="auto"/>
              <w:left w:val="single" w:sz="4" w:space="0" w:color="auto"/>
              <w:bottom w:val="single" w:sz="4" w:space="0" w:color="auto"/>
              <w:right w:val="single" w:sz="4" w:space="0" w:color="auto"/>
            </w:tcBorders>
            <w:hideMark/>
          </w:tcPr>
          <w:p w:rsidR="00E34AC4" w:rsidRPr="0071729A" w:rsidRDefault="00E34AC4" w:rsidP="00032072">
            <w:pPr>
              <w:spacing w:line="480" w:lineRule="auto"/>
              <w:jc w:val="both"/>
              <w:rPr>
                <w:b/>
                <w:bCs/>
                <w:sz w:val="22"/>
                <w:szCs w:val="22"/>
              </w:rPr>
            </w:pPr>
            <w:r w:rsidRPr="0071729A">
              <w:rPr>
                <w:rFonts w:hint="cs"/>
                <w:b/>
                <w:bCs/>
                <w:sz w:val="22"/>
                <w:szCs w:val="22"/>
                <w:rtl/>
              </w:rPr>
              <w:t>שם המציע:</w:t>
            </w:r>
          </w:p>
        </w:tc>
        <w:tc>
          <w:tcPr>
            <w:tcW w:w="5244" w:type="dxa"/>
            <w:tcBorders>
              <w:top w:val="single" w:sz="4" w:space="0" w:color="auto"/>
              <w:left w:val="single" w:sz="4" w:space="0" w:color="auto"/>
              <w:bottom w:val="single" w:sz="4" w:space="0" w:color="auto"/>
              <w:right w:val="single" w:sz="4" w:space="0" w:color="auto"/>
            </w:tcBorders>
            <w:hideMark/>
          </w:tcPr>
          <w:p w:rsidR="00E34AC4" w:rsidRPr="0071729A" w:rsidRDefault="00E34AC4" w:rsidP="00032072">
            <w:pPr>
              <w:spacing w:line="480" w:lineRule="auto"/>
              <w:jc w:val="both"/>
              <w:rPr>
                <w:b/>
                <w:bCs/>
                <w:sz w:val="22"/>
                <w:szCs w:val="22"/>
              </w:rPr>
            </w:pPr>
            <w:r w:rsidRPr="0071729A">
              <w:rPr>
                <w:rFonts w:hint="cs"/>
                <w:b/>
                <w:bCs/>
                <w:sz w:val="22"/>
                <w:szCs w:val="22"/>
                <w:rtl/>
              </w:rPr>
              <w:t>_____________________________________</w:t>
            </w:r>
          </w:p>
        </w:tc>
      </w:tr>
      <w:tr w:rsidR="00E34AC4" w:rsidRPr="0071729A" w:rsidTr="00032072">
        <w:tc>
          <w:tcPr>
            <w:tcW w:w="2183" w:type="dxa"/>
            <w:tcBorders>
              <w:top w:val="single" w:sz="4" w:space="0" w:color="auto"/>
              <w:left w:val="single" w:sz="4" w:space="0" w:color="auto"/>
              <w:bottom w:val="single" w:sz="4" w:space="0" w:color="auto"/>
              <w:right w:val="single" w:sz="4" w:space="0" w:color="auto"/>
            </w:tcBorders>
            <w:hideMark/>
          </w:tcPr>
          <w:p w:rsidR="00E34AC4" w:rsidRPr="0071729A" w:rsidRDefault="00E34AC4" w:rsidP="00032072">
            <w:pPr>
              <w:spacing w:line="480" w:lineRule="auto"/>
              <w:jc w:val="both"/>
              <w:rPr>
                <w:b/>
                <w:bCs/>
                <w:sz w:val="22"/>
                <w:szCs w:val="22"/>
              </w:rPr>
            </w:pPr>
            <w:r w:rsidRPr="0071729A">
              <w:rPr>
                <w:rFonts w:hint="cs"/>
                <w:b/>
                <w:bCs/>
                <w:sz w:val="22"/>
                <w:szCs w:val="22"/>
                <w:rtl/>
              </w:rPr>
              <w:t>שם איש הקשר:</w:t>
            </w:r>
          </w:p>
        </w:tc>
        <w:tc>
          <w:tcPr>
            <w:tcW w:w="5244" w:type="dxa"/>
            <w:tcBorders>
              <w:top w:val="single" w:sz="4" w:space="0" w:color="auto"/>
              <w:left w:val="single" w:sz="4" w:space="0" w:color="auto"/>
              <w:bottom w:val="single" w:sz="4" w:space="0" w:color="auto"/>
              <w:right w:val="single" w:sz="4" w:space="0" w:color="auto"/>
            </w:tcBorders>
            <w:hideMark/>
          </w:tcPr>
          <w:p w:rsidR="00E34AC4" w:rsidRPr="0071729A" w:rsidRDefault="00E34AC4" w:rsidP="00032072">
            <w:pPr>
              <w:spacing w:line="480" w:lineRule="auto"/>
              <w:jc w:val="both"/>
              <w:rPr>
                <w:b/>
                <w:bCs/>
                <w:sz w:val="22"/>
                <w:szCs w:val="22"/>
              </w:rPr>
            </w:pPr>
            <w:r w:rsidRPr="0071729A">
              <w:rPr>
                <w:rFonts w:hint="cs"/>
                <w:b/>
                <w:bCs/>
                <w:sz w:val="22"/>
                <w:szCs w:val="22"/>
                <w:rtl/>
              </w:rPr>
              <w:t>_____________________________________</w:t>
            </w:r>
          </w:p>
        </w:tc>
      </w:tr>
      <w:tr w:rsidR="00E34AC4" w:rsidRPr="0071729A" w:rsidTr="00032072">
        <w:tc>
          <w:tcPr>
            <w:tcW w:w="2183" w:type="dxa"/>
            <w:tcBorders>
              <w:top w:val="single" w:sz="4" w:space="0" w:color="auto"/>
              <w:left w:val="single" w:sz="4" w:space="0" w:color="auto"/>
              <w:bottom w:val="single" w:sz="4" w:space="0" w:color="auto"/>
              <w:right w:val="single" w:sz="4" w:space="0" w:color="auto"/>
            </w:tcBorders>
            <w:hideMark/>
          </w:tcPr>
          <w:p w:rsidR="00E34AC4" w:rsidRPr="0071729A" w:rsidRDefault="00E34AC4" w:rsidP="00032072">
            <w:pPr>
              <w:spacing w:line="480" w:lineRule="auto"/>
              <w:jc w:val="both"/>
              <w:rPr>
                <w:b/>
                <w:bCs/>
                <w:sz w:val="22"/>
                <w:szCs w:val="22"/>
              </w:rPr>
            </w:pPr>
            <w:r w:rsidRPr="0071729A">
              <w:rPr>
                <w:rFonts w:hint="cs"/>
                <w:b/>
                <w:bCs/>
                <w:sz w:val="22"/>
                <w:szCs w:val="22"/>
                <w:rtl/>
              </w:rPr>
              <w:t>כתובת:</w:t>
            </w:r>
          </w:p>
        </w:tc>
        <w:tc>
          <w:tcPr>
            <w:tcW w:w="5244" w:type="dxa"/>
            <w:tcBorders>
              <w:top w:val="single" w:sz="4" w:space="0" w:color="auto"/>
              <w:left w:val="single" w:sz="4" w:space="0" w:color="auto"/>
              <w:bottom w:val="single" w:sz="4" w:space="0" w:color="auto"/>
              <w:right w:val="single" w:sz="4" w:space="0" w:color="auto"/>
            </w:tcBorders>
            <w:hideMark/>
          </w:tcPr>
          <w:p w:rsidR="00E34AC4" w:rsidRPr="0071729A" w:rsidRDefault="00E34AC4" w:rsidP="00032072">
            <w:pPr>
              <w:spacing w:line="480" w:lineRule="auto"/>
              <w:jc w:val="both"/>
              <w:rPr>
                <w:b/>
                <w:bCs/>
                <w:sz w:val="22"/>
                <w:szCs w:val="22"/>
              </w:rPr>
            </w:pPr>
            <w:r w:rsidRPr="0071729A">
              <w:rPr>
                <w:rFonts w:hint="cs"/>
                <w:b/>
                <w:bCs/>
                <w:sz w:val="22"/>
                <w:szCs w:val="22"/>
                <w:rtl/>
              </w:rPr>
              <w:t>_____________________________________</w:t>
            </w:r>
          </w:p>
        </w:tc>
      </w:tr>
      <w:tr w:rsidR="00E34AC4" w:rsidRPr="0071729A" w:rsidTr="00032072">
        <w:tc>
          <w:tcPr>
            <w:tcW w:w="2183" w:type="dxa"/>
            <w:tcBorders>
              <w:top w:val="single" w:sz="4" w:space="0" w:color="auto"/>
              <w:left w:val="single" w:sz="4" w:space="0" w:color="auto"/>
              <w:bottom w:val="single" w:sz="4" w:space="0" w:color="auto"/>
              <w:right w:val="single" w:sz="4" w:space="0" w:color="auto"/>
            </w:tcBorders>
            <w:hideMark/>
          </w:tcPr>
          <w:p w:rsidR="00E34AC4" w:rsidRPr="0071729A" w:rsidRDefault="00E34AC4" w:rsidP="00032072">
            <w:pPr>
              <w:spacing w:line="480" w:lineRule="auto"/>
              <w:jc w:val="both"/>
              <w:rPr>
                <w:b/>
                <w:bCs/>
                <w:sz w:val="22"/>
                <w:szCs w:val="22"/>
              </w:rPr>
            </w:pPr>
            <w:r w:rsidRPr="0071729A">
              <w:rPr>
                <w:rFonts w:hint="cs"/>
                <w:b/>
                <w:bCs/>
                <w:sz w:val="22"/>
                <w:szCs w:val="22"/>
                <w:rtl/>
              </w:rPr>
              <w:t>טלפון:</w:t>
            </w:r>
          </w:p>
        </w:tc>
        <w:tc>
          <w:tcPr>
            <w:tcW w:w="5244" w:type="dxa"/>
            <w:tcBorders>
              <w:top w:val="single" w:sz="4" w:space="0" w:color="auto"/>
              <w:left w:val="single" w:sz="4" w:space="0" w:color="auto"/>
              <w:bottom w:val="single" w:sz="4" w:space="0" w:color="auto"/>
              <w:right w:val="single" w:sz="4" w:space="0" w:color="auto"/>
            </w:tcBorders>
            <w:hideMark/>
          </w:tcPr>
          <w:p w:rsidR="00E34AC4" w:rsidRPr="0071729A" w:rsidRDefault="00E34AC4" w:rsidP="00032072">
            <w:pPr>
              <w:spacing w:line="480" w:lineRule="auto"/>
              <w:jc w:val="both"/>
              <w:rPr>
                <w:b/>
                <w:bCs/>
                <w:sz w:val="22"/>
                <w:szCs w:val="22"/>
              </w:rPr>
            </w:pPr>
            <w:r w:rsidRPr="0071729A">
              <w:rPr>
                <w:rFonts w:hint="cs"/>
                <w:b/>
                <w:bCs/>
                <w:sz w:val="22"/>
                <w:szCs w:val="22"/>
                <w:rtl/>
              </w:rPr>
              <w:t>_____________________________________</w:t>
            </w:r>
          </w:p>
        </w:tc>
      </w:tr>
      <w:tr w:rsidR="00E34AC4" w:rsidRPr="0071729A" w:rsidTr="00032072">
        <w:tc>
          <w:tcPr>
            <w:tcW w:w="2183" w:type="dxa"/>
            <w:tcBorders>
              <w:top w:val="single" w:sz="4" w:space="0" w:color="auto"/>
              <w:left w:val="single" w:sz="4" w:space="0" w:color="auto"/>
              <w:bottom w:val="single" w:sz="4" w:space="0" w:color="auto"/>
              <w:right w:val="single" w:sz="4" w:space="0" w:color="auto"/>
            </w:tcBorders>
            <w:hideMark/>
          </w:tcPr>
          <w:p w:rsidR="00E34AC4" w:rsidRPr="0071729A" w:rsidRDefault="00E34AC4" w:rsidP="00032072">
            <w:pPr>
              <w:spacing w:line="480" w:lineRule="auto"/>
              <w:jc w:val="both"/>
              <w:rPr>
                <w:b/>
                <w:bCs/>
                <w:sz w:val="22"/>
                <w:szCs w:val="22"/>
              </w:rPr>
            </w:pPr>
            <w:r w:rsidRPr="0071729A">
              <w:rPr>
                <w:rFonts w:hint="cs"/>
                <w:b/>
                <w:bCs/>
                <w:sz w:val="22"/>
                <w:szCs w:val="22"/>
                <w:rtl/>
              </w:rPr>
              <w:t>פקס:</w:t>
            </w:r>
          </w:p>
        </w:tc>
        <w:tc>
          <w:tcPr>
            <w:tcW w:w="5244" w:type="dxa"/>
            <w:tcBorders>
              <w:top w:val="single" w:sz="4" w:space="0" w:color="auto"/>
              <w:left w:val="single" w:sz="4" w:space="0" w:color="auto"/>
              <w:bottom w:val="single" w:sz="4" w:space="0" w:color="auto"/>
              <w:right w:val="single" w:sz="4" w:space="0" w:color="auto"/>
            </w:tcBorders>
            <w:hideMark/>
          </w:tcPr>
          <w:p w:rsidR="00E34AC4" w:rsidRPr="0071729A" w:rsidRDefault="00E34AC4" w:rsidP="00032072">
            <w:pPr>
              <w:spacing w:line="480" w:lineRule="auto"/>
              <w:jc w:val="both"/>
              <w:rPr>
                <w:b/>
                <w:bCs/>
                <w:sz w:val="22"/>
                <w:szCs w:val="22"/>
              </w:rPr>
            </w:pPr>
            <w:r w:rsidRPr="0071729A">
              <w:rPr>
                <w:rFonts w:hint="cs"/>
                <w:b/>
                <w:bCs/>
                <w:sz w:val="22"/>
                <w:szCs w:val="22"/>
                <w:rtl/>
              </w:rPr>
              <w:t>_____________________________________</w:t>
            </w:r>
          </w:p>
        </w:tc>
      </w:tr>
      <w:tr w:rsidR="00E34AC4" w:rsidRPr="0071729A" w:rsidTr="00032072">
        <w:tc>
          <w:tcPr>
            <w:tcW w:w="2183" w:type="dxa"/>
            <w:tcBorders>
              <w:top w:val="single" w:sz="4" w:space="0" w:color="auto"/>
              <w:left w:val="single" w:sz="4" w:space="0" w:color="auto"/>
              <w:bottom w:val="single" w:sz="4" w:space="0" w:color="auto"/>
              <w:right w:val="single" w:sz="4" w:space="0" w:color="auto"/>
            </w:tcBorders>
            <w:hideMark/>
          </w:tcPr>
          <w:p w:rsidR="00E34AC4" w:rsidRPr="0071729A" w:rsidRDefault="00E34AC4" w:rsidP="00032072">
            <w:pPr>
              <w:spacing w:line="480" w:lineRule="auto"/>
              <w:jc w:val="both"/>
              <w:rPr>
                <w:b/>
                <w:bCs/>
                <w:sz w:val="22"/>
                <w:szCs w:val="22"/>
              </w:rPr>
            </w:pPr>
            <w:r w:rsidRPr="0071729A">
              <w:rPr>
                <w:rFonts w:hint="cs"/>
                <w:b/>
                <w:bCs/>
                <w:sz w:val="22"/>
                <w:szCs w:val="22"/>
                <w:rtl/>
              </w:rPr>
              <w:t xml:space="preserve">תאריך </w:t>
            </w:r>
          </w:p>
        </w:tc>
        <w:tc>
          <w:tcPr>
            <w:tcW w:w="5244" w:type="dxa"/>
            <w:tcBorders>
              <w:top w:val="single" w:sz="4" w:space="0" w:color="auto"/>
              <w:left w:val="single" w:sz="4" w:space="0" w:color="auto"/>
              <w:bottom w:val="single" w:sz="4" w:space="0" w:color="auto"/>
              <w:right w:val="single" w:sz="4" w:space="0" w:color="auto"/>
            </w:tcBorders>
            <w:hideMark/>
          </w:tcPr>
          <w:p w:rsidR="00E34AC4" w:rsidRPr="0071729A" w:rsidRDefault="00E34AC4" w:rsidP="00032072">
            <w:pPr>
              <w:spacing w:line="480" w:lineRule="auto"/>
              <w:jc w:val="both"/>
              <w:rPr>
                <w:b/>
                <w:bCs/>
                <w:sz w:val="22"/>
                <w:szCs w:val="22"/>
              </w:rPr>
            </w:pPr>
            <w:r w:rsidRPr="0071729A">
              <w:rPr>
                <w:rFonts w:hint="cs"/>
                <w:b/>
                <w:bCs/>
                <w:sz w:val="22"/>
                <w:szCs w:val="22"/>
                <w:rtl/>
              </w:rPr>
              <w:t>_____________________________________</w:t>
            </w:r>
          </w:p>
        </w:tc>
      </w:tr>
    </w:tbl>
    <w:p w:rsidR="00E34AC4" w:rsidRPr="0071729A" w:rsidRDefault="00E34AC4" w:rsidP="00E34AC4">
      <w:pPr>
        <w:jc w:val="both"/>
        <w:rPr>
          <w:b/>
          <w:bCs/>
          <w:sz w:val="22"/>
          <w:szCs w:val="22"/>
          <w:rtl/>
        </w:rPr>
      </w:pPr>
    </w:p>
    <w:tbl>
      <w:tblPr>
        <w:bidiVisual/>
        <w:tblW w:w="8364" w:type="dxa"/>
        <w:tblInd w:w="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32"/>
        <w:gridCol w:w="3922"/>
        <w:gridCol w:w="2610"/>
      </w:tblGrid>
      <w:tr w:rsidR="00E34AC4" w:rsidRPr="0071729A" w:rsidTr="00032072">
        <w:trPr>
          <w:gridBefore w:val="1"/>
          <w:gridAfter w:val="1"/>
          <w:wBefore w:w="1832" w:type="dxa"/>
          <w:wAfter w:w="2610" w:type="dxa"/>
        </w:trPr>
        <w:tc>
          <w:tcPr>
            <w:tcW w:w="3922" w:type="dxa"/>
            <w:tcBorders>
              <w:top w:val="single" w:sz="4" w:space="0" w:color="auto"/>
              <w:left w:val="single" w:sz="4" w:space="0" w:color="auto"/>
              <w:bottom w:val="single" w:sz="4" w:space="0" w:color="auto"/>
              <w:right w:val="single" w:sz="4" w:space="0" w:color="auto"/>
            </w:tcBorders>
            <w:hideMark/>
          </w:tcPr>
          <w:p w:rsidR="00E34AC4" w:rsidRPr="0071729A" w:rsidRDefault="00E34AC4" w:rsidP="00032072">
            <w:pPr>
              <w:spacing w:line="480" w:lineRule="auto"/>
              <w:jc w:val="both"/>
              <w:rPr>
                <w:b/>
                <w:bCs/>
                <w:sz w:val="22"/>
                <w:szCs w:val="22"/>
              </w:rPr>
            </w:pPr>
          </w:p>
        </w:tc>
      </w:tr>
      <w:tr w:rsidR="00E34AC4" w:rsidRPr="0071729A" w:rsidTr="00032072">
        <w:trPr>
          <w:trHeight w:val="1200"/>
        </w:trPr>
        <w:tc>
          <w:tcPr>
            <w:tcW w:w="8364" w:type="dxa"/>
            <w:gridSpan w:val="3"/>
            <w:tcBorders>
              <w:top w:val="single" w:sz="4" w:space="0" w:color="auto"/>
              <w:left w:val="single" w:sz="4" w:space="0" w:color="auto"/>
              <w:bottom w:val="single" w:sz="4" w:space="0" w:color="auto"/>
              <w:right w:val="single" w:sz="4" w:space="0" w:color="auto"/>
            </w:tcBorders>
          </w:tcPr>
          <w:p w:rsidR="00E34AC4" w:rsidRPr="0071729A" w:rsidRDefault="00E34AC4" w:rsidP="00032072">
            <w:pPr>
              <w:spacing w:line="480" w:lineRule="auto"/>
              <w:jc w:val="center"/>
              <w:rPr>
                <w:sz w:val="22"/>
                <w:szCs w:val="22"/>
                <w:rtl/>
              </w:rPr>
            </w:pPr>
          </w:p>
          <w:p w:rsidR="00E34AC4" w:rsidRPr="0071729A" w:rsidRDefault="00E34AC4" w:rsidP="00032072">
            <w:pPr>
              <w:spacing w:line="480" w:lineRule="auto"/>
              <w:jc w:val="center"/>
              <w:rPr>
                <w:sz w:val="22"/>
                <w:szCs w:val="22"/>
                <w:rtl/>
              </w:rPr>
            </w:pPr>
            <w:r w:rsidRPr="0071729A">
              <w:rPr>
                <w:rFonts w:hint="cs"/>
                <w:sz w:val="22"/>
                <w:szCs w:val="22"/>
                <w:rtl/>
              </w:rPr>
              <w:t>הצעת מחיר</w:t>
            </w:r>
            <w:r>
              <w:rPr>
                <w:rFonts w:hint="cs"/>
                <w:sz w:val="22"/>
                <w:szCs w:val="22"/>
                <w:rtl/>
              </w:rPr>
              <w:t xml:space="preserve"> </w:t>
            </w:r>
            <w:r w:rsidRPr="0071729A">
              <w:rPr>
                <w:rFonts w:hint="cs"/>
                <w:sz w:val="22"/>
                <w:szCs w:val="22"/>
                <w:rtl/>
              </w:rPr>
              <w:t>- תעריף יועצים לפי הוראות חשכ"ל עבור ראש הצוות לא</w:t>
            </w:r>
            <w:r>
              <w:rPr>
                <w:rFonts w:hint="cs"/>
                <w:sz w:val="22"/>
                <w:szCs w:val="22"/>
                <w:rtl/>
              </w:rPr>
              <w:t>חר</w:t>
            </w:r>
            <w:r w:rsidRPr="0071729A">
              <w:rPr>
                <w:rFonts w:hint="cs"/>
                <w:sz w:val="22"/>
                <w:szCs w:val="22"/>
                <w:rtl/>
              </w:rPr>
              <w:t xml:space="preserve"> </w:t>
            </w:r>
            <w:r>
              <w:rPr>
                <w:rFonts w:hint="cs"/>
                <w:sz w:val="22"/>
                <w:szCs w:val="22"/>
                <w:rtl/>
              </w:rPr>
              <w:t>שקלול</w:t>
            </w:r>
            <w:r w:rsidRPr="0071729A">
              <w:rPr>
                <w:rFonts w:hint="cs"/>
                <w:sz w:val="22"/>
                <w:szCs w:val="22"/>
                <w:rtl/>
              </w:rPr>
              <w:t xml:space="preserve"> ההנחה ממחירי חשכ"ל</w:t>
            </w:r>
          </w:p>
          <w:p w:rsidR="00E34AC4" w:rsidRPr="0071729A" w:rsidRDefault="00E34AC4" w:rsidP="00032072">
            <w:pPr>
              <w:spacing w:line="480" w:lineRule="auto"/>
              <w:jc w:val="center"/>
              <w:rPr>
                <w:b/>
                <w:bCs/>
                <w:sz w:val="22"/>
                <w:szCs w:val="22"/>
              </w:rPr>
            </w:pPr>
            <w:r w:rsidRPr="0071729A">
              <w:rPr>
                <w:rFonts w:hint="cs"/>
                <w:b/>
                <w:bCs/>
                <w:sz w:val="22"/>
                <w:szCs w:val="22"/>
                <w:rtl/>
              </w:rPr>
              <w:t>במילים___________________</w:t>
            </w:r>
            <w:r>
              <w:rPr>
                <w:rFonts w:hint="cs"/>
                <w:b/>
                <w:bCs/>
                <w:sz w:val="22"/>
                <w:szCs w:val="22"/>
                <w:rtl/>
              </w:rPr>
              <w:t xml:space="preserve"> (יש לציין את סוג היועץ )</w:t>
            </w:r>
          </w:p>
        </w:tc>
      </w:tr>
    </w:tbl>
    <w:p w:rsidR="00E34AC4" w:rsidRPr="0071729A" w:rsidRDefault="00E34AC4" w:rsidP="00E34AC4">
      <w:pPr>
        <w:jc w:val="both"/>
        <w:rPr>
          <w:b/>
          <w:bCs/>
          <w:sz w:val="22"/>
          <w:szCs w:val="22"/>
          <w:rtl/>
        </w:rPr>
      </w:pPr>
    </w:p>
    <w:tbl>
      <w:tblPr>
        <w:bidiVisual/>
        <w:tblW w:w="8364" w:type="dxa"/>
        <w:tblInd w:w="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32"/>
        <w:gridCol w:w="3922"/>
        <w:gridCol w:w="2610"/>
      </w:tblGrid>
      <w:tr w:rsidR="00E34AC4" w:rsidRPr="0071729A" w:rsidTr="00032072">
        <w:trPr>
          <w:gridBefore w:val="1"/>
          <w:gridAfter w:val="1"/>
          <w:wBefore w:w="1832" w:type="dxa"/>
          <w:wAfter w:w="2610" w:type="dxa"/>
        </w:trPr>
        <w:tc>
          <w:tcPr>
            <w:tcW w:w="3922" w:type="dxa"/>
            <w:tcBorders>
              <w:top w:val="single" w:sz="4" w:space="0" w:color="auto"/>
              <w:left w:val="single" w:sz="4" w:space="0" w:color="auto"/>
              <w:bottom w:val="single" w:sz="4" w:space="0" w:color="auto"/>
              <w:right w:val="single" w:sz="4" w:space="0" w:color="auto"/>
            </w:tcBorders>
            <w:hideMark/>
          </w:tcPr>
          <w:p w:rsidR="00E34AC4" w:rsidRPr="0071729A" w:rsidRDefault="00E34AC4" w:rsidP="00032072">
            <w:pPr>
              <w:spacing w:line="480" w:lineRule="auto"/>
              <w:jc w:val="both"/>
              <w:rPr>
                <w:b/>
                <w:bCs/>
                <w:sz w:val="22"/>
                <w:szCs w:val="22"/>
              </w:rPr>
            </w:pPr>
          </w:p>
        </w:tc>
      </w:tr>
      <w:tr w:rsidR="00E34AC4" w:rsidRPr="0071729A" w:rsidTr="00032072">
        <w:trPr>
          <w:trHeight w:val="1450"/>
        </w:trPr>
        <w:tc>
          <w:tcPr>
            <w:tcW w:w="8364" w:type="dxa"/>
            <w:gridSpan w:val="3"/>
            <w:tcBorders>
              <w:top w:val="single" w:sz="4" w:space="0" w:color="auto"/>
              <w:left w:val="single" w:sz="4" w:space="0" w:color="auto"/>
              <w:bottom w:val="single" w:sz="4" w:space="0" w:color="auto"/>
              <w:right w:val="single" w:sz="4" w:space="0" w:color="auto"/>
            </w:tcBorders>
          </w:tcPr>
          <w:p w:rsidR="00E34AC4" w:rsidRDefault="00E34AC4" w:rsidP="00032072">
            <w:pPr>
              <w:spacing w:line="480" w:lineRule="auto"/>
              <w:jc w:val="center"/>
              <w:rPr>
                <w:sz w:val="22"/>
                <w:szCs w:val="22"/>
                <w:rtl/>
              </w:rPr>
            </w:pPr>
          </w:p>
          <w:p w:rsidR="00E34AC4" w:rsidRDefault="00E34AC4" w:rsidP="00032072">
            <w:pPr>
              <w:spacing w:line="480" w:lineRule="auto"/>
              <w:jc w:val="center"/>
              <w:rPr>
                <w:sz w:val="22"/>
                <w:szCs w:val="22"/>
                <w:rtl/>
              </w:rPr>
            </w:pPr>
            <w:r w:rsidRPr="0071729A">
              <w:rPr>
                <w:rFonts w:hint="cs"/>
                <w:sz w:val="22"/>
                <w:szCs w:val="22"/>
                <w:rtl/>
              </w:rPr>
              <w:t xml:space="preserve">הצעת מחיר </w:t>
            </w:r>
            <w:r>
              <w:rPr>
                <w:sz w:val="22"/>
                <w:szCs w:val="22"/>
                <w:rtl/>
              </w:rPr>
              <w:t>–</w:t>
            </w:r>
            <w:r w:rsidRPr="0071729A">
              <w:rPr>
                <w:rFonts w:hint="cs"/>
                <w:sz w:val="22"/>
                <w:szCs w:val="22"/>
                <w:rtl/>
              </w:rPr>
              <w:t xml:space="preserve"> תעריף</w:t>
            </w:r>
            <w:r>
              <w:rPr>
                <w:rFonts w:hint="cs"/>
                <w:sz w:val="22"/>
                <w:szCs w:val="22"/>
                <w:rtl/>
              </w:rPr>
              <w:t xml:space="preserve"> </w:t>
            </w:r>
            <w:r w:rsidRPr="0071729A">
              <w:rPr>
                <w:rFonts w:hint="cs"/>
                <w:sz w:val="22"/>
                <w:szCs w:val="22"/>
                <w:rtl/>
              </w:rPr>
              <w:t xml:space="preserve">יועצים לפי הוראות חשכ"ל עבור </w:t>
            </w:r>
            <w:r>
              <w:rPr>
                <w:rFonts w:hint="cs"/>
                <w:sz w:val="22"/>
                <w:szCs w:val="22"/>
                <w:rtl/>
              </w:rPr>
              <w:t>חבר א' של ה</w:t>
            </w:r>
            <w:r w:rsidRPr="0071729A">
              <w:rPr>
                <w:rFonts w:hint="cs"/>
                <w:sz w:val="22"/>
                <w:szCs w:val="22"/>
                <w:rtl/>
              </w:rPr>
              <w:t xml:space="preserve">צוות </w:t>
            </w:r>
          </w:p>
          <w:p w:rsidR="00E34AC4" w:rsidRPr="0071729A" w:rsidRDefault="00E34AC4" w:rsidP="00032072">
            <w:pPr>
              <w:spacing w:line="480" w:lineRule="auto"/>
              <w:jc w:val="center"/>
              <w:rPr>
                <w:sz w:val="22"/>
                <w:szCs w:val="22"/>
                <w:rtl/>
              </w:rPr>
            </w:pPr>
            <w:r>
              <w:rPr>
                <w:rFonts w:hint="cs"/>
                <w:sz w:val="22"/>
                <w:szCs w:val="22"/>
                <w:rtl/>
              </w:rPr>
              <w:t>לאחר</w:t>
            </w:r>
            <w:r w:rsidRPr="0071729A">
              <w:rPr>
                <w:rFonts w:hint="cs"/>
                <w:sz w:val="22"/>
                <w:szCs w:val="22"/>
                <w:rtl/>
              </w:rPr>
              <w:t xml:space="preserve"> </w:t>
            </w:r>
            <w:r>
              <w:rPr>
                <w:rFonts w:hint="cs"/>
                <w:sz w:val="22"/>
                <w:szCs w:val="22"/>
                <w:rtl/>
              </w:rPr>
              <w:t>שקלול</w:t>
            </w:r>
            <w:r w:rsidRPr="0071729A">
              <w:rPr>
                <w:rFonts w:hint="cs"/>
                <w:sz w:val="22"/>
                <w:szCs w:val="22"/>
                <w:rtl/>
              </w:rPr>
              <w:t xml:space="preserve"> </w:t>
            </w:r>
            <w:r>
              <w:rPr>
                <w:rFonts w:hint="cs"/>
                <w:sz w:val="22"/>
                <w:szCs w:val="22"/>
                <w:rtl/>
              </w:rPr>
              <w:t>ה</w:t>
            </w:r>
            <w:r w:rsidRPr="0071729A">
              <w:rPr>
                <w:rFonts w:hint="cs"/>
                <w:sz w:val="22"/>
                <w:szCs w:val="22"/>
                <w:rtl/>
              </w:rPr>
              <w:t>הנחה ממחירי חשכ"ל</w:t>
            </w:r>
          </w:p>
          <w:p w:rsidR="00E34AC4" w:rsidRPr="0071729A" w:rsidRDefault="00E34AC4" w:rsidP="00032072">
            <w:pPr>
              <w:spacing w:line="480" w:lineRule="auto"/>
              <w:jc w:val="center"/>
              <w:rPr>
                <w:b/>
                <w:bCs/>
                <w:sz w:val="22"/>
                <w:szCs w:val="22"/>
              </w:rPr>
            </w:pPr>
            <w:r w:rsidRPr="0071729A">
              <w:rPr>
                <w:rFonts w:hint="cs"/>
                <w:b/>
                <w:bCs/>
                <w:sz w:val="22"/>
                <w:szCs w:val="22"/>
                <w:rtl/>
              </w:rPr>
              <w:t>במילים___________________</w:t>
            </w:r>
            <w:r>
              <w:rPr>
                <w:rFonts w:hint="cs"/>
                <w:b/>
                <w:bCs/>
                <w:sz w:val="22"/>
                <w:szCs w:val="22"/>
                <w:rtl/>
              </w:rPr>
              <w:t>(יש לציין את סוג היועץ )</w:t>
            </w:r>
          </w:p>
        </w:tc>
      </w:tr>
    </w:tbl>
    <w:p w:rsidR="00E34AC4" w:rsidRPr="00D33047" w:rsidRDefault="00E34AC4" w:rsidP="00E34AC4">
      <w:pPr>
        <w:jc w:val="both"/>
        <w:rPr>
          <w:b/>
          <w:bCs/>
          <w:szCs w:val="24"/>
          <w:rtl/>
        </w:rPr>
      </w:pPr>
    </w:p>
    <w:tbl>
      <w:tblPr>
        <w:bidiVisual/>
        <w:tblW w:w="8364" w:type="dxa"/>
        <w:tblInd w:w="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364"/>
      </w:tblGrid>
      <w:tr w:rsidR="00E34AC4" w:rsidRPr="0071729A" w:rsidTr="00032072">
        <w:trPr>
          <w:trHeight w:val="1450"/>
        </w:trPr>
        <w:tc>
          <w:tcPr>
            <w:tcW w:w="8364" w:type="dxa"/>
            <w:tcBorders>
              <w:top w:val="single" w:sz="4" w:space="0" w:color="auto"/>
              <w:left w:val="single" w:sz="4" w:space="0" w:color="auto"/>
              <w:bottom w:val="single" w:sz="4" w:space="0" w:color="auto"/>
              <w:right w:val="single" w:sz="4" w:space="0" w:color="auto"/>
            </w:tcBorders>
          </w:tcPr>
          <w:p w:rsidR="00E34AC4" w:rsidRDefault="00E34AC4" w:rsidP="00032072">
            <w:pPr>
              <w:spacing w:line="480" w:lineRule="auto"/>
              <w:jc w:val="center"/>
              <w:rPr>
                <w:sz w:val="22"/>
                <w:szCs w:val="22"/>
                <w:rtl/>
              </w:rPr>
            </w:pPr>
          </w:p>
          <w:p w:rsidR="00E34AC4" w:rsidRDefault="00E34AC4" w:rsidP="00032072">
            <w:pPr>
              <w:spacing w:line="480" w:lineRule="auto"/>
              <w:jc w:val="center"/>
              <w:rPr>
                <w:sz w:val="22"/>
                <w:szCs w:val="22"/>
                <w:rtl/>
              </w:rPr>
            </w:pPr>
            <w:r w:rsidRPr="0071729A">
              <w:rPr>
                <w:rFonts w:hint="cs"/>
                <w:sz w:val="22"/>
                <w:szCs w:val="22"/>
                <w:rtl/>
              </w:rPr>
              <w:t xml:space="preserve">הצעת מחיר </w:t>
            </w:r>
            <w:r>
              <w:rPr>
                <w:sz w:val="22"/>
                <w:szCs w:val="22"/>
                <w:rtl/>
              </w:rPr>
              <w:t>–</w:t>
            </w:r>
            <w:r w:rsidRPr="0071729A">
              <w:rPr>
                <w:rFonts w:hint="cs"/>
                <w:sz w:val="22"/>
                <w:szCs w:val="22"/>
                <w:rtl/>
              </w:rPr>
              <w:t xml:space="preserve"> תעריף</w:t>
            </w:r>
            <w:r>
              <w:rPr>
                <w:rFonts w:hint="cs"/>
                <w:sz w:val="22"/>
                <w:szCs w:val="22"/>
                <w:rtl/>
              </w:rPr>
              <w:t xml:space="preserve"> </w:t>
            </w:r>
            <w:r w:rsidRPr="006776A6">
              <w:rPr>
                <w:rFonts w:hint="cs"/>
                <w:sz w:val="22"/>
                <w:szCs w:val="22"/>
                <w:rtl/>
              </w:rPr>
              <w:t xml:space="preserve">יועצים לפי הוראות חשכ"ל עבור חבר ב' של הצוות </w:t>
            </w:r>
          </w:p>
          <w:p w:rsidR="00E34AC4" w:rsidRPr="0071729A" w:rsidRDefault="00E34AC4" w:rsidP="00032072">
            <w:pPr>
              <w:spacing w:line="480" w:lineRule="auto"/>
              <w:jc w:val="center"/>
              <w:rPr>
                <w:sz w:val="22"/>
                <w:szCs w:val="22"/>
                <w:rtl/>
              </w:rPr>
            </w:pPr>
            <w:r w:rsidRPr="006776A6">
              <w:rPr>
                <w:rFonts w:hint="cs"/>
                <w:sz w:val="22"/>
                <w:szCs w:val="22"/>
                <w:rtl/>
              </w:rPr>
              <w:t>לאחר שקלול ההנחה ממחירי חשכ"ל</w:t>
            </w:r>
          </w:p>
          <w:p w:rsidR="00E34AC4" w:rsidRPr="0071729A" w:rsidRDefault="00E34AC4" w:rsidP="00032072">
            <w:pPr>
              <w:spacing w:line="480" w:lineRule="auto"/>
              <w:jc w:val="center"/>
              <w:rPr>
                <w:b/>
                <w:bCs/>
                <w:sz w:val="22"/>
                <w:szCs w:val="22"/>
              </w:rPr>
            </w:pPr>
            <w:r w:rsidRPr="0071729A">
              <w:rPr>
                <w:rFonts w:hint="cs"/>
                <w:b/>
                <w:bCs/>
                <w:sz w:val="22"/>
                <w:szCs w:val="22"/>
                <w:rtl/>
              </w:rPr>
              <w:t>במילים___________________</w:t>
            </w:r>
            <w:r>
              <w:rPr>
                <w:rFonts w:hint="cs"/>
                <w:b/>
                <w:bCs/>
                <w:sz w:val="22"/>
                <w:szCs w:val="22"/>
                <w:rtl/>
              </w:rPr>
              <w:t>(יש לציין את סוג היועץ )</w:t>
            </w:r>
          </w:p>
        </w:tc>
      </w:tr>
    </w:tbl>
    <w:p w:rsidR="00E34AC4" w:rsidRDefault="00E34AC4" w:rsidP="00E34AC4">
      <w:pPr>
        <w:jc w:val="both"/>
        <w:rPr>
          <w:szCs w:val="24"/>
          <w:rtl/>
        </w:rPr>
      </w:pPr>
      <w:r>
        <w:rPr>
          <w:rFonts w:hint="cs"/>
          <w:szCs w:val="24"/>
          <w:rtl/>
        </w:rPr>
        <w:tab/>
      </w:r>
      <w:r>
        <w:rPr>
          <w:rFonts w:hint="cs"/>
          <w:szCs w:val="24"/>
          <w:rtl/>
        </w:rPr>
        <w:tab/>
      </w:r>
    </w:p>
    <w:p w:rsidR="00E34AC4" w:rsidRPr="003034AE" w:rsidRDefault="00E34AC4" w:rsidP="00E34AC4">
      <w:pPr>
        <w:jc w:val="both"/>
        <w:rPr>
          <w:szCs w:val="24"/>
          <w:rtl/>
        </w:rPr>
      </w:pPr>
      <w:r w:rsidRPr="003034AE">
        <w:rPr>
          <w:rFonts w:hint="cs"/>
          <w:szCs w:val="24"/>
          <w:rtl/>
        </w:rPr>
        <w:t xml:space="preserve">הצעת מחיר תוגש על גבי הטופס המצ"ב </w:t>
      </w:r>
      <w:r w:rsidRPr="003034AE">
        <w:rPr>
          <w:rFonts w:hint="cs"/>
          <w:b/>
          <w:bCs/>
          <w:szCs w:val="24"/>
          <w:u w:val="single"/>
          <w:rtl/>
        </w:rPr>
        <w:t>כנספח ג'</w:t>
      </w:r>
      <w:r w:rsidRPr="003034AE">
        <w:rPr>
          <w:rFonts w:hint="cs"/>
          <w:szCs w:val="24"/>
          <w:rtl/>
        </w:rPr>
        <w:t xml:space="preserve"> בו יציין המציע את סכום ההנחה מתעריף שעת ייעוץ להתקשרות מתמשכת, בהתאם לחוזרי השכר של אגף החשב הכללי-משרד האוצר, לעניין תעריפים ליועצים לניהול (מקצועות שונים) כפי תוקפו מעת לעת (מופיע באתר משרד האוצר בכתובת: </w:t>
      </w:r>
    </w:p>
    <w:p w:rsidR="00E34AC4" w:rsidRDefault="00E34AC4" w:rsidP="00E34AC4">
      <w:pPr>
        <w:pStyle w:val="af8"/>
        <w:jc w:val="both"/>
        <w:rPr>
          <w:szCs w:val="24"/>
        </w:rPr>
      </w:pPr>
      <w:r w:rsidRPr="00EE6393">
        <w:rPr>
          <w:szCs w:val="24"/>
        </w:rPr>
        <w:t>hozrim.mof.g</w:t>
      </w:r>
      <w:r>
        <w:rPr>
          <w:szCs w:val="24"/>
        </w:rPr>
        <w:t>ov.il/doc/hozrim/hoz_hashkal.ns</w:t>
      </w:r>
      <w:r>
        <w:rPr>
          <w:rFonts w:hint="cs"/>
          <w:szCs w:val="24"/>
          <w:rtl/>
        </w:rPr>
        <w:t xml:space="preserve"> </w:t>
      </w:r>
    </w:p>
    <w:p w:rsidR="00E34AC4" w:rsidRDefault="00E34AC4" w:rsidP="00E34AC4">
      <w:pPr>
        <w:pStyle w:val="af8"/>
        <w:jc w:val="both"/>
        <w:rPr>
          <w:szCs w:val="24"/>
          <w:rtl/>
        </w:rPr>
      </w:pPr>
    </w:p>
    <w:p w:rsidR="00E34AC4" w:rsidRPr="003034AE" w:rsidRDefault="00E34AC4" w:rsidP="00E34AC4">
      <w:pPr>
        <w:jc w:val="both"/>
        <w:rPr>
          <w:szCs w:val="24"/>
          <w:rtl/>
        </w:rPr>
      </w:pPr>
      <w:r w:rsidRPr="003034AE">
        <w:rPr>
          <w:rFonts w:hint="cs"/>
          <w:szCs w:val="24"/>
          <w:rtl/>
        </w:rPr>
        <w:t xml:space="preserve">הצעת המחיר תוגש במעטפה נפרדת מיתר מסמכי ההצעה. </w:t>
      </w:r>
      <w:r w:rsidRPr="003034AE">
        <w:rPr>
          <w:rFonts w:hint="cs"/>
          <w:szCs w:val="24"/>
          <w:rtl/>
        </w:rPr>
        <w:tab/>
      </w:r>
      <w:r w:rsidRPr="003034AE">
        <w:rPr>
          <w:rFonts w:hint="cs"/>
          <w:szCs w:val="24"/>
          <w:rtl/>
        </w:rPr>
        <w:tab/>
      </w:r>
      <w:r w:rsidRPr="003034AE">
        <w:rPr>
          <w:rFonts w:hint="cs"/>
          <w:szCs w:val="24"/>
          <w:rtl/>
        </w:rPr>
        <w:tab/>
      </w:r>
    </w:p>
    <w:p w:rsidR="00E34AC4" w:rsidRPr="00EE6393" w:rsidRDefault="00E34AC4" w:rsidP="00E34AC4">
      <w:pPr>
        <w:pStyle w:val="af8"/>
        <w:jc w:val="both"/>
        <w:rPr>
          <w:szCs w:val="24"/>
          <w:rtl/>
        </w:rPr>
      </w:pPr>
    </w:p>
    <w:p w:rsidR="00E34AC4" w:rsidRPr="003034AE" w:rsidRDefault="00E34AC4" w:rsidP="00E34AC4">
      <w:pPr>
        <w:jc w:val="both"/>
        <w:rPr>
          <w:szCs w:val="24"/>
          <w:rtl/>
        </w:rPr>
      </w:pPr>
      <w:r w:rsidRPr="003034AE">
        <w:rPr>
          <w:rFonts w:hint="cs"/>
          <w:b/>
          <w:bCs/>
          <w:szCs w:val="24"/>
          <w:rtl/>
        </w:rPr>
        <w:t>מודגש בזאת כי ע"פ חוזר ה. שעה משקי עבור שירות המבוצע בידי משרד/חברה של נותני שירותים חיצוניים, יהא התעריף המקסימאלי בגובה של 90% מגובה התעריפים הקבועים בחוזר ה. שעה משקי הנ"ל - המוגדרים כתעריף יועץ 1, תעריף יועץ 2 וכן הלאה, בתוספת מע"מ, וזאת עקב העובדה כי ההתקשרות (כולל מימוש האופציות להארכה) עולה על שנתיים. התעריפים הינם סופיים ולא יחולו עליהם עדכוני חשכ"ל.</w:t>
      </w:r>
    </w:p>
    <w:p w:rsidR="00E34AC4" w:rsidRPr="00452CBE" w:rsidRDefault="00E34AC4" w:rsidP="00E34AC4">
      <w:pPr>
        <w:jc w:val="both"/>
        <w:rPr>
          <w:szCs w:val="24"/>
          <w:rtl/>
        </w:rPr>
      </w:pPr>
    </w:p>
    <w:p w:rsidR="00E34AC4" w:rsidRDefault="00E34AC4" w:rsidP="00E34AC4">
      <w:pPr>
        <w:jc w:val="both"/>
        <w:rPr>
          <w:b/>
          <w:bCs/>
          <w:szCs w:val="24"/>
          <w:rtl/>
        </w:rPr>
      </w:pPr>
      <w:r w:rsidRPr="00A32ED8">
        <w:rPr>
          <w:rFonts w:hint="cs"/>
          <w:b/>
          <w:bCs/>
          <w:szCs w:val="24"/>
          <w:rtl/>
        </w:rPr>
        <w:t xml:space="preserve">מהתעריף המקסימאלי הנ"ל </w:t>
      </w:r>
      <w:r>
        <w:rPr>
          <w:rFonts w:hint="cs"/>
          <w:b/>
          <w:bCs/>
          <w:szCs w:val="24"/>
          <w:rtl/>
        </w:rPr>
        <w:t>על</w:t>
      </w:r>
      <w:r w:rsidRPr="00A32ED8">
        <w:rPr>
          <w:rFonts w:hint="cs"/>
          <w:b/>
          <w:bCs/>
          <w:szCs w:val="24"/>
          <w:rtl/>
        </w:rPr>
        <w:t xml:space="preserve"> המציע</w:t>
      </w:r>
      <w:r>
        <w:rPr>
          <w:rFonts w:hint="cs"/>
          <w:b/>
          <w:bCs/>
          <w:szCs w:val="24"/>
          <w:rtl/>
        </w:rPr>
        <w:t>ים להציע הנחה נוספת.</w:t>
      </w:r>
    </w:p>
    <w:p w:rsidR="00E34AC4" w:rsidRDefault="00E34AC4" w:rsidP="00E34AC4">
      <w:pPr>
        <w:ind w:left="311"/>
        <w:jc w:val="both"/>
        <w:rPr>
          <w:b/>
          <w:bCs/>
          <w:szCs w:val="24"/>
          <w:rtl/>
        </w:rPr>
      </w:pPr>
    </w:p>
    <w:p w:rsidR="00E34AC4" w:rsidRDefault="00E34AC4" w:rsidP="00E34AC4">
      <w:pPr>
        <w:pStyle w:val="ac"/>
        <w:ind w:left="311"/>
        <w:jc w:val="both"/>
        <w:rPr>
          <w:szCs w:val="24"/>
          <w:rtl/>
        </w:rPr>
      </w:pPr>
    </w:p>
    <w:p w:rsidR="00E34AC4" w:rsidRDefault="00E34AC4" w:rsidP="00E34AC4">
      <w:pPr>
        <w:spacing w:line="276" w:lineRule="auto"/>
        <w:contextualSpacing/>
        <w:jc w:val="both"/>
        <w:rPr>
          <w:szCs w:val="24"/>
          <w:rtl/>
        </w:rPr>
      </w:pPr>
      <w:r w:rsidRPr="00D33047">
        <w:rPr>
          <w:rFonts w:hint="cs"/>
          <w:szCs w:val="24"/>
          <w:rtl/>
        </w:rPr>
        <w:t>תשלום עבור נסיעות ישולם עבור מספר הק"מ שביצע היועץ במכפלת התעריף כאמור בהודעה. החזר הוצאות נסיעה בתפקיד לנותני שירותים מקצועיים תעריפים  מס'</w:t>
      </w:r>
      <w:r w:rsidRPr="00D33047">
        <w:rPr>
          <w:rFonts w:hint="cs"/>
          <w:b/>
          <w:bCs/>
          <w:szCs w:val="24"/>
          <w:rtl/>
        </w:rPr>
        <w:t xml:space="preserve"> </w:t>
      </w:r>
      <w:r w:rsidRPr="00D33047">
        <w:rPr>
          <w:rFonts w:hint="cs"/>
          <w:szCs w:val="24"/>
          <w:rtl/>
        </w:rPr>
        <w:t>הודעה</w:t>
      </w:r>
      <w:r w:rsidRPr="00D33047">
        <w:rPr>
          <w:rFonts w:hint="cs"/>
          <w:b/>
          <w:bCs/>
          <w:szCs w:val="24"/>
          <w:rtl/>
        </w:rPr>
        <w:t xml:space="preserve"> 1</w:t>
      </w:r>
      <w:r w:rsidRPr="00D33047">
        <w:rPr>
          <w:rFonts w:hint="cs"/>
          <w:szCs w:val="24"/>
          <w:rtl/>
        </w:rPr>
        <w:t xml:space="preserve">3.9.3.1. </w:t>
      </w:r>
    </w:p>
    <w:p w:rsidR="00E34AC4" w:rsidRPr="00AD0F7F" w:rsidRDefault="00E34AC4" w:rsidP="00E34AC4">
      <w:pPr>
        <w:jc w:val="both"/>
        <w:rPr>
          <w:b/>
          <w:bCs/>
          <w:szCs w:val="24"/>
          <w:rtl/>
        </w:rPr>
      </w:pPr>
      <w:r w:rsidRPr="00AD0F7F">
        <w:rPr>
          <w:rFonts w:hint="eastAsia"/>
          <w:b/>
          <w:bCs/>
          <w:szCs w:val="24"/>
          <w:rtl/>
        </w:rPr>
        <w:t>לא</w:t>
      </w:r>
      <w:r w:rsidRPr="00AD0F7F">
        <w:rPr>
          <w:b/>
          <w:bCs/>
          <w:szCs w:val="24"/>
          <w:rtl/>
        </w:rPr>
        <w:t xml:space="preserve"> ישולם ליועץ תשלום עבור ביטול זמן עקב נסיעה.</w:t>
      </w:r>
    </w:p>
    <w:p w:rsidR="00E34AC4" w:rsidRPr="00AD0F7F" w:rsidRDefault="00E34AC4" w:rsidP="00E34AC4">
      <w:pPr>
        <w:ind w:firstLine="311"/>
        <w:jc w:val="both"/>
        <w:rPr>
          <w:b/>
          <w:bCs/>
          <w:szCs w:val="24"/>
          <w:rtl/>
        </w:rPr>
      </w:pPr>
    </w:p>
    <w:p w:rsidR="00E34AC4" w:rsidRDefault="00E34AC4" w:rsidP="00E34AC4">
      <w:pPr>
        <w:jc w:val="both"/>
        <w:rPr>
          <w:b/>
          <w:bCs/>
          <w:szCs w:val="24"/>
          <w:rtl/>
        </w:rPr>
      </w:pPr>
      <w:r w:rsidRPr="00D33047">
        <w:rPr>
          <w:rFonts w:hint="cs"/>
          <w:b/>
          <w:bCs/>
          <w:szCs w:val="24"/>
          <w:rtl/>
        </w:rPr>
        <w:t>קראנו בעיון את כל הפרטים של מכרז זו על כל נספחיה ואנו מצהירים בזאת שהבנו את הדרישות ושאנו מסכימים לתנאי ההתקשרות ובהתאם לכך ערכנו את הצעתנו זו.</w:t>
      </w:r>
    </w:p>
    <w:p w:rsidR="00E34AC4" w:rsidRPr="00D33047" w:rsidRDefault="00E34AC4" w:rsidP="00E34AC4">
      <w:pPr>
        <w:ind w:left="311"/>
        <w:jc w:val="both"/>
        <w:rPr>
          <w:b/>
          <w:bCs/>
          <w:szCs w:val="24"/>
          <w:rtl/>
        </w:rPr>
      </w:pPr>
    </w:p>
    <w:p w:rsidR="00E34AC4" w:rsidRDefault="00E34AC4" w:rsidP="00E34AC4">
      <w:pPr>
        <w:spacing w:line="480" w:lineRule="auto"/>
        <w:ind w:firstLine="311"/>
        <w:jc w:val="both"/>
        <w:rPr>
          <w:b/>
          <w:bCs/>
          <w:szCs w:val="24"/>
          <w:u w:val="single"/>
          <w:rtl/>
        </w:rPr>
      </w:pPr>
      <w:r w:rsidRPr="00D33047">
        <w:rPr>
          <w:rFonts w:hint="cs"/>
          <w:szCs w:val="24"/>
          <w:rtl/>
        </w:rPr>
        <w:t xml:space="preserve"> חתימת המציע וחותמת החברה ________________</w:t>
      </w:r>
    </w:p>
    <w:p w:rsidR="00E34AC4" w:rsidRDefault="00E34AC4" w:rsidP="00E34AC4">
      <w:pPr>
        <w:bidi w:val="0"/>
        <w:rPr>
          <w:b/>
          <w:bCs/>
          <w:szCs w:val="24"/>
          <w:u w:val="single"/>
          <w:rtl/>
        </w:rPr>
      </w:pPr>
      <w:r>
        <w:rPr>
          <w:b/>
          <w:bCs/>
          <w:szCs w:val="24"/>
          <w:u w:val="single"/>
          <w:rtl/>
        </w:rPr>
        <w:br w:type="page"/>
      </w:r>
    </w:p>
    <w:p w:rsidR="00E34AC4" w:rsidRPr="007A46BC" w:rsidRDefault="00E34AC4" w:rsidP="00E34AC4">
      <w:pPr>
        <w:ind w:right="-426"/>
        <w:jc w:val="right"/>
        <w:rPr>
          <w:b/>
          <w:bCs/>
          <w:sz w:val="26"/>
          <w:u w:val="single"/>
          <w:rtl/>
        </w:rPr>
      </w:pPr>
      <w:r w:rsidRPr="007A46BC">
        <w:rPr>
          <w:rFonts w:hint="cs"/>
          <w:b/>
          <w:bCs/>
          <w:sz w:val="26"/>
          <w:u w:val="single"/>
          <w:rtl/>
        </w:rPr>
        <w:lastRenderedPageBreak/>
        <w:t xml:space="preserve">נספח </w:t>
      </w:r>
      <w:r>
        <w:rPr>
          <w:rFonts w:hint="cs"/>
          <w:b/>
          <w:bCs/>
          <w:sz w:val="26"/>
          <w:u w:val="single"/>
          <w:rtl/>
        </w:rPr>
        <w:t>ד'</w:t>
      </w:r>
    </w:p>
    <w:p w:rsidR="00E34AC4" w:rsidRPr="00A44DE9" w:rsidRDefault="00E34AC4" w:rsidP="00E34AC4">
      <w:pPr>
        <w:jc w:val="both"/>
        <w:rPr>
          <w:rFonts w:ascii="Arial" w:hAnsi="Arial"/>
          <w:szCs w:val="24"/>
          <w:rtl/>
        </w:rPr>
      </w:pPr>
    </w:p>
    <w:p w:rsidR="00E34AC4" w:rsidRPr="00A44DE9" w:rsidRDefault="00E34AC4" w:rsidP="00E34AC4">
      <w:pPr>
        <w:spacing w:line="360" w:lineRule="auto"/>
        <w:jc w:val="both"/>
        <w:rPr>
          <w:rFonts w:ascii="Arial" w:hAnsi="Arial"/>
          <w:szCs w:val="24"/>
          <w:rtl/>
        </w:rPr>
      </w:pPr>
      <w:r w:rsidRPr="00024667">
        <w:rPr>
          <w:rFonts w:ascii="Arial" w:hAnsi="Arial"/>
          <w:szCs w:val="24"/>
          <w:rtl/>
        </w:rPr>
        <w:t>שם הבנק/חברת הביטוח ________________</w:t>
      </w:r>
    </w:p>
    <w:p w:rsidR="00E34AC4" w:rsidRPr="00A44DE9" w:rsidRDefault="00E34AC4" w:rsidP="00E34AC4">
      <w:pPr>
        <w:spacing w:line="360" w:lineRule="auto"/>
        <w:jc w:val="both"/>
        <w:rPr>
          <w:rFonts w:ascii="Arial" w:hAnsi="Arial"/>
          <w:szCs w:val="24"/>
          <w:rtl/>
        </w:rPr>
      </w:pPr>
      <w:r w:rsidRPr="00024667">
        <w:rPr>
          <w:rFonts w:ascii="Arial" w:hAnsi="Arial"/>
          <w:szCs w:val="24"/>
          <w:rtl/>
        </w:rPr>
        <w:t>מס' הטלפון ________________________</w:t>
      </w:r>
    </w:p>
    <w:p w:rsidR="00E34AC4" w:rsidRPr="00A44DE9" w:rsidRDefault="00E34AC4" w:rsidP="00E34AC4">
      <w:pPr>
        <w:spacing w:line="360" w:lineRule="auto"/>
        <w:jc w:val="both"/>
        <w:rPr>
          <w:rFonts w:ascii="Arial" w:hAnsi="Arial"/>
          <w:szCs w:val="24"/>
          <w:rtl/>
        </w:rPr>
      </w:pPr>
      <w:r w:rsidRPr="00024667">
        <w:rPr>
          <w:rFonts w:ascii="Arial" w:hAnsi="Arial"/>
          <w:szCs w:val="24"/>
          <w:rtl/>
        </w:rPr>
        <w:t>מס' הפקס: ________________________</w:t>
      </w:r>
    </w:p>
    <w:p w:rsidR="00E34AC4" w:rsidRPr="00A44DE9" w:rsidRDefault="00E34AC4" w:rsidP="00E34AC4">
      <w:pPr>
        <w:spacing w:line="360" w:lineRule="auto"/>
        <w:jc w:val="both"/>
        <w:rPr>
          <w:rFonts w:ascii="Arial" w:hAnsi="Arial"/>
          <w:szCs w:val="24"/>
          <w:rtl/>
        </w:rPr>
      </w:pPr>
    </w:p>
    <w:p w:rsidR="00E34AC4" w:rsidRPr="00A44DE9" w:rsidRDefault="00E34AC4" w:rsidP="00E34AC4">
      <w:pPr>
        <w:spacing w:line="360" w:lineRule="auto"/>
        <w:jc w:val="both"/>
        <w:rPr>
          <w:rFonts w:ascii="Arial" w:hAnsi="Arial"/>
          <w:szCs w:val="24"/>
          <w:rtl/>
        </w:rPr>
      </w:pPr>
    </w:p>
    <w:p w:rsidR="00E34AC4" w:rsidRPr="00A44DE9" w:rsidRDefault="00E34AC4" w:rsidP="00E34AC4">
      <w:pPr>
        <w:spacing w:line="360" w:lineRule="auto"/>
        <w:jc w:val="both"/>
        <w:rPr>
          <w:rFonts w:ascii="Arial" w:hAnsi="Arial"/>
          <w:szCs w:val="24"/>
          <w:rtl/>
        </w:rPr>
      </w:pPr>
    </w:p>
    <w:p w:rsidR="00E34AC4" w:rsidRPr="00A44DE9" w:rsidRDefault="00E34AC4" w:rsidP="00E34AC4">
      <w:pPr>
        <w:spacing w:line="360" w:lineRule="auto"/>
        <w:jc w:val="center"/>
        <w:rPr>
          <w:rFonts w:ascii="Arial" w:hAnsi="Arial"/>
          <w:b/>
          <w:bCs/>
          <w:szCs w:val="24"/>
          <w:u w:val="single"/>
        </w:rPr>
      </w:pPr>
      <w:r w:rsidRPr="00024667">
        <w:rPr>
          <w:rFonts w:ascii="Arial" w:hAnsi="Arial"/>
          <w:b/>
          <w:bCs/>
          <w:szCs w:val="24"/>
          <w:u w:val="single"/>
          <w:rtl/>
        </w:rPr>
        <w:t>כתב ערבות</w:t>
      </w:r>
    </w:p>
    <w:p w:rsidR="00E34AC4" w:rsidRPr="00A44DE9" w:rsidRDefault="00E34AC4" w:rsidP="00E34AC4">
      <w:pPr>
        <w:spacing w:line="360" w:lineRule="auto"/>
        <w:jc w:val="both"/>
        <w:rPr>
          <w:rFonts w:ascii="Arial" w:hAnsi="Arial"/>
          <w:szCs w:val="24"/>
          <w:rtl/>
        </w:rPr>
      </w:pPr>
    </w:p>
    <w:p w:rsidR="00E34AC4" w:rsidRPr="00A44DE9" w:rsidRDefault="00E34AC4" w:rsidP="00E34AC4">
      <w:pPr>
        <w:spacing w:line="360" w:lineRule="auto"/>
        <w:jc w:val="both"/>
        <w:rPr>
          <w:rFonts w:ascii="Arial" w:hAnsi="Arial"/>
          <w:szCs w:val="24"/>
          <w:rtl/>
        </w:rPr>
      </w:pPr>
    </w:p>
    <w:p w:rsidR="00E34AC4" w:rsidRPr="00A44DE9" w:rsidRDefault="00E34AC4" w:rsidP="00E34AC4">
      <w:pPr>
        <w:spacing w:line="360" w:lineRule="auto"/>
        <w:jc w:val="both"/>
        <w:rPr>
          <w:rFonts w:ascii="Arial" w:hAnsi="Arial"/>
          <w:szCs w:val="24"/>
        </w:rPr>
      </w:pPr>
      <w:r w:rsidRPr="00024667">
        <w:rPr>
          <w:rFonts w:ascii="Arial" w:hAnsi="Arial"/>
          <w:szCs w:val="24"/>
          <w:rtl/>
        </w:rPr>
        <w:t xml:space="preserve">לכבוד </w:t>
      </w:r>
    </w:p>
    <w:p w:rsidR="00E34AC4" w:rsidRPr="00A44DE9" w:rsidRDefault="00E34AC4" w:rsidP="00E34AC4">
      <w:pPr>
        <w:spacing w:line="360" w:lineRule="auto"/>
        <w:jc w:val="both"/>
        <w:rPr>
          <w:rFonts w:ascii="Arial" w:hAnsi="Arial"/>
          <w:szCs w:val="24"/>
        </w:rPr>
      </w:pPr>
      <w:r w:rsidRPr="00024667">
        <w:rPr>
          <w:rFonts w:ascii="Arial" w:hAnsi="Arial"/>
          <w:szCs w:val="24"/>
          <w:rtl/>
        </w:rPr>
        <w:t xml:space="preserve">ממשלת ישראל </w:t>
      </w:r>
    </w:p>
    <w:p w:rsidR="00E34AC4" w:rsidRPr="00A44DE9" w:rsidRDefault="00E34AC4" w:rsidP="00E34AC4">
      <w:pPr>
        <w:spacing w:line="360" w:lineRule="auto"/>
        <w:jc w:val="both"/>
        <w:rPr>
          <w:rFonts w:ascii="Arial" w:hAnsi="Arial"/>
          <w:szCs w:val="24"/>
        </w:rPr>
      </w:pPr>
      <w:r w:rsidRPr="00024667">
        <w:rPr>
          <w:rFonts w:ascii="Arial" w:hAnsi="Arial"/>
          <w:szCs w:val="24"/>
          <w:rtl/>
        </w:rPr>
        <w:t>באמצעות משרד ____________</w:t>
      </w:r>
    </w:p>
    <w:p w:rsidR="00E34AC4" w:rsidRPr="00A44DE9" w:rsidRDefault="00E34AC4" w:rsidP="00E34AC4">
      <w:pPr>
        <w:spacing w:line="360" w:lineRule="auto"/>
        <w:jc w:val="both"/>
        <w:rPr>
          <w:rFonts w:ascii="Arial" w:hAnsi="Arial"/>
          <w:szCs w:val="24"/>
        </w:rPr>
      </w:pPr>
    </w:p>
    <w:p w:rsidR="00E34AC4" w:rsidRPr="00A44DE9" w:rsidRDefault="00E34AC4" w:rsidP="00E34AC4">
      <w:pPr>
        <w:spacing w:line="360" w:lineRule="auto"/>
        <w:jc w:val="both"/>
        <w:rPr>
          <w:rFonts w:ascii="Arial" w:hAnsi="Arial"/>
          <w:szCs w:val="24"/>
        </w:rPr>
      </w:pPr>
      <w:r w:rsidRPr="00024667">
        <w:rPr>
          <w:rFonts w:ascii="Arial" w:hAnsi="Arial"/>
          <w:b/>
          <w:bCs/>
          <w:szCs w:val="24"/>
          <w:rtl/>
        </w:rPr>
        <w:t>הנדון: ערבות מס'</w:t>
      </w:r>
      <w:r w:rsidRPr="00024667">
        <w:rPr>
          <w:rFonts w:ascii="Arial" w:hAnsi="Arial"/>
          <w:szCs w:val="24"/>
          <w:rtl/>
        </w:rPr>
        <w:t>____________</w:t>
      </w:r>
    </w:p>
    <w:p w:rsidR="00E34AC4" w:rsidRPr="00A44DE9" w:rsidRDefault="00E34AC4" w:rsidP="00E34AC4">
      <w:pPr>
        <w:jc w:val="both"/>
        <w:rPr>
          <w:rFonts w:ascii="Arial" w:hAnsi="Arial"/>
          <w:szCs w:val="24"/>
        </w:rPr>
      </w:pPr>
    </w:p>
    <w:p w:rsidR="00E34AC4" w:rsidRDefault="00E34AC4" w:rsidP="00E34AC4">
      <w:pPr>
        <w:spacing w:line="360" w:lineRule="auto"/>
        <w:jc w:val="both"/>
        <w:rPr>
          <w:rFonts w:ascii="Arial" w:hAnsi="Arial"/>
          <w:szCs w:val="24"/>
          <w:rtl/>
        </w:rPr>
      </w:pPr>
      <w:r w:rsidRPr="00024667">
        <w:rPr>
          <w:rFonts w:ascii="Arial" w:hAnsi="Arial"/>
          <w:szCs w:val="24"/>
          <w:rtl/>
        </w:rPr>
        <w:t xml:space="preserve">אנו ערבים בזה כלפיכם לסילוק כל סכום עד לסך </w:t>
      </w:r>
      <w:r>
        <w:rPr>
          <w:rFonts w:ascii="Arial" w:hAnsi="Arial" w:hint="cs"/>
          <w:b/>
          <w:bCs/>
          <w:szCs w:val="24"/>
          <w:u w:val="single"/>
          <w:rtl/>
        </w:rPr>
        <w:t>17</w:t>
      </w:r>
      <w:r w:rsidRPr="00024667">
        <w:rPr>
          <w:rFonts w:ascii="Arial" w:hAnsi="Arial"/>
          <w:b/>
          <w:bCs/>
          <w:szCs w:val="24"/>
          <w:u w:val="single"/>
          <w:rtl/>
        </w:rPr>
        <w:t>,</w:t>
      </w:r>
      <w:r>
        <w:rPr>
          <w:rFonts w:ascii="Arial" w:hAnsi="Arial" w:hint="cs"/>
          <w:b/>
          <w:bCs/>
          <w:szCs w:val="24"/>
          <w:u w:val="single"/>
          <w:rtl/>
        </w:rPr>
        <w:t>500</w:t>
      </w:r>
      <w:r w:rsidRPr="00024667">
        <w:rPr>
          <w:rFonts w:ascii="Arial" w:hAnsi="Arial"/>
          <w:b/>
          <w:bCs/>
          <w:szCs w:val="24"/>
          <w:rtl/>
        </w:rPr>
        <w:t xml:space="preserve"> ₪</w:t>
      </w:r>
      <w:r w:rsidRPr="00024667">
        <w:rPr>
          <w:rFonts w:ascii="Arial" w:hAnsi="Arial"/>
          <w:szCs w:val="24"/>
          <w:rtl/>
        </w:rPr>
        <w:t xml:space="preserve"> (במילים: </w:t>
      </w:r>
      <w:r>
        <w:rPr>
          <w:rFonts w:ascii="Arial" w:hAnsi="Arial" w:hint="cs"/>
          <w:szCs w:val="24"/>
          <w:rtl/>
        </w:rPr>
        <w:t>שבעה עשר</w:t>
      </w:r>
      <w:r w:rsidRPr="00024667">
        <w:rPr>
          <w:rFonts w:ascii="Arial" w:hAnsi="Arial"/>
          <w:szCs w:val="24"/>
          <w:rtl/>
        </w:rPr>
        <w:t xml:space="preserve"> </w:t>
      </w:r>
      <w:r>
        <w:rPr>
          <w:rFonts w:ascii="Arial" w:hAnsi="Arial" w:hint="cs"/>
          <w:szCs w:val="24"/>
          <w:rtl/>
        </w:rPr>
        <w:t xml:space="preserve"> </w:t>
      </w:r>
      <w:r w:rsidRPr="00024667">
        <w:rPr>
          <w:rFonts w:ascii="Arial" w:hAnsi="Arial"/>
          <w:szCs w:val="24"/>
          <w:rtl/>
        </w:rPr>
        <w:t>אלף</w:t>
      </w:r>
      <w:r>
        <w:rPr>
          <w:rFonts w:ascii="Arial" w:hAnsi="Arial" w:hint="cs"/>
          <w:szCs w:val="24"/>
          <w:rtl/>
        </w:rPr>
        <w:t xml:space="preserve"> וחמש מאות</w:t>
      </w:r>
      <w:r w:rsidRPr="00024667">
        <w:rPr>
          <w:rFonts w:ascii="Arial" w:hAnsi="Arial"/>
          <w:szCs w:val="24"/>
          <w:rtl/>
        </w:rPr>
        <w:t xml:space="preserve"> ₪)  אשר תדרשו מאת: __________   (להלן "</w:t>
      </w:r>
      <w:r w:rsidRPr="00024667">
        <w:rPr>
          <w:rFonts w:ascii="Arial" w:hAnsi="Arial"/>
          <w:b/>
          <w:bCs/>
          <w:szCs w:val="24"/>
          <w:rtl/>
        </w:rPr>
        <w:t>החייב</w:t>
      </w:r>
      <w:r w:rsidRPr="00024667">
        <w:rPr>
          <w:rFonts w:ascii="Arial" w:hAnsi="Arial"/>
          <w:szCs w:val="24"/>
          <w:rtl/>
        </w:rPr>
        <w:t xml:space="preserve">") בקשר עם מכרז פומבי </w:t>
      </w:r>
      <w:r>
        <w:rPr>
          <w:rFonts w:hint="cs"/>
          <w:b/>
          <w:bCs/>
          <w:szCs w:val="24"/>
          <w:rtl/>
        </w:rPr>
        <w:t>12/10</w:t>
      </w:r>
      <w:r>
        <w:rPr>
          <w:rFonts w:hint="cs"/>
          <w:szCs w:val="24"/>
          <w:rtl/>
        </w:rPr>
        <w:t xml:space="preserve"> </w:t>
      </w:r>
      <w:r w:rsidRPr="00B54739">
        <w:rPr>
          <w:rFonts w:hint="cs"/>
          <w:b/>
          <w:bCs/>
          <w:szCs w:val="24"/>
          <w:rtl/>
        </w:rPr>
        <w:t xml:space="preserve">לקבלת שירותי ייעוץ  חשבונאי/ פיננסי </w:t>
      </w:r>
      <w:r>
        <w:rPr>
          <w:rFonts w:hint="cs"/>
          <w:b/>
          <w:bCs/>
          <w:szCs w:val="24"/>
          <w:rtl/>
        </w:rPr>
        <w:t xml:space="preserve">במינהל אוצרות טבע </w:t>
      </w:r>
      <w:r>
        <w:rPr>
          <w:rFonts w:hint="cs"/>
          <w:szCs w:val="24"/>
          <w:rtl/>
        </w:rPr>
        <w:t xml:space="preserve">. </w:t>
      </w:r>
      <w:r w:rsidRPr="000A525B">
        <w:rPr>
          <w:rFonts w:hint="cs"/>
          <w:szCs w:val="24"/>
          <w:rtl/>
        </w:rPr>
        <w:t xml:space="preserve"> </w:t>
      </w:r>
    </w:p>
    <w:p w:rsidR="00E34AC4" w:rsidRDefault="00E34AC4" w:rsidP="00E34AC4">
      <w:pPr>
        <w:spacing w:line="360" w:lineRule="auto"/>
        <w:jc w:val="both"/>
        <w:rPr>
          <w:rFonts w:ascii="Arial" w:hAnsi="Arial"/>
          <w:szCs w:val="24"/>
          <w:rtl/>
        </w:rPr>
      </w:pPr>
    </w:p>
    <w:p w:rsidR="00E34AC4" w:rsidRPr="00A44DE9" w:rsidRDefault="00E34AC4" w:rsidP="00E34AC4">
      <w:pPr>
        <w:spacing w:line="360" w:lineRule="auto"/>
        <w:jc w:val="both"/>
        <w:rPr>
          <w:rFonts w:ascii="Arial" w:hAnsi="Arial"/>
          <w:szCs w:val="24"/>
        </w:rPr>
      </w:pPr>
      <w:r w:rsidRPr="00024667">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E34AC4" w:rsidRPr="00A44DE9" w:rsidRDefault="00E34AC4" w:rsidP="00E34AC4">
      <w:pPr>
        <w:jc w:val="both"/>
        <w:rPr>
          <w:rFonts w:ascii="Arial" w:hAnsi="Arial"/>
          <w:szCs w:val="24"/>
          <w:rtl/>
        </w:rPr>
      </w:pPr>
    </w:p>
    <w:p w:rsidR="00E34AC4" w:rsidRDefault="00E34AC4" w:rsidP="0032433F">
      <w:pPr>
        <w:jc w:val="both"/>
        <w:rPr>
          <w:rFonts w:ascii="Arial" w:hAnsi="Arial"/>
          <w:szCs w:val="24"/>
          <w:rtl/>
        </w:rPr>
      </w:pPr>
      <w:r w:rsidRPr="00024667">
        <w:rPr>
          <w:rFonts w:ascii="Arial" w:hAnsi="Arial"/>
          <w:szCs w:val="24"/>
          <w:rtl/>
        </w:rPr>
        <w:t xml:space="preserve">ערבות זו תהיה בתוקף מתאריך </w:t>
      </w:r>
      <w:r w:rsidR="0032433F">
        <w:rPr>
          <w:rFonts w:ascii="Arial" w:hAnsi="Arial" w:hint="cs"/>
          <w:b/>
          <w:bCs/>
          <w:szCs w:val="24"/>
          <w:u w:val="single"/>
          <w:rtl/>
        </w:rPr>
        <w:t>3.4.2012</w:t>
      </w:r>
      <w:r>
        <w:rPr>
          <w:rFonts w:ascii="Arial" w:hAnsi="Arial" w:hint="cs"/>
          <w:b/>
          <w:bCs/>
          <w:szCs w:val="24"/>
          <w:u w:val="single"/>
          <w:rtl/>
        </w:rPr>
        <w:t xml:space="preserve">  </w:t>
      </w:r>
      <w:r w:rsidRPr="00024667">
        <w:rPr>
          <w:rFonts w:ascii="Arial" w:hAnsi="Arial"/>
          <w:szCs w:val="24"/>
          <w:rtl/>
        </w:rPr>
        <w:t xml:space="preserve">עד תאריך </w:t>
      </w:r>
      <w:r w:rsidR="0032433F" w:rsidRPr="0032433F">
        <w:rPr>
          <w:rFonts w:ascii="Arial" w:hAnsi="Arial" w:hint="cs"/>
          <w:b/>
          <w:bCs/>
          <w:szCs w:val="24"/>
          <w:u w:val="single"/>
          <w:rtl/>
        </w:rPr>
        <w:t>3.7.2012</w:t>
      </w:r>
    </w:p>
    <w:p w:rsidR="00E34AC4" w:rsidRPr="00A44DE9" w:rsidRDefault="00E34AC4" w:rsidP="00E34AC4">
      <w:pPr>
        <w:jc w:val="both"/>
        <w:rPr>
          <w:rFonts w:ascii="Arial" w:hAnsi="Arial"/>
          <w:szCs w:val="24"/>
        </w:rPr>
      </w:pPr>
    </w:p>
    <w:p w:rsidR="00E34AC4" w:rsidRPr="00A44DE9" w:rsidRDefault="00E34AC4" w:rsidP="00E34AC4">
      <w:pPr>
        <w:jc w:val="both"/>
        <w:rPr>
          <w:rFonts w:ascii="Arial" w:hAnsi="Arial"/>
          <w:szCs w:val="24"/>
          <w:rtl/>
        </w:rPr>
      </w:pPr>
      <w:r w:rsidRPr="00024667">
        <w:rPr>
          <w:rFonts w:ascii="Arial" w:hAnsi="Arial"/>
          <w:szCs w:val="24"/>
          <w:rtl/>
        </w:rPr>
        <w:t>דרישה על פי ערבות זו יש להפנות לסניף הבנק/חב' הביטוח שכתובתו___________________</w:t>
      </w:r>
    </w:p>
    <w:p w:rsidR="00E34AC4" w:rsidRPr="00A44DE9" w:rsidRDefault="00E34AC4" w:rsidP="00E34AC4">
      <w:pPr>
        <w:jc w:val="both"/>
        <w:rPr>
          <w:rFonts w:ascii="Arial" w:hAnsi="Arial"/>
          <w:szCs w:val="24"/>
        </w:rPr>
      </w:pPr>
    </w:p>
    <w:p w:rsidR="00E34AC4" w:rsidRPr="00A44DE9" w:rsidRDefault="00E34AC4" w:rsidP="00E34AC4">
      <w:pPr>
        <w:jc w:val="both"/>
        <w:rPr>
          <w:rFonts w:ascii="Arial" w:hAnsi="Arial"/>
          <w:szCs w:val="24"/>
        </w:rPr>
      </w:pPr>
      <w:r>
        <w:rPr>
          <w:rFonts w:ascii="Arial" w:hAnsi="Arial" w:hint="cs"/>
          <w:szCs w:val="24"/>
          <w:rtl/>
        </w:rPr>
        <w:t>ערבות זו אינה ניתנת להעברה.</w:t>
      </w:r>
    </w:p>
    <w:p w:rsidR="00E34AC4" w:rsidRPr="00A44DE9" w:rsidRDefault="00E34AC4" w:rsidP="00E34AC4">
      <w:pPr>
        <w:jc w:val="both"/>
        <w:rPr>
          <w:rFonts w:ascii="Arial" w:hAnsi="Arial"/>
          <w:szCs w:val="24"/>
          <w:rtl/>
        </w:rPr>
      </w:pPr>
    </w:p>
    <w:p w:rsidR="00E34AC4" w:rsidRPr="00A44DE9" w:rsidRDefault="00E34AC4" w:rsidP="00E34AC4">
      <w:pPr>
        <w:spacing w:line="480" w:lineRule="auto"/>
        <w:jc w:val="both"/>
        <w:rPr>
          <w:rFonts w:ascii="Arial" w:hAnsi="Arial"/>
          <w:szCs w:val="24"/>
        </w:rPr>
      </w:pPr>
      <w:r w:rsidRPr="00024667">
        <w:rPr>
          <w:rFonts w:ascii="Arial" w:hAnsi="Arial"/>
          <w:szCs w:val="24"/>
          <w:rtl/>
        </w:rPr>
        <w:t xml:space="preserve">שם הבנק/חב' הביטוח ___________________________________    </w:t>
      </w:r>
    </w:p>
    <w:p w:rsidR="00E34AC4" w:rsidRPr="00A44DE9" w:rsidRDefault="00E34AC4" w:rsidP="00E34AC4">
      <w:pPr>
        <w:spacing w:line="480" w:lineRule="auto"/>
        <w:jc w:val="both"/>
        <w:rPr>
          <w:rFonts w:ascii="Arial" w:hAnsi="Arial"/>
          <w:szCs w:val="24"/>
          <w:rtl/>
        </w:rPr>
      </w:pPr>
      <w:r w:rsidRPr="00024667">
        <w:rPr>
          <w:rFonts w:ascii="Arial" w:hAnsi="Arial"/>
          <w:szCs w:val="24"/>
          <w:rtl/>
        </w:rPr>
        <w:t>מס' הבנק ומס' הסניף ___________________________________</w:t>
      </w:r>
    </w:p>
    <w:p w:rsidR="00E34AC4" w:rsidRPr="00A44DE9" w:rsidRDefault="00E34AC4" w:rsidP="00E34AC4">
      <w:pPr>
        <w:spacing w:line="480" w:lineRule="auto"/>
        <w:jc w:val="both"/>
        <w:rPr>
          <w:rFonts w:ascii="Arial" w:hAnsi="Arial"/>
          <w:szCs w:val="24"/>
          <w:rtl/>
        </w:rPr>
      </w:pPr>
      <w:r w:rsidRPr="00024667">
        <w:rPr>
          <w:rFonts w:ascii="Arial" w:hAnsi="Arial"/>
          <w:szCs w:val="24"/>
          <w:rtl/>
        </w:rPr>
        <w:t>כתובת סניף הבנק/חברת הביטוח  ___________________________</w:t>
      </w:r>
    </w:p>
    <w:p w:rsidR="00E34AC4" w:rsidRPr="00A44DE9" w:rsidRDefault="00E34AC4" w:rsidP="00E34AC4">
      <w:pPr>
        <w:bidi w:val="0"/>
        <w:rPr>
          <w:b/>
          <w:bCs/>
          <w:szCs w:val="24"/>
        </w:rPr>
      </w:pPr>
    </w:p>
    <w:p w:rsidR="00E34AC4" w:rsidRDefault="00E34AC4" w:rsidP="00E34AC4">
      <w:pPr>
        <w:pStyle w:val="2"/>
        <w:ind w:left="453" w:hanging="426"/>
        <w:jc w:val="left"/>
        <w:rPr>
          <w:rtl/>
        </w:rPr>
      </w:pPr>
    </w:p>
    <w:p w:rsidR="00E34AC4" w:rsidRDefault="00E34AC4" w:rsidP="00E34AC4">
      <w:pPr>
        <w:rPr>
          <w:rtl/>
        </w:rPr>
      </w:pPr>
    </w:p>
    <w:p w:rsidR="00E34AC4" w:rsidRPr="00052518" w:rsidRDefault="00E34AC4" w:rsidP="00E34AC4">
      <w:pPr>
        <w:rPr>
          <w:rtl/>
        </w:rPr>
      </w:pPr>
    </w:p>
    <w:p w:rsidR="00E34AC4" w:rsidRDefault="00E34AC4" w:rsidP="00E34AC4">
      <w:pPr>
        <w:spacing w:line="480" w:lineRule="auto"/>
        <w:ind w:firstLine="311"/>
        <w:jc w:val="both"/>
        <w:rPr>
          <w:b/>
          <w:bCs/>
          <w:szCs w:val="24"/>
          <w:u w:val="single"/>
          <w:rtl/>
        </w:rPr>
      </w:pPr>
    </w:p>
    <w:p w:rsidR="00E34AC4" w:rsidRDefault="00E34AC4" w:rsidP="00E34AC4">
      <w:pPr>
        <w:jc w:val="both"/>
        <w:rPr>
          <w:rFonts w:ascii="Arial" w:hAnsi="Arial"/>
          <w:b/>
          <w:bCs/>
          <w:szCs w:val="24"/>
          <w:u w:val="single"/>
          <w:rtl/>
        </w:rPr>
      </w:pPr>
    </w:p>
    <w:p w:rsidR="00E34AC4"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right"/>
        <w:rPr>
          <w:b/>
          <w:bCs/>
          <w:szCs w:val="24"/>
          <w:u w:val="single"/>
          <w:rtl/>
        </w:rPr>
      </w:pPr>
      <w:r w:rsidRPr="00D33047">
        <w:rPr>
          <w:rFonts w:hint="cs"/>
          <w:b/>
          <w:bCs/>
          <w:szCs w:val="24"/>
          <w:u w:val="single"/>
          <w:rtl/>
        </w:rPr>
        <w:lastRenderedPageBreak/>
        <w:t xml:space="preserve">נספח </w:t>
      </w:r>
      <w:r>
        <w:rPr>
          <w:rFonts w:hint="cs"/>
          <w:b/>
          <w:bCs/>
          <w:szCs w:val="24"/>
          <w:u w:val="single"/>
          <w:rtl/>
        </w:rPr>
        <w:t>ה'</w:t>
      </w:r>
    </w:p>
    <w:p w:rsidR="00E34AC4" w:rsidRPr="00E37FE9" w:rsidRDefault="00E34AC4" w:rsidP="00E34AC4">
      <w:pPr>
        <w:pStyle w:val="3"/>
        <w:jc w:val="center"/>
        <w:rPr>
          <w:rFonts w:cs="David"/>
          <w:color w:val="auto"/>
          <w:szCs w:val="24"/>
          <w:u w:val="single"/>
          <w:rtl/>
        </w:rPr>
      </w:pPr>
      <w:r w:rsidRPr="00811BFD">
        <w:rPr>
          <w:rFonts w:cs="David" w:hint="eastAsia"/>
          <w:color w:val="auto"/>
          <w:szCs w:val="24"/>
          <w:u w:val="single"/>
          <w:rtl/>
        </w:rPr>
        <w:t>תצהיר</w:t>
      </w:r>
      <w:r w:rsidRPr="00811BFD">
        <w:rPr>
          <w:rFonts w:cs="David"/>
          <w:color w:val="auto"/>
          <w:szCs w:val="24"/>
          <w:u w:val="single"/>
          <w:rtl/>
        </w:rPr>
        <w:t xml:space="preserve"> - </w:t>
      </w:r>
      <w:r w:rsidRPr="00811BFD">
        <w:rPr>
          <w:rFonts w:cs="David" w:hint="eastAsia"/>
          <w:color w:val="auto"/>
          <w:szCs w:val="24"/>
          <w:u w:val="single"/>
          <w:rtl/>
        </w:rPr>
        <w:t>עבירות</w:t>
      </w:r>
      <w:r w:rsidRPr="00811BFD">
        <w:rPr>
          <w:rFonts w:cs="David"/>
          <w:color w:val="auto"/>
          <w:szCs w:val="24"/>
          <w:u w:val="single"/>
          <w:rtl/>
        </w:rPr>
        <w:t xml:space="preserve"> </w:t>
      </w:r>
      <w:r w:rsidRPr="00811BFD">
        <w:rPr>
          <w:rFonts w:cs="David" w:hint="eastAsia"/>
          <w:color w:val="auto"/>
          <w:szCs w:val="24"/>
          <w:u w:val="single"/>
          <w:rtl/>
        </w:rPr>
        <w:t>לפי</w:t>
      </w:r>
      <w:r w:rsidRPr="00811BFD">
        <w:rPr>
          <w:rFonts w:cs="David"/>
          <w:color w:val="auto"/>
          <w:szCs w:val="24"/>
          <w:u w:val="single"/>
          <w:rtl/>
        </w:rPr>
        <w:t xml:space="preserve"> </w:t>
      </w:r>
      <w:r w:rsidRPr="00811BFD">
        <w:rPr>
          <w:rFonts w:cs="David" w:hint="eastAsia"/>
          <w:color w:val="auto"/>
          <w:szCs w:val="24"/>
          <w:u w:val="single"/>
          <w:rtl/>
        </w:rPr>
        <w:t>חוק</w:t>
      </w:r>
      <w:r w:rsidRPr="00811BFD">
        <w:rPr>
          <w:rFonts w:cs="David"/>
          <w:color w:val="auto"/>
          <w:szCs w:val="24"/>
          <w:u w:val="single"/>
          <w:rtl/>
        </w:rPr>
        <w:t xml:space="preserve"> </w:t>
      </w:r>
      <w:r w:rsidRPr="00811BFD">
        <w:rPr>
          <w:rFonts w:cs="David" w:hint="eastAsia"/>
          <w:color w:val="auto"/>
          <w:szCs w:val="24"/>
          <w:u w:val="single"/>
          <w:rtl/>
        </w:rPr>
        <w:t>עובדים</w:t>
      </w:r>
      <w:r w:rsidRPr="00811BFD">
        <w:rPr>
          <w:rFonts w:cs="David"/>
          <w:color w:val="auto"/>
          <w:szCs w:val="24"/>
          <w:u w:val="single"/>
          <w:rtl/>
        </w:rPr>
        <w:t xml:space="preserve"> </w:t>
      </w:r>
      <w:r w:rsidRPr="00811BFD">
        <w:rPr>
          <w:rFonts w:cs="David" w:hint="eastAsia"/>
          <w:color w:val="auto"/>
          <w:szCs w:val="24"/>
          <w:u w:val="single"/>
          <w:rtl/>
        </w:rPr>
        <w:t>זרים</w:t>
      </w:r>
      <w:r w:rsidRPr="00811BFD">
        <w:rPr>
          <w:rFonts w:cs="David"/>
          <w:color w:val="auto"/>
          <w:szCs w:val="24"/>
          <w:u w:val="single"/>
          <w:rtl/>
        </w:rPr>
        <w:t xml:space="preserve"> </w:t>
      </w:r>
      <w:r w:rsidRPr="00811BFD">
        <w:rPr>
          <w:rFonts w:cs="David" w:hint="eastAsia"/>
          <w:color w:val="auto"/>
          <w:szCs w:val="24"/>
          <w:u w:val="single"/>
          <w:rtl/>
        </w:rPr>
        <w:t>או</w:t>
      </w:r>
      <w:r w:rsidRPr="00811BFD">
        <w:rPr>
          <w:rFonts w:cs="David"/>
          <w:color w:val="auto"/>
          <w:szCs w:val="24"/>
          <w:u w:val="single"/>
          <w:rtl/>
        </w:rPr>
        <w:t xml:space="preserve"> </w:t>
      </w:r>
      <w:r w:rsidRPr="00811BFD">
        <w:rPr>
          <w:rFonts w:cs="David" w:hint="eastAsia"/>
          <w:color w:val="auto"/>
          <w:szCs w:val="24"/>
          <w:u w:val="single"/>
          <w:rtl/>
        </w:rPr>
        <w:t>לפי</w:t>
      </w:r>
      <w:r w:rsidRPr="00811BFD">
        <w:rPr>
          <w:rFonts w:cs="David"/>
          <w:color w:val="auto"/>
          <w:szCs w:val="24"/>
          <w:u w:val="single"/>
          <w:rtl/>
        </w:rPr>
        <w:t xml:space="preserve"> </w:t>
      </w:r>
      <w:r w:rsidRPr="00811BFD">
        <w:rPr>
          <w:rFonts w:cs="David" w:hint="eastAsia"/>
          <w:color w:val="auto"/>
          <w:szCs w:val="24"/>
          <w:u w:val="single"/>
          <w:rtl/>
        </w:rPr>
        <w:t>חוק</w:t>
      </w:r>
      <w:r w:rsidRPr="00811BFD">
        <w:rPr>
          <w:rFonts w:cs="David"/>
          <w:color w:val="auto"/>
          <w:szCs w:val="24"/>
          <w:u w:val="single"/>
          <w:rtl/>
        </w:rPr>
        <w:t xml:space="preserve"> </w:t>
      </w:r>
      <w:r w:rsidRPr="00811BFD">
        <w:rPr>
          <w:rFonts w:cs="David" w:hint="eastAsia"/>
          <w:color w:val="auto"/>
          <w:szCs w:val="24"/>
          <w:u w:val="single"/>
          <w:rtl/>
        </w:rPr>
        <w:t>שכר</w:t>
      </w:r>
      <w:r w:rsidRPr="00811BFD">
        <w:rPr>
          <w:rFonts w:cs="David"/>
          <w:color w:val="auto"/>
          <w:szCs w:val="24"/>
          <w:u w:val="single"/>
          <w:rtl/>
        </w:rPr>
        <w:t xml:space="preserve"> </w:t>
      </w:r>
      <w:r w:rsidRPr="00811BFD">
        <w:rPr>
          <w:rFonts w:cs="David" w:hint="eastAsia"/>
          <w:color w:val="auto"/>
          <w:szCs w:val="24"/>
          <w:u w:val="single"/>
          <w:rtl/>
        </w:rPr>
        <w:t>מינימום</w:t>
      </w:r>
    </w:p>
    <w:p w:rsidR="00E34AC4" w:rsidRPr="00D33047" w:rsidRDefault="00E34AC4" w:rsidP="00E34AC4">
      <w:pPr>
        <w:jc w:val="center"/>
        <w:rPr>
          <w:szCs w:val="24"/>
          <w:rtl/>
        </w:rPr>
      </w:pPr>
      <w:r w:rsidRPr="00D33047">
        <w:rPr>
          <w:rFonts w:hint="cs"/>
          <w:szCs w:val="24"/>
          <w:rtl/>
        </w:rPr>
        <w:t>(ימולא ע"י מציע שאינו תאגיד)</w:t>
      </w:r>
    </w:p>
    <w:p w:rsidR="00E34AC4" w:rsidRPr="00D33047" w:rsidRDefault="00E34AC4" w:rsidP="00E34AC4">
      <w:pPr>
        <w:jc w:val="center"/>
        <w:rPr>
          <w:szCs w:val="24"/>
          <w:highlight w:val="yellow"/>
          <w:rtl/>
        </w:rPr>
      </w:pPr>
    </w:p>
    <w:p w:rsidR="00E34AC4" w:rsidRPr="00D33047" w:rsidRDefault="00E34AC4" w:rsidP="00E34AC4">
      <w:pPr>
        <w:jc w:val="right"/>
        <w:rPr>
          <w:b/>
          <w:bCs/>
          <w:szCs w:val="24"/>
          <w:rtl/>
        </w:rPr>
      </w:pPr>
    </w:p>
    <w:p w:rsidR="00E34AC4" w:rsidRPr="00D33047" w:rsidRDefault="00E34AC4" w:rsidP="00E34AC4">
      <w:pPr>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E34AC4" w:rsidRPr="00D33047" w:rsidRDefault="00E34AC4" w:rsidP="00E34AC4">
      <w:pPr>
        <w:jc w:val="both"/>
        <w:rPr>
          <w:szCs w:val="24"/>
          <w:rtl/>
        </w:rPr>
      </w:pPr>
    </w:p>
    <w:p w:rsidR="00E34AC4" w:rsidRDefault="00E34AC4" w:rsidP="00E34AC4">
      <w:pPr>
        <w:pStyle w:val="af8"/>
        <w:numPr>
          <w:ilvl w:val="0"/>
          <w:numId w:val="15"/>
        </w:numPr>
        <w:contextualSpacing w:val="0"/>
        <w:jc w:val="both"/>
        <w:rPr>
          <w:szCs w:val="24"/>
        </w:rPr>
      </w:pPr>
      <w:r w:rsidRPr="00B54739">
        <w:rPr>
          <w:rFonts w:hint="cs"/>
          <w:szCs w:val="24"/>
          <w:rtl/>
        </w:rPr>
        <w:t xml:space="preserve">תצהיר זה נעשה בהתאם לחוק עסקאות גופים ציבוריים, התשל"ו- 1976 וההגדרות המצויות בו ובתמיכה למכרז פומבי </w:t>
      </w:r>
      <w:r>
        <w:rPr>
          <w:rFonts w:hint="cs"/>
          <w:b/>
          <w:bCs/>
          <w:szCs w:val="24"/>
          <w:rtl/>
        </w:rPr>
        <w:t xml:space="preserve">10/12 </w:t>
      </w:r>
      <w:r w:rsidRPr="00B54739">
        <w:rPr>
          <w:rFonts w:hint="cs"/>
          <w:b/>
          <w:bCs/>
          <w:szCs w:val="24"/>
          <w:rtl/>
        </w:rPr>
        <w:t xml:space="preserve">לקבלת שירותי ייעוץ  חשבונאי/ פיננסי </w:t>
      </w:r>
      <w:r>
        <w:rPr>
          <w:rFonts w:hint="cs"/>
          <w:b/>
          <w:bCs/>
          <w:szCs w:val="24"/>
          <w:rtl/>
        </w:rPr>
        <w:t xml:space="preserve">במינהל אוצרות טבע </w:t>
      </w:r>
      <w:r>
        <w:rPr>
          <w:rFonts w:hint="cs"/>
          <w:szCs w:val="24"/>
          <w:rtl/>
        </w:rPr>
        <w:t>.</w:t>
      </w:r>
    </w:p>
    <w:p w:rsidR="00E34AC4" w:rsidRPr="00B54739" w:rsidRDefault="00E34AC4" w:rsidP="00E34AC4">
      <w:pPr>
        <w:ind w:left="360"/>
        <w:jc w:val="both"/>
        <w:rPr>
          <w:szCs w:val="24"/>
        </w:rPr>
      </w:pPr>
    </w:p>
    <w:p w:rsidR="00E34AC4" w:rsidRPr="00D33047" w:rsidRDefault="00E34AC4" w:rsidP="00E34AC4">
      <w:pPr>
        <w:numPr>
          <w:ilvl w:val="0"/>
          <w:numId w:val="5"/>
        </w:numPr>
        <w:ind w:right="0"/>
        <w:jc w:val="both"/>
        <w:rPr>
          <w:szCs w:val="24"/>
        </w:rPr>
      </w:pPr>
      <w:r w:rsidRPr="00D33047">
        <w:rPr>
          <w:rFonts w:hint="cs"/>
          <w:b/>
          <w:bCs/>
          <w:szCs w:val="24"/>
          <w:rtl/>
        </w:rPr>
        <w:t xml:space="preserve"> </w:t>
      </w:r>
      <w:r w:rsidRPr="00D33047">
        <w:rPr>
          <w:rFonts w:hint="cs"/>
          <w:szCs w:val="24"/>
          <w:rtl/>
        </w:rPr>
        <w:t>עד מועד מתן תצהירי זה, אני ובעל זיקה אלי לא הורשענו ביותר משתי עבירות, ואם הורשענו ביותר משתי עבירות- הרי שעד למועד האחרון להגשת ההצעות במכרז, חלפה/ תחלוף שנה אחת לפחות ממועד ההרשעה האחרונה.</w:t>
      </w:r>
    </w:p>
    <w:p w:rsidR="00E34AC4" w:rsidRPr="00D33047" w:rsidRDefault="00E34AC4" w:rsidP="00E34AC4">
      <w:pPr>
        <w:jc w:val="both"/>
        <w:rPr>
          <w:szCs w:val="24"/>
        </w:rPr>
      </w:pPr>
    </w:p>
    <w:p w:rsidR="00E34AC4" w:rsidRPr="00D33047" w:rsidRDefault="00E34AC4" w:rsidP="00E34AC4">
      <w:pPr>
        <w:numPr>
          <w:ilvl w:val="0"/>
          <w:numId w:val="5"/>
        </w:numPr>
        <w:ind w:right="0"/>
        <w:jc w:val="both"/>
        <w:rPr>
          <w:szCs w:val="24"/>
        </w:rPr>
      </w:pPr>
      <w:r w:rsidRPr="00D33047">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התשתיות הלאומיות.</w:t>
      </w:r>
    </w:p>
    <w:p w:rsidR="00E34AC4" w:rsidRPr="00D33047" w:rsidRDefault="00E34AC4" w:rsidP="00E34AC4">
      <w:pPr>
        <w:ind w:right="720"/>
        <w:jc w:val="both"/>
        <w:rPr>
          <w:szCs w:val="24"/>
        </w:rPr>
      </w:pPr>
    </w:p>
    <w:p w:rsidR="00E34AC4" w:rsidRPr="00D33047" w:rsidRDefault="00E34AC4" w:rsidP="00E34AC4">
      <w:pPr>
        <w:ind w:right="720"/>
        <w:jc w:val="both"/>
        <w:rPr>
          <w:szCs w:val="24"/>
          <w:rtl/>
        </w:rPr>
      </w:pPr>
    </w:p>
    <w:p w:rsidR="00E34AC4" w:rsidRPr="00D33047" w:rsidRDefault="00E34AC4" w:rsidP="00E34AC4">
      <w:pPr>
        <w:ind w:left="360"/>
        <w:jc w:val="both"/>
        <w:rPr>
          <w:szCs w:val="24"/>
          <w:rtl/>
        </w:rPr>
      </w:pPr>
    </w:p>
    <w:p w:rsidR="00E34AC4" w:rsidRPr="00D33047" w:rsidRDefault="00E34AC4" w:rsidP="00E34AC4">
      <w:pPr>
        <w:ind w:left="720"/>
        <w:jc w:val="both"/>
        <w:rPr>
          <w:szCs w:val="24"/>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E34AC4" w:rsidRPr="00D33047" w:rsidTr="00032072">
        <w:tc>
          <w:tcPr>
            <w:tcW w:w="2840" w:type="dxa"/>
            <w:tcBorders>
              <w:top w:val="single" w:sz="4" w:space="0" w:color="auto"/>
              <w:left w:val="single" w:sz="4" w:space="0" w:color="auto"/>
              <w:bottom w:val="single" w:sz="4" w:space="0" w:color="auto"/>
              <w:right w:val="single" w:sz="4" w:space="0" w:color="auto"/>
            </w:tcBorders>
            <w:hideMark/>
          </w:tcPr>
          <w:p w:rsidR="00E34AC4" w:rsidRPr="00D33047" w:rsidRDefault="00E34AC4" w:rsidP="00032072">
            <w:pPr>
              <w:jc w:val="center"/>
              <w:rPr>
                <w:szCs w:val="24"/>
              </w:rPr>
            </w:pPr>
            <w:r w:rsidRPr="00D33047">
              <w:rPr>
                <w:rFonts w:hint="cs"/>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E34AC4" w:rsidRPr="00D33047" w:rsidRDefault="00E34AC4" w:rsidP="00032072">
            <w:pPr>
              <w:jc w:val="both"/>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E34AC4" w:rsidRPr="00D33047" w:rsidRDefault="00E34AC4" w:rsidP="00032072">
            <w:pPr>
              <w:jc w:val="center"/>
              <w:rPr>
                <w:szCs w:val="24"/>
              </w:rPr>
            </w:pPr>
            <w:r w:rsidRPr="00D33047">
              <w:rPr>
                <w:rFonts w:hint="cs"/>
                <w:szCs w:val="24"/>
                <w:rtl/>
              </w:rPr>
              <w:t>חתימה</w:t>
            </w:r>
          </w:p>
        </w:tc>
      </w:tr>
    </w:tbl>
    <w:p w:rsidR="00E34AC4" w:rsidRPr="00D33047" w:rsidRDefault="00E34AC4" w:rsidP="00E34AC4">
      <w:pPr>
        <w:ind w:left="720"/>
        <w:jc w:val="both"/>
        <w:rPr>
          <w:szCs w:val="24"/>
          <w:rtl/>
        </w:rPr>
      </w:pPr>
    </w:p>
    <w:p w:rsidR="00E34AC4" w:rsidRPr="00D33047" w:rsidRDefault="00E34AC4" w:rsidP="00E34AC4">
      <w:pPr>
        <w:ind w:left="720"/>
        <w:jc w:val="both"/>
        <w:rPr>
          <w:szCs w:val="24"/>
          <w:rtl/>
        </w:rPr>
      </w:pPr>
    </w:p>
    <w:p w:rsidR="00E34AC4" w:rsidRPr="00D33047" w:rsidRDefault="00E34AC4" w:rsidP="00E34AC4">
      <w:pPr>
        <w:pBdr>
          <w:bottom w:val="single" w:sz="12" w:space="1" w:color="auto"/>
        </w:pBdr>
        <w:jc w:val="both"/>
        <w:rPr>
          <w:szCs w:val="24"/>
          <w:rtl/>
        </w:rPr>
      </w:pPr>
    </w:p>
    <w:p w:rsidR="00E34AC4" w:rsidRPr="00D33047" w:rsidRDefault="00E34AC4" w:rsidP="00E34AC4">
      <w:pPr>
        <w:jc w:val="both"/>
        <w:rPr>
          <w:szCs w:val="24"/>
          <w:rtl/>
        </w:rPr>
      </w:pPr>
    </w:p>
    <w:p w:rsidR="00E34AC4" w:rsidRPr="00D33047" w:rsidRDefault="00E34AC4" w:rsidP="00E34AC4">
      <w:pPr>
        <w:ind w:left="299" w:right="360"/>
        <w:jc w:val="center"/>
        <w:rPr>
          <w:b/>
          <w:bCs/>
          <w:szCs w:val="24"/>
          <w:rtl/>
        </w:rPr>
      </w:pPr>
    </w:p>
    <w:p w:rsidR="00E34AC4" w:rsidRPr="00D33047" w:rsidRDefault="00E34AC4" w:rsidP="00E34AC4">
      <w:pPr>
        <w:ind w:left="299" w:right="360"/>
        <w:jc w:val="center"/>
        <w:rPr>
          <w:b/>
          <w:bCs/>
          <w:szCs w:val="24"/>
          <w:rtl/>
        </w:rPr>
      </w:pPr>
      <w:r w:rsidRPr="00D33047">
        <w:rPr>
          <w:rFonts w:hint="cs"/>
          <w:b/>
          <w:bCs/>
          <w:szCs w:val="24"/>
          <w:rtl/>
        </w:rPr>
        <w:t>אישור</w:t>
      </w:r>
    </w:p>
    <w:p w:rsidR="00E34AC4" w:rsidRPr="00D33047" w:rsidRDefault="00E34AC4" w:rsidP="00E34AC4">
      <w:pPr>
        <w:ind w:left="11" w:right="360" w:hanging="11"/>
        <w:rPr>
          <w:szCs w:val="24"/>
          <w:rtl/>
        </w:rPr>
      </w:pPr>
    </w:p>
    <w:p w:rsidR="00E34AC4" w:rsidRPr="00D33047" w:rsidRDefault="00E34AC4" w:rsidP="00E34AC4">
      <w:pPr>
        <w:ind w:left="11" w:right="357" w:hanging="11"/>
        <w:jc w:val="both"/>
        <w:rPr>
          <w:szCs w:val="24"/>
          <w:rtl/>
        </w:rPr>
      </w:pPr>
      <w:r w:rsidRPr="00D33047">
        <w:rPr>
          <w:rFonts w:hint="cs"/>
          <w:szCs w:val="24"/>
          <w:rtl/>
        </w:rPr>
        <w:t>אני החתום מטה, ________ עורך דין, מאשר בזה כי ביום ________ הופיע בפני ___________. המוכר לי אישית / שזיהיתיו על פי תעודת זהות מס' _________</w:t>
      </w:r>
      <w:r w:rsidRPr="00D33047">
        <w:rPr>
          <w:rFonts w:hint="cs"/>
          <w:szCs w:val="24"/>
        </w:rPr>
        <w:t xml:space="preserve"> </w:t>
      </w:r>
      <w:r w:rsidRPr="00D33047">
        <w:rPr>
          <w:rFonts w:hint="cs"/>
          <w:szCs w:val="24"/>
          <w:rtl/>
        </w:rPr>
        <w:t>ולאחר שהזהרתיו כי עליו לומר את האמת כולה ואת האמת בלבד, וכי יהיה צפוי לעונשים הקבועים בחוק אם לא יעשה כן, אישר נכונות הצהרתו דלעיל וחתם עליה.</w:t>
      </w:r>
    </w:p>
    <w:p w:rsidR="00E34AC4" w:rsidRPr="00D33047" w:rsidRDefault="00E34AC4" w:rsidP="00E34AC4">
      <w:pPr>
        <w:ind w:left="11" w:right="357" w:hanging="11"/>
        <w:jc w:val="both"/>
        <w:rPr>
          <w:szCs w:val="24"/>
          <w:rtl/>
        </w:rPr>
      </w:pPr>
    </w:p>
    <w:p w:rsidR="00E34AC4" w:rsidRPr="00D33047" w:rsidRDefault="00E34AC4" w:rsidP="00E34AC4">
      <w:pPr>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E34AC4" w:rsidRPr="00D33047" w:rsidTr="00032072">
        <w:tc>
          <w:tcPr>
            <w:tcW w:w="2840" w:type="dxa"/>
            <w:tcBorders>
              <w:top w:val="single" w:sz="4" w:space="0" w:color="auto"/>
              <w:left w:val="single" w:sz="4" w:space="0" w:color="auto"/>
              <w:bottom w:val="single" w:sz="4" w:space="0" w:color="auto"/>
              <w:right w:val="single" w:sz="4" w:space="0" w:color="auto"/>
            </w:tcBorders>
            <w:hideMark/>
          </w:tcPr>
          <w:p w:rsidR="00E34AC4" w:rsidRPr="00D33047" w:rsidRDefault="00E34AC4" w:rsidP="00032072">
            <w:pPr>
              <w:jc w:val="center"/>
              <w:rPr>
                <w:szCs w:val="24"/>
              </w:rPr>
            </w:pPr>
            <w:r w:rsidRPr="00D33047">
              <w:rPr>
                <w:rFonts w:hint="cs"/>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E34AC4" w:rsidRPr="00D33047" w:rsidRDefault="00E34AC4" w:rsidP="00032072">
            <w:pPr>
              <w:jc w:val="both"/>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E34AC4" w:rsidRPr="00D33047" w:rsidRDefault="00E34AC4" w:rsidP="00032072">
            <w:pPr>
              <w:jc w:val="center"/>
              <w:rPr>
                <w:szCs w:val="24"/>
              </w:rPr>
            </w:pPr>
            <w:r w:rsidRPr="00D33047">
              <w:rPr>
                <w:rFonts w:hint="cs"/>
                <w:szCs w:val="24"/>
                <w:rtl/>
              </w:rPr>
              <w:t>חתימה</w:t>
            </w:r>
          </w:p>
        </w:tc>
      </w:tr>
    </w:tbl>
    <w:p w:rsidR="00E34AC4" w:rsidRPr="00D33047" w:rsidRDefault="00E34AC4" w:rsidP="00E34AC4">
      <w:pPr>
        <w:ind w:left="11" w:right="360" w:hanging="11"/>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E37FE9" w:rsidRDefault="00E34AC4" w:rsidP="00E34AC4">
      <w:pPr>
        <w:widowControl w:val="0"/>
        <w:jc w:val="center"/>
        <w:rPr>
          <w:b/>
          <w:bCs/>
          <w:szCs w:val="24"/>
          <w:u w:val="single"/>
          <w:rtl/>
        </w:rPr>
      </w:pPr>
      <w:r w:rsidRPr="00D33047">
        <w:rPr>
          <w:szCs w:val="24"/>
          <w:rtl/>
        </w:rPr>
        <w:br w:type="page"/>
      </w:r>
      <w:r w:rsidRPr="00811BFD">
        <w:rPr>
          <w:rFonts w:hint="eastAsia"/>
          <w:b/>
          <w:bCs/>
          <w:szCs w:val="24"/>
          <w:u w:val="single"/>
          <w:rtl/>
        </w:rPr>
        <w:lastRenderedPageBreak/>
        <w:t>תצהיר</w:t>
      </w:r>
      <w:r w:rsidRPr="00811BFD">
        <w:rPr>
          <w:b/>
          <w:bCs/>
          <w:szCs w:val="24"/>
          <w:u w:val="single"/>
          <w:rtl/>
        </w:rPr>
        <w:t xml:space="preserve"> - </w:t>
      </w:r>
      <w:r w:rsidRPr="00811BFD">
        <w:rPr>
          <w:rFonts w:hint="eastAsia"/>
          <w:b/>
          <w:bCs/>
          <w:szCs w:val="24"/>
          <w:u w:val="single"/>
          <w:rtl/>
        </w:rPr>
        <w:t>עבירות</w:t>
      </w:r>
      <w:r w:rsidRPr="00811BFD">
        <w:rPr>
          <w:b/>
          <w:bCs/>
          <w:szCs w:val="24"/>
          <w:u w:val="single"/>
          <w:rtl/>
        </w:rPr>
        <w:t xml:space="preserve"> </w:t>
      </w:r>
      <w:r w:rsidRPr="00811BFD">
        <w:rPr>
          <w:rFonts w:hint="eastAsia"/>
          <w:b/>
          <w:bCs/>
          <w:szCs w:val="24"/>
          <w:u w:val="single"/>
          <w:rtl/>
        </w:rPr>
        <w:t>לפי</w:t>
      </w:r>
      <w:r w:rsidRPr="00811BFD">
        <w:rPr>
          <w:b/>
          <w:bCs/>
          <w:szCs w:val="24"/>
          <w:u w:val="single"/>
          <w:rtl/>
        </w:rPr>
        <w:t xml:space="preserve"> </w:t>
      </w:r>
      <w:r w:rsidRPr="00811BFD">
        <w:rPr>
          <w:rFonts w:hint="eastAsia"/>
          <w:b/>
          <w:bCs/>
          <w:szCs w:val="24"/>
          <w:u w:val="single"/>
          <w:rtl/>
        </w:rPr>
        <w:t>חוק</w:t>
      </w:r>
      <w:r w:rsidRPr="00811BFD">
        <w:rPr>
          <w:b/>
          <w:bCs/>
          <w:szCs w:val="24"/>
          <w:u w:val="single"/>
          <w:rtl/>
        </w:rPr>
        <w:t xml:space="preserve"> </w:t>
      </w:r>
      <w:r w:rsidRPr="00811BFD">
        <w:rPr>
          <w:rFonts w:hint="eastAsia"/>
          <w:b/>
          <w:bCs/>
          <w:szCs w:val="24"/>
          <w:u w:val="single"/>
          <w:rtl/>
        </w:rPr>
        <w:t>עובדים</w:t>
      </w:r>
      <w:r w:rsidRPr="00811BFD">
        <w:rPr>
          <w:b/>
          <w:bCs/>
          <w:szCs w:val="24"/>
          <w:u w:val="single"/>
          <w:rtl/>
        </w:rPr>
        <w:t xml:space="preserve"> </w:t>
      </w:r>
      <w:r w:rsidRPr="00811BFD">
        <w:rPr>
          <w:rFonts w:hint="eastAsia"/>
          <w:b/>
          <w:bCs/>
          <w:szCs w:val="24"/>
          <w:u w:val="single"/>
          <w:rtl/>
        </w:rPr>
        <w:t>זרים</w:t>
      </w:r>
      <w:r w:rsidRPr="00811BFD">
        <w:rPr>
          <w:b/>
          <w:bCs/>
          <w:szCs w:val="24"/>
          <w:u w:val="single"/>
          <w:rtl/>
        </w:rPr>
        <w:t xml:space="preserve"> </w:t>
      </w:r>
      <w:r w:rsidRPr="00811BFD">
        <w:rPr>
          <w:rFonts w:hint="eastAsia"/>
          <w:b/>
          <w:bCs/>
          <w:szCs w:val="24"/>
          <w:u w:val="single"/>
          <w:rtl/>
        </w:rPr>
        <w:t>או</w:t>
      </w:r>
      <w:r w:rsidRPr="00811BFD">
        <w:rPr>
          <w:b/>
          <w:bCs/>
          <w:szCs w:val="24"/>
          <w:u w:val="single"/>
          <w:rtl/>
        </w:rPr>
        <w:t xml:space="preserve"> </w:t>
      </w:r>
      <w:r w:rsidRPr="00811BFD">
        <w:rPr>
          <w:rFonts w:hint="eastAsia"/>
          <w:b/>
          <w:bCs/>
          <w:szCs w:val="24"/>
          <w:u w:val="single"/>
          <w:rtl/>
        </w:rPr>
        <w:t>לפי</w:t>
      </w:r>
      <w:r w:rsidRPr="00811BFD">
        <w:rPr>
          <w:b/>
          <w:bCs/>
          <w:szCs w:val="24"/>
          <w:u w:val="single"/>
          <w:rtl/>
        </w:rPr>
        <w:t xml:space="preserve"> </w:t>
      </w:r>
      <w:r w:rsidRPr="00811BFD">
        <w:rPr>
          <w:rFonts w:hint="eastAsia"/>
          <w:b/>
          <w:bCs/>
          <w:szCs w:val="24"/>
          <w:u w:val="single"/>
          <w:rtl/>
        </w:rPr>
        <w:t>חוק</w:t>
      </w:r>
      <w:r w:rsidRPr="00811BFD">
        <w:rPr>
          <w:b/>
          <w:bCs/>
          <w:szCs w:val="24"/>
          <w:u w:val="single"/>
          <w:rtl/>
        </w:rPr>
        <w:t xml:space="preserve"> </w:t>
      </w:r>
      <w:r w:rsidRPr="00811BFD">
        <w:rPr>
          <w:rFonts w:hint="eastAsia"/>
          <w:b/>
          <w:bCs/>
          <w:szCs w:val="24"/>
          <w:u w:val="single"/>
          <w:rtl/>
        </w:rPr>
        <w:t>שכר</w:t>
      </w:r>
      <w:r w:rsidRPr="00811BFD">
        <w:rPr>
          <w:b/>
          <w:bCs/>
          <w:szCs w:val="24"/>
          <w:u w:val="single"/>
          <w:rtl/>
        </w:rPr>
        <w:t xml:space="preserve"> </w:t>
      </w:r>
      <w:r w:rsidRPr="00811BFD">
        <w:rPr>
          <w:rFonts w:hint="eastAsia"/>
          <w:b/>
          <w:bCs/>
          <w:szCs w:val="24"/>
          <w:u w:val="single"/>
          <w:rtl/>
        </w:rPr>
        <w:t>מינימום</w:t>
      </w:r>
    </w:p>
    <w:p w:rsidR="00E34AC4" w:rsidRPr="00D33047" w:rsidRDefault="00E34AC4" w:rsidP="00E34AC4">
      <w:pPr>
        <w:jc w:val="center"/>
        <w:rPr>
          <w:szCs w:val="24"/>
          <w:rtl/>
        </w:rPr>
      </w:pPr>
      <w:r w:rsidRPr="00D33047">
        <w:rPr>
          <w:rFonts w:hint="cs"/>
          <w:szCs w:val="24"/>
          <w:rtl/>
        </w:rPr>
        <w:t>(ימולא ע"י מציע שהינו תאגיד)</w:t>
      </w:r>
    </w:p>
    <w:p w:rsidR="00E34AC4" w:rsidRPr="00D33047" w:rsidRDefault="00E34AC4" w:rsidP="00E34AC4">
      <w:pPr>
        <w:jc w:val="center"/>
        <w:rPr>
          <w:szCs w:val="24"/>
          <w:highlight w:val="yellow"/>
          <w:rtl/>
        </w:rPr>
      </w:pPr>
    </w:p>
    <w:p w:rsidR="00E34AC4" w:rsidRPr="00D33047" w:rsidRDefault="00E34AC4" w:rsidP="00E34AC4">
      <w:pPr>
        <w:jc w:val="right"/>
        <w:rPr>
          <w:b/>
          <w:bCs/>
          <w:szCs w:val="24"/>
          <w:rtl/>
        </w:rPr>
      </w:pPr>
    </w:p>
    <w:p w:rsidR="00E34AC4" w:rsidRPr="00D33047" w:rsidRDefault="00E34AC4" w:rsidP="00E34AC4">
      <w:pPr>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E34AC4" w:rsidRPr="00D33047" w:rsidRDefault="00E34AC4" w:rsidP="00E34AC4">
      <w:pPr>
        <w:jc w:val="both"/>
        <w:rPr>
          <w:szCs w:val="24"/>
          <w:rtl/>
        </w:rPr>
      </w:pPr>
    </w:p>
    <w:p w:rsidR="00E34AC4" w:rsidRPr="00D33047" w:rsidRDefault="00E34AC4" w:rsidP="00E34AC4">
      <w:pPr>
        <w:numPr>
          <w:ilvl w:val="0"/>
          <w:numId w:val="2"/>
        </w:numPr>
        <w:ind w:right="0"/>
        <w:jc w:val="both"/>
        <w:rPr>
          <w:szCs w:val="24"/>
        </w:rPr>
      </w:pPr>
      <w:r w:rsidRPr="00D33047">
        <w:rPr>
          <w:rFonts w:hint="cs"/>
          <w:szCs w:val="24"/>
          <w:rtl/>
        </w:rPr>
        <w:t>אני נציג  _____________ (להלן- המציע) ומוסמך להצהיר מטעם המציע.</w:t>
      </w:r>
    </w:p>
    <w:p w:rsidR="00E34AC4" w:rsidRDefault="00E34AC4" w:rsidP="00E34AC4">
      <w:pPr>
        <w:ind w:left="360" w:right="720"/>
        <w:jc w:val="both"/>
        <w:rPr>
          <w:szCs w:val="24"/>
          <w:rtl/>
        </w:rPr>
      </w:pPr>
    </w:p>
    <w:p w:rsidR="00E34AC4" w:rsidRPr="00B54739" w:rsidRDefault="00E34AC4" w:rsidP="00E34AC4">
      <w:pPr>
        <w:pStyle w:val="af8"/>
        <w:numPr>
          <w:ilvl w:val="0"/>
          <w:numId w:val="2"/>
        </w:numPr>
        <w:ind w:right="0"/>
        <w:contextualSpacing w:val="0"/>
        <w:jc w:val="both"/>
        <w:rPr>
          <w:szCs w:val="24"/>
          <w:rtl/>
        </w:rPr>
      </w:pPr>
      <w:r w:rsidRPr="00B54739">
        <w:rPr>
          <w:rFonts w:hint="cs"/>
          <w:szCs w:val="24"/>
          <w:rtl/>
        </w:rPr>
        <w:t xml:space="preserve">תצהיר זה נעשה בהתאם לחוק עסקאות גופים ציבוריים, התשל"ו- 1976 וההגדרות המצויות בו ובתמיכה למכרז פומבי </w:t>
      </w:r>
      <w:r w:rsidRPr="00BE58E9">
        <w:rPr>
          <w:rFonts w:hint="cs"/>
          <w:b/>
          <w:bCs/>
          <w:szCs w:val="24"/>
          <w:rtl/>
        </w:rPr>
        <w:t xml:space="preserve">מס'10/12  </w:t>
      </w:r>
      <w:r w:rsidRPr="00B54739">
        <w:rPr>
          <w:rFonts w:hint="cs"/>
          <w:b/>
          <w:bCs/>
          <w:szCs w:val="24"/>
          <w:rtl/>
        </w:rPr>
        <w:t xml:space="preserve">לקבלת שירותי ייעוץ  חשבונאי/ פיננסי </w:t>
      </w:r>
      <w:r>
        <w:rPr>
          <w:rFonts w:hint="cs"/>
          <w:b/>
          <w:bCs/>
          <w:szCs w:val="24"/>
          <w:rtl/>
        </w:rPr>
        <w:t>במינהל אוצרות טבע</w:t>
      </w:r>
    </w:p>
    <w:p w:rsidR="00E34AC4" w:rsidRPr="00D33047" w:rsidRDefault="00E34AC4" w:rsidP="00E34AC4">
      <w:pPr>
        <w:numPr>
          <w:ilvl w:val="0"/>
          <w:numId w:val="2"/>
        </w:numPr>
        <w:ind w:right="0"/>
        <w:jc w:val="both"/>
        <w:rPr>
          <w:szCs w:val="24"/>
          <w:rtl/>
        </w:rPr>
      </w:pPr>
      <w:r w:rsidRPr="00D33047">
        <w:rPr>
          <w:rFonts w:hint="cs"/>
          <w:szCs w:val="24"/>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E34AC4" w:rsidRPr="00D33047" w:rsidRDefault="00E34AC4" w:rsidP="00E34AC4">
      <w:pPr>
        <w:ind w:right="720"/>
        <w:jc w:val="both"/>
        <w:rPr>
          <w:szCs w:val="24"/>
          <w:rtl/>
        </w:rPr>
      </w:pPr>
    </w:p>
    <w:p w:rsidR="00E34AC4" w:rsidRPr="00D33047" w:rsidRDefault="00E34AC4" w:rsidP="00E34AC4">
      <w:pPr>
        <w:numPr>
          <w:ilvl w:val="0"/>
          <w:numId w:val="2"/>
        </w:numPr>
        <w:ind w:right="0"/>
        <w:jc w:val="both"/>
        <w:rPr>
          <w:szCs w:val="24"/>
        </w:rPr>
      </w:pPr>
      <w:r w:rsidRPr="00D33047">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התשתיות הלאומיות.</w:t>
      </w:r>
    </w:p>
    <w:p w:rsidR="00E34AC4" w:rsidRPr="00D33047" w:rsidRDefault="00E34AC4" w:rsidP="00E34AC4">
      <w:pPr>
        <w:ind w:right="720"/>
        <w:jc w:val="both"/>
        <w:rPr>
          <w:szCs w:val="24"/>
          <w:rtl/>
        </w:rPr>
      </w:pPr>
    </w:p>
    <w:p w:rsidR="00E34AC4" w:rsidRPr="00D33047" w:rsidRDefault="00E34AC4" w:rsidP="00E34AC4">
      <w:pPr>
        <w:jc w:val="both"/>
        <w:rPr>
          <w:szCs w:val="24"/>
        </w:rPr>
      </w:pPr>
    </w:p>
    <w:p w:rsidR="00E34AC4" w:rsidRPr="00D33047" w:rsidRDefault="00E34AC4" w:rsidP="00E34AC4">
      <w:pPr>
        <w:ind w:right="720"/>
        <w:jc w:val="both"/>
        <w:rPr>
          <w:szCs w:val="24"/>
          <w:rtl/>
        </w:rPr>
      </w:pPr>
    </w:p>
    <w:p w:rsidR="00E34AC4" w:rsidRPr="00D33047" w:rsidRDefault="00E34AC4" w:rsidP="00E34AC4">
      <w:pPr>
        <w:ind w:right="720"/>
        <w:jc w:val="both"/>
        <w:rPr>
          <w:szCs w:val="24"/>
          <w:rtl/>
        </w:rPr>
      </w:pPr>
    </w:p>
    <w:p w:rsidR="00E34AC4" w:rsidRPr="00D33047" w:rsidRDefault="00E34AC4" w:rsidP="00E34AC4">
      <w:pPr>
        <w:ind w:left="360"/>
        <w:jc w:val="both"/>
        <w:rPr>
          <w:szCs w:val="24"/>
        </w:rPr>
      </w:pPr>
    </w:p>
    <w:p w:rsidR="00E34AC4" w:rsidRPr="00D33047" w:rsidRDefault="00E34AC4" w:rsidP="00E34AC4">
      <w:pPr>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E34AC4" w:rsidRPr="00D33047" w:rsidTr="00032072">
        <w:tc>
          <w:tcPr>
            <w:tcW w:w="2840" w:type="dxa"/>
            <w:tcBorders>
              <w:top w:val="single" w:sz="4" w:space="0" w:color="auto"/>
            </w:tcBorders>
          </w:tcPr>
          <w:p w:rsidR="00E34AC4" w:rsidRPr="00D33047" w:rsidRDefault="00E34AC4" w:rsidP="00032072">
            <w:pPr>
              <w:jc w:val="center"/>
              <w:rPr>
                <w:szCs w:val="24"/>
                <w:rtl/>
              </w:rPr>
            </w:pPr>
            <w:r w:rsidRPr="00D33047">
              <w:rPr>
                <w:rFonts w:hint="cs"/>
                <w:szCs w:val="24"/>
                <w:rtl/>
              </w:rPr>
              <w:t>תאריך</w:t>
            </w:r>
          </w:p>
        </w:tc>
        <w:tc>
          <w:tcPr>
            <w:tcW w:w="2841" w:type="dxa"/>
          </w:tcPr>
          <w:p w:rsidR="00E34AC4" w:rsidRPr="00D33047" w:rsidRDefault="00E34AC4" w:rsidP="00032072">
            <w:pPr>
              <w:jc w:val="both"/>
              <w:rPr>
                <w:szCs w:val="24"/>
                <w:rtl/>
              </w:rPr>
            </w:pPr>
          </w:p>
        </w:tc>
        <w:tc>
          <w:tcPr>
            <w:tcW w:w="2841" w:type="dxa"/>
            <w:tcBorders>
              <w:top w:val="single" w:sz="4" w:space="0" w:color="auto"/>
            </w:tcBorders>
          </w:tcPr>
          <w:p w:rsidR="00E34AC4" w:rsidRPr="00D33047" w:rsidRDefault="00E34AC4" w:rsidP="00032072">
            <w:pPr>
              <w:jc w:val="center"/>
              <w:rPr>
                <w:szCs w:val="24"/>
                <w:rtl/>
              </w:rPr>
            </w:pPr>
            <w:r w:rsidRPr="00D33047">
              <w:rPr>
                <w:rFonts w:hint="cs"/>
                <w:szCs w:val="24"/>
                <w:rtl/>
              </w:rPr>
              <w:t>חתימה</w:t>
            </w:r>
          </w:p>
        </w:tc>
      </w:tr>
    </w:tbl>
    <w:p w:rsidR="00E34AC4" w:rsidRPr="00D33047" w:rsidRDefault="00E34AC4" w:rsidP="00E34AC4">
      <w:pPr>
        <w:ind w:left="720"/>
        <w:jc w:val="both"/>
        <w:rPr>
          <w:szCs w:val="24"/>
          <w:rtl/>
        </w:rPr>
      </w:pPr>
    </w:p>
    <w:p w:rsidR="00E34AC4" w:rsidRPr="00D33047" w:rsidRDefault="00E34AC4" w:rsidP="00E34AC4">
      <w:pPr>
        <w:ind w:left="720"/>
        <w:jc w:val="both"/>
        <w:rPr>
          <w:szCs w:val="24"/>
          <w:rtl/>
        </w:rPr>
      </w:pPr>
    </w:p>
    <w:p w:rsidR="00E34AC4" w:rsidRPr="00D33047" w:rsidRDefault="00E34AC4" w:rsidP="00E34AC4">
      <w:pPr>
        <w:pBdr>
          <w:bottom w:val="single" w:sz="12" w:space="1" w:color="auto"/>
        </w:pBdr>
        <w:jc w:val="both"/>
        <w:rPr>
          <w:szCs w:val="24"/>
          <w:rtl/>
        </w:rPr>
      </w:pPr>
    </w:p>
    <w:p w:rsidR="00E34AC4" w:rsidRPr="00D33047" w:rsidRDefault="00E34AC4" w:rsidP="00E34AC4">
      <w:pPr>
        <w:jc w:val="both"/>
        <w:rPr>
          <w:szCs w:val="24"/>
          <w:rtl/>
        </w:rPr>
      </w:pPr>
    </w:p>
    <w:p w:rsidR="00E34AC4" w:rsidRPr="00D33047" w:rsidRDefault="00E34AC4" w:rsidP="00E34AC4">
      <w:pPr>
        <w:ind w:left="299" w:right="360"/>
        <w:jc w:val="center"/>
        <w:rPr>
          <w:b/>
          <w:bCs/>
          <w:szCs w:val="24"/>
          <w:rtl/>
        </w:rPr>
      </w:pPr>
    </w:p>
    <w:p w:rsidR="00E34AC4" w:rsidRPr="00D33047" w:rsidRDefault="00E34AC4" w:rsidP="00E34AC4">
      <w:pPr>
        <w:ind w:left="299" w:right="360"/>
        <w:jc w:val="center"/>
        <w:rPr>
          <w:b/>
          <w:bCs/>
          <w:szCs w:val="24"/>
          <w:rtl/>
        </w:rPr>
      </w:pPr>
      <w:r w:rsidRPr="00D33047">
        <w:rPr>
          <w:b/>
          <w:bCs/>
          <w:szCs w:val="24"/>
          <w:rtl/>
        </w:rPr>
        <w:t>אי</w:t>
      </w:r>
      <w:r w:rsidRPr="00D33047">
        <w:rPr>
          <w:rFonts w:hint="cs"/>
          <w:b/>
          <w:bCs/>
          <w:szCs w:val="24"/>
          <w:rtl/>
        </w:rPr>
        <w:t>שור</w:t>
      </w:r>
    </w:p>
    <w:p w:rsidR="00E34AC4" w:rsidRPr="00D33047" w:rsidRDefault="00E34AC4" w:rsidP="00E34AC4">
      <w:pPr>
        <w:ind w:left="11" w:right="360" w:hanging="11"/>
        <w:rPr>
          <w:szCs w:val="24"/>
          <w:rtl/>
        </w:rPr>
      </w:pPr>
    </w:p>
    <w:p w:rsidR="00E34AC4" w:rsidRPr="00D33047" w:rsidRDefault="00E34AC4" w:rsidP="00E34AC4">
      <w:pPr>
        <w:spacing w:line="360" w:lineRule="auto"/>
        <w:ind w:left="11" w:right="357" w:hanging="11"/>
        <w:jc w:val="both"/>
        <w:rPr>
          <w:szCs w:val="24"/>
          <w:rtl/>
        </w:rPr>
      </w:pPr>
      <w:r w:rsidRPr="00D33047">
        <w:rPr>
          <w:szCs w:val="24"/>
          <w:rtl/>
        </w:rPr>
        <w:t>אנ</w:t>
      </w:r>
      <w:r w:rsidRPr="00D33047">
        <w:rPr>
          <w:rFonts w:hint="cs"/>
          <w:szCs w:val="24"/>
          <w:rtl/>
        </w:rPr>
        <w:t>י החתו</w:t>
      </w:r>
      <w:r w:rsidRPr="00D33047">
        <w:rPr>
          <w:szCs w:val="24"/>
          <w:rtl/>
        </w:rPr>
        <w:t xml:space="preserve">ם </w:t>
      </w:r>
      <w:r w:rsidRPr="00D33047">
        <w:rPr>
          <w:rFonts w:hint="cs"/>
          <w:szCs w:val="24"/>
          <w:rtl/>
        </w:rPr>
        <w:t>מטה, ________ עורך דין, מאשר בזה כי ביום ________</w:t>
      </w:r>
      <w:r w:rsidRPr="00D33047">
        <w:rPr>
          <w:szCs w:val="24"/>
          <w:rtl/>
        </w:rPr>
        <w:t xml:space="preserve"> ה</w:t>
      </w:r>
      <w:r w:rsidRPr="00D33047">
        <w:rPr>
          <w:rFonts w:hint="cs"/>
          <w:szCs w:val="24"/>
          <w:rtl/>
        </w:rPr>
        <w:t>ופיע בפני ___________</w:t>
      </w:r>
      <w:r w:rsidRPr="00D33047">
        <w:rPr>
          <w:szCs w:val="24"/>
          <w:rtl/>
        </w:rPr>
        <w:t>. ה</w:t>
      </w:r>
      <w:r w:rsidRPr="00D33047">
        <w:rPr>
          <w:rFonts w:hint="cs"/>
          <w:szCs w:val="24"/>
          <w:rtl/>
        </w:rPr>
        <w:t>מוכר לי אישית / שזיהיתיו על פי תעודת זהות מס' _________</w:t>
      </w:r>
      <w:r w:rsidRPr="00D33047">
        <w:rPr>
          <w:szCs w:val="24"/>
        </w:rPr>
        <w:t xml:space="preserve"> </w:t>
      </w:r>
      <w:r w:rsidRPr="00D33047">
        <w:rPr>
          <w:szCs w:val="24"/>
          <w:rtl/>
        </w:rPr>
        <w:t>ו</w:t>
      </w:r>
      <w:r w:rsidRPr="00D33047">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D33047">
        <w:rPr>
          <w:szCs w:val="24"/>
          <w:rtl/>
        </w:rPr>
        <w:t>ה</w:t>
      </w:r>
      <w:r w:rsidRPr="00D33047">
        <w:rPr>
          <w:rFonts w:hint="cs"/>
          <w:szCs w:val="24"/>
          <w:rtl/>
        </w:rPr>
        <w:t>צהרתו דלעיל וחתם על</w:t>
      </w:r>
      <w:r w:rsidRPr="00D33047">
        <w:rPr>
          <w:szCs w:val="24"/>
          <w:rtl/>
        </w:rPr>
        <w:t>יה</w:t>
      </w:r>
      <w:r w:rsidRPr="00D33047">
        <w:rPr>
          <w:rFonts w:hint="cs"/>
          <w:szCs w:val="24"/>
          <w:rtl/>
        </w:rPr>
        <w:t>.</w:t>
      </w:r>
    </w:p>
    <w:p w:rsidR="00E34AC4" w:rsidRPr="00D33047" w:rsidRDefault="00E34AC4" w:rsidP="00E34AC4">
      <w:pPr>
        <w:spacing w:line="360" w:lineRule="auto"/>
        <w:ind w:left="11" w:right="357" w:hanging="11"/>
        <w:jc w:val="both"/>
        <w:rPr>
          <w:szCs w:val="24"/>
          <w:rtl/>
        </w:rPr>
      </w:pPr>
    </w:p>
    <w:p w:rsidR="00E34AC4" w:rsidRPr="00D33047" w:rsidRDefault="00E34AC4" w:rsidP="00E34AC4">
      <w:pPr>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E34AC4" w:rsidRPr="00D33047" w:rsidTr="00032072">
        <w:tc>
          <w:tcPr>
            <w:tcW w:w="2840" w:type="dxa"/>
            <w:tcBorders>
              <w:top w:val="single" w:sz="4" w:space="0" w:color="auto"/>
            </w:tcBorders>
          </w:tcPr>
          <w:p w:rsidR="00E34AC4" w:rsidRPr="00D33047" w:rsidRDefault="00E34AC4" w:rsidP="00032072">
            <w:pPr>
              <w:jc w:val="center"/>
              <w:rPr>
                <w:szCs w:val="24"/>
                <w:rtl/>
              </w:rPr>
            </w:pPr>
            <w:r w:rsidRPr="00D33047">
              <w:rPr>
                <w:rFonts w:hint="cs"/>
                <w:szCs w:val="24"/>
                <w:rtl/>
              </w:rPr>
              <w:t>תאריך</w:t>
            </w:r>
          </w:p>
        </w:tc>
        <w:tc>
          <w:tcPr>
            <w:tcW w:w="2841" w:type="dxa"/>
          </w:tcPr>
          <w:p w:rsidR="00E34AC4" w:rsidRPr="00D33047" w:rsidRDefault="00E34AC4" w:rsidP="00032072">
            <w:pPr>
              <w:jc w:val="both"/>
              <w:rPr>
                <w:szCs w:val="24"/>
                <w:rtl/>
              </w:rPr>
            </w:pPr>
          </w:p>
        </w:tc>
        <w:tc>
          <w:tcPr>
            <w:tcW w:w="2841" w:type="dxa"/>
            <w:tcBorders>
              <w:top w:val="single" w:sz="4" w:space="0" w:color="auto"/>
            </w:tcBorders>
          </w:tcPr>
          <w:p w:rsidR="00E34AC4" w:rsidRPr="00D33047" w:rsidRDefault="00E34AC4" w:rsidP="00032072">
            <w:pPr>
              <w:jc w:val="center"/>
              <w:rPr>
                <w:szCs w:val="24"/>
                <w:rtl/>
              </w:rPr>
            </w:pPr>
            <w:r w:rsidRPr="00D33047">
              <w:rPr>
                <w:rFonts w:hint="cs"/>
                <w:szCs w:val="24"/>
                <w:rtl/>
              </w:rPr>
              <w:t>חתימה</w:t>
            </w:r>
          </w:p>
        </w:tc>
      </w:tr>
    </w:tbl>
    <w:p w:rsidR="00E34AC4" w:rsidRPr="00D33047" w:rsidRDefault="00E34AC4" w:rsidP="00E34AC4">
      <w:pPr>
        <w:spacing w:line="360" w:lineRule="auto"/>
        <w:jc w:val="both"/>
        <w:rPr>
          <w:szCs w:val="24"/>
          <w:rtl/>
        </w:rPr>
      </w:pPr>
    </w:p>
    <w:p w:rsidR="00E34AC4" w:rsidRPr="00D33047" w:rsidRDefault="00E34AC4" w:rsidP="00E34AC4">
      <w:pPr>
        <w:rPr>
          <w:szCs w:val="24"/>
        </w:rPr>
      </w:pPr>
    </w:p>
    <w:p w:rsidR="00E34AC4" w:rsidRPr="00D33047" w:rsidRDefault="00E34AC4" w:rsidP="00E34AC4">
      <w:pPr>
        <w:jc w:val="both"/>
        <w:rPr>
          <w:szCs w:val="24"/>
          <w:rtl/>
        </w:rPr>
      </w:pPr>
      <w:r w:rsidRPr="00D33047">
        <w:rPr>
          <w:szCs w:val="24"/>
          <w:rtl/>
        </w:rPr>
        <w:br w:type="page"/>
      </w:r>
    </w:p>
    <w:p w:rsidR="00E34AC4" w:rsidRPr="00D33047" w:rsidRDefault="00E34AC4" w:rsidP="00E34AC4">
      <w:pPr>
        <w:jc w:val="right"/>
        <w:rPr>
          <w:b/>
          <w:bCs/>
          <w:szCs w:val="24"/>
          <w:u w:val="single"/>
          <w:rtl/>
        </w:rPr>
      </w:pPr>
      <w:r w:rsidRPr="00D33047">
        <w:rPr>
          <w:rFonts w:hint="cs"/>
          <w:b/>
          <w:bCs/>
          <w:szCs w:val="24"/>
          <w:u w:val="single"/>
          <w:rtl/>
        </w:rPr>
        <w:lastRenderedPageBreak/>
        <w:t>נ ס פ ח   ו</w:t>
      </w:r>
    </w:p>
    <w:p w:rsidR="00E34AC4" w:rsidRPr="00D33047" w:rsidRDefault="00E34AC4" w:rsidP="00E34AC4">
      <w:pPr>
        <w:overflowPunct w:val="0"/>
        <w:autoSpaceDE w:val="0"/>
        <w:autoSpaceDN w:val="0"/>
        <w:adjustRightInd w:val="0"/>
        <w:jc w:val="both"/>
        <w:textAlignment w:val="baseline"/>
        <w:rPr>
          <w:b/>
          <w:bCs/>
          <w:szCs w:val="24"/>
          <w:rtl/>
        </w:rPr>
      </w:pPr>
    </w:p>
    <w:p w:rsidR="00E34AC4" w:rsidRPr="00D33047" w:rsidRDefault="00E34AC4" w:rsidP="00E34AC4">
      <w:pPr>
        <w:pStyle w:val="NormalWeb"/>
        <w:bidi/>
        <w:spacing w:before="0" w:beforeAutospacing="0" w:after="0" w:afterAutospacing="0"/>
        <w:jc w:val="both"/>
        <w:rPr>
          <w:rFonts w:ascii="Arial" w:hAnsi="Arial" w:cs="David"/>
          <w:color w:val="000000"/>
          <w:rtl/>
        </w:rPr>
      </w:pPr>
      <w:r w:rsidRPr="00D33047">
        <w:rPr>
          <w:rFonts w:ascii="Arial" w:hAnsi="Arial" w:cs="David" w:hint="cs"/>
          <w:color w:val="000000"/>
          <w:rtl/>
        </w:rPr>
        <w:t>לכבוד</w:t>
      </w:r>
    </w:p>
    <w:p w:rsidR="00E34AC4" w:rsidRPr="00D33047" w:rsidRDefault="00E34AC4" w:rsidP="00E34AC4">
      <w:pPr>
        <w:pStyle w:val="NormalWeb"/>
        <w:bidi/>
        <w:spacing w:before="0" w:beforeAutospacing="0" w:after="0" w:afterAutospacing="0"/>
        <w:jc w:val="both"/>
        <w:rPr>
          <w:rFonts w:ascii="Arial" w:hAnsi="Arial" w:cs="David"/>
          <w:color w:val="000000"/>
          <w:rtl/>
        </w:rPr>
      </w:pPr>
      <w:r w:rsidRPr="00D33047">
        <w:rPr>
          <w:rFonts w:ascii="Arial" w:hAnsi="Arial" w:cs="David" w:hint="cs"/>
          <w:color w:val="000000"/>
          <w:rtl/>
        </w:rPr>
        <w:t xml:space="preserve">משרד </w:t>
      </w:r>
      <w:r>
        <w:rPr>
          <w:rFonts w:ascii="Arial" w:hAnsi="Arial" w:cs="David" w:hint="cs"/>
          <w:color w:val="000000"/>
          <w:rtl/>
        </w:rPr>
        <w:t xml:space="preserve">האנרגיה והמים </w:t>
      </w:r>
    </w:p>
    <w:p w:rsidR="00E34AC4" w:rsidRPr="00D33047" w:rsidRDefault="00E34AC4" w:rsidP="00E34AC4">
      <w:pPr>
        <w:pStyle w:val="NormalWeb"/>
        <w:bidi/>
        <w:spacing w:before="0" w:beforeAutospacing="0" w:after="0" w:afterAutospacing="0"/>
        <w:jc w:val="both"/>
        <w:rPr>
          <w:rFonts w:ascii="Arial" w:hAnsi="Arial" w:cs="David"/>
          <w:color w:val="000000"/>
          <w:rtl/>
        </w:rPr>
      </w:pPr>
    </w:p>
    <w:p w:rsidR="00E34AC4" w:rsidRPr="00D33047" w:rsidRDefault="00E34AC4" w:rsidP="00E34AC4">
      <w:pPr>
        <w:spacing w:line="360" w:lineRule="auto"/>
        <w:jc w:val="center"/>
        <w:rPr>
          <w:szCs w:val="24"/>
        </w:rPr>
      </w:pPr>
      <w:r w:rsidRPr="00D33047">
        <w:rPr>
          <w:rFonts w:hint="cs"/>
          <w:b/>
          <w:bCs/>
          <w:szCs w:val="24"/>
          <w:u w:val="single"/>
          <w:rtl/>
        </w:rPr>
        <w:t>הצהרה</w:t>
      </w:r>
      <w:r w:rsidRPr="00D33047">
        <w:rPr>
          <w:szCs w:val="24"/>
          <w:rtl/>
        </w:rPr>
        <w:br/>
      </w:r>
    </w:p>
    <w:p w:rsidR="00E34AC4" w:rsidRPr="00D33047" w:rsidRDefault="00E34AC4" w:rsidP="00E34AC4">
      <w:pPr>
        <w:spacing w:line="276" w:lineRule="auto"/>
        <w:jc w:val="both"/>
        <w:rPr>
          <w:szCs w:val="24"/>
          <w:rtl/>
        </w:rPr>
      </w:pPr>
      <w:r w:rsidRPr="00D33047">
        <w:rPr>
          <w:rFonts w:hint="cs"/>
          <w:szCs w:val="24"/>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E34AC4" w:rsidRPr="00D33047" w:rsidRDefault="00E34AC4" w:rsidP="00E34AC4">
      <w:pPr>
        <w:spacing w:line="276" w:lineRule="auto"/>
        <w:jc w:val="both"/>
        <w:rPr>
          <w:szCs w:val="24"/>
          <w:rtl/>
        </w:rPr>
      </w:pPr>
    </w:p>
    <w:p w:rsidR="00E34AC4" w:rsidRPr="00D33047" w:rsidRDefault="00E34AC4" w:rsidP="00E34AC4">
      <w:pPr>
        <w:spacing w:line="276" w:lineRule="auto"/>
        <w:ind w:left="746"/>
        <w:jc w:val="both"/>
        <w:rPr>
          <w:szCs w:val="24"/>
          <w:rtl/>
        </w:rPr>
      </w:pPr>
      <w:r w:rsidRPr="00D33047">
        <w:rPr>
          <w:rFonts w:hint="cs"/>
          <w:szCs w:val="24"/>
          <w:rtl/>
        </w:rPr>
        <w:t>___________  _______________   ____________            _____________</w:t>
      </w:r>
    </w:p>
    <w:p w:rsidR="00E34AC4" w:rsidRPr="00D33047" w:rsidRDefault="00E34AC4" w:rsidP="00E34AC4">
      <w:pPr>
        <w:spacing w:line="276" w:lineRule="auto"/>
        <w:ind w:left="746"/>
        <w:jc w:val="both"/>
        <w:rPr>
          <w:szCs w:val="24"/>
          <w:rtl/>
        </w:rPr>
      </w:pPr>
      <w:r w:rsidRPr="00D33047">
        <w:rPr>
          <w:rFonts w:hint="cs"/>
          <w:szCs w:val="24"/>
          <w:rtl/>
        </w:rPr>
        <w:t xml:space="preserve">     תאריך             שם מורשה החתימה          חתימה                             חותמת</w:t>
      </w:r>
    </w:p>
    <w:p w:rsidR="00E34AC4" w:rsidRPr="00D33047" w:rsidRDefault="00E34AC4" w:rsidP="00E34AC4">
      <w:pPr>
        <w:spacing w:line="276" w:lineRule="auto"/>
        <w:jc w:val="both"/>
        <w:rPr>
          <w:szCs w:val="24"/>
          <w:rtl/>
        </w:rPr>
      </w:pPr>
    </w:p>
    <w:p w:rsidR="00E34AC4" w:rsidRPr="00D33047" w:rsidRDefault="00E34AC4" w:rsidP="00E34AC4">
      <w:pPr>
        <w:spacing w:line="276" w:lineRule="auto"/>
        <w:jc w:val="center"/>
        <w:rPr>
          <w:szCs w:val="24"/>
          <w:u w:val="single"/>
          <w:rtl/>
        </w:rPr>
      </w:pPr>
      <w:r w:rsidRPr="00D33047">
        <w:rPr>
          <w:rFonts w:hint="cs"/>
          <w:szCs w:val="24"/>
          <w:u w:val="single"/>
          <w:rtl/>
        </w:rPr>
        <w:t>אישור</w:t>
      </w:r>
    </w:p>
    <w:p w:rsidR="00E34AC4" w:rsidRPr="00D33047" w:rsidRDefault="00E34AC4" w:rsidP="00E34AC4">
      <w:pPr>
        <w:spacing w:line="276" w:lineRule="auto"/>
        <w:jc w:val="both"/>
        <w:rPr>
          <w:szCs w:val="24"/>
          <w:rtl/>
        </w:rPr>
      </w:pPr>
    </w:p>
    <w:p w:rsidR="00E34AC4" w:rsidRPr="00D33047" w:rsidRDefault="00E34AC4" w:rsidP="00E34AC4">
      <w:pPr>
        <w:spacing w:line="276"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E34AC4" w:rsidRPr="00D33047" w:rsidRDefault="00E34AC4" w:rsidP="00E34AC4">
      <w:pPr>
        <w:spacing w:line="360" w:lineRule="auto"/>
        <w:jc w:val="both"/>
        <w:rPr>
          <w:szCs w:val="24"/>
          <w:rtl/>
        </w:rPr>
      </w:pPr>
    </w:p>
    <w:p w:rsidR="00E34AC4" w:rsidRPr="00D33047" w:rsidRDefault="00E34AC4" w:rsidP="00E34AC4">
      <w:pPr>
        <w:spacing w:line="360" w:lineRule="auto"/>
        <w:jc w:val="both"/>
        <w:rPr>
          <w:szCs w:val="24"/>
          <w:rtl/>
        </w:rPr>
      </w:pPr>
      <w:r w:rsidRPr="00D33047">
        <w:rPr>
          <w:rFonts w:hint="cs"/>
          <w:szCs w:val="24"/>
          <w:rtl/>
        </w:rPr>
        <w:t>_______                                                                         ______ ____________</w:t>
      </w:r>
    </w:p>
    <w:p w:rsidR="00E34AC4" w:rsidRPr="00D33047" w:rsidRDefault="00E34AC4" w:rsidP="00E34AC4">
      <w:pPr>
        <w:spacing w:line="360" w:lineRule="auto"/>
        <w:jc w:val="both"/>
        <w:rPr>
          <w:szCs w:val="24"/>
        </w:rPr>
      </w:pPr>
      <w:r w:rsidRPr="00D33047">
        <w:rPr>
          <w:rFonts w:hint="cs"/>
          <w:szCs w:val="24"/>
          <w:rtl/>
        </w:rPr>
        <w:t>תאריך                                                                             חתימה וחותמת עורך דין</w:t>
      </w:r>
    </w:p>
    <w:p w:rsidR="00E34AC4" w:rsidRPr="00D33047" w:rsidRDefault="00E34AC4" w:rsidP="00E34AC4">
      <w:pPr>
        <w:pStyle w:val="a3"/>
        <w:tabs>
          <w:tab w:val="clear" w:pos="4153"/>
          <w:tab w:val="clear" w:pos="8306"/>
        </w:tabs>
        <w:spacing w:line="360" w:lineRule="auto"/>
        <w:jc w:val="right"/>
        <w:rPr>
          <w:b/>
          <w:bCs/>
          <w:u w:val="single"/>
          <w:rtl/>
        </w:rPr>
      </w:pPr>
    </w:p>
    <w:p w:rsidR="00E34AC4" w:rsidRPr="00D33047" w:rsidRDefault="00E34AC4" w:rsidP="00E34AC4">
      <w:pPr>
        <w:spacing w:line="360" w:lineRule="auto"/>
        <w:ind w:left="360"/>
        <w:jc w:val="center"/>
        <w:rPr>
          <w:b/>
          <w:bCs/>
          <w:szCs w:val="24"/>
          <w:u w:val="single"/>
          <w:rtl/>
        </w:rPr>
      </w:pPr>
      <w:r w:rsidRPr="00D33047">
        <w:rPr>
          <w:rFonts w:hint="cs"/>
          <w:b/>
          <w:bCs/>
          <w:szCs w:val="24"/>
          <w:u w:val="single"/>
          <w:rtl/>
        </w:rPr>
        <w:t>התחייבות לקיום החקיקה בתחום העסקת עובדים</w:t>
      </w:r>
    </w:p>
    <w:p w:rsidR="00E34AC4" w:rsidRPr="00D33047" w:rsidRDefault="00E34AC4" w:rsidP="00E34AC4">
      <w:pPr>
        <w:spacing w:line="360" w:lineRule="auto"/>
        <w:ind w:left="360"/>
        <w:rPr>
          <w:szCs w:val="24"/>
          <w:rtl/>
        </w:rPr>
      </w:pPr>
      <w:r w:rsidRPr="00D33047">
        <w:rPr>
          <w:rFonts w:hint="cs"/>
          <w:szCs w:val="24"/>
          <w:rtl/>
        </w:rPr>
        <w:t xml:space="preserve">אני הח"מ מתחייב בזאת לקיים בכל תקופת ההסכם שייחתם, ככל שייחתם, בעקבות זכייתי במכרז פומבי מס' </w:t>
      </w:r>
      <w:r w:rsidRPr="00BE58E9">
        <w:rPr>
          <w:rFonts w:hint="cs"/>
          <w:b/>
          <w:bCs/>
          <w:szCs w:val="24"/>
          <w:rtl/>
        </w:rPr>
        <w:t>10/12</w:t>
      </w:r>
      <w:r w:rsidRPr="00D33047">
        <w:rPr>
          <w:rFonts w:hint="cs"/>
          <w:szCs w:val="24"/>
          <w:rtl/>
        </w:rPr>
        <w:t xml:space="preserve"> לגבי העובדים שיועסקו על ידי את האמור בחוקי העבודה המפורטים בהמשך לזה:</w:t>
      </w:r>
    </w:p>
    <w:p w:rsidR="00E34AC4" w:rsidRPr="00D33047" w:rsidRDefault="00E34AC4" w:rsidP="00E34AC4">
      <w:pPr>
        <w:ind w:left="375" w:hanging="1"/>
        <w:rPr>
          <w:szCs w:val="24"/>
          <w:rtl/>
        </w:rPr>
      </w:pPr>
      <w:r w:rsidRPr="00D33047">
        <w:rPr>
          <w:rFonts w:hint="cs"/>
          <w:szCs w:val="24"/>
          <w:rtl/>
        </w:rPr>
        <w:t>חוק התעסוקה, תשי"ט- 1959</w:t>
      </w:r>
    </w:p>
    <w:p w:rsidR="00E34AC4" w:rsidRPr="00D33047" w:rsidRDefault="00E34AC4" w:rsidP="00E34AC4">
      <w:pPr>
        <w:ind w:left="375" w:hanging="1"/>
        <w:rPr>
          <w:szCs w:val="24"/>
        </w:rPr>
      </w:pPr>
      <w:r w:rsidRPr="00D33047">
        <w:rPr>
          <w:rFonts w:hint="cs"/>
          <w:szCs w:val="24"/>
          <w:rtl/>
        </w:rPr>
        <w:t>חוק שעות העבודה והמנוחה, תשי"א- 1951</w:t>
      </w:r>
    </w:p>
    <w:p w:rsidR="00E34AC4" w:rsidRPr="00D33047" w:rsidRDefault="00E34AC4" w:rsidP="00E34AC4">
      <w:pPr>
        <w:ind w:left="375" w:hanging="1"/>
        <w:rPr>
          <w:szCs w:val="24"/>
        </w:rPr>
      </w:pPr>
      <w:r w:rsidRPr="00D33047">
        <w:rPr>
          <w:rFonts w:hint="cs"/>
          <w:szCs w:val="24"/>
          <w:rtl/>
        </w:rPr>
        <w:t>חוק דמי מחלה, תשל"ו- 1976</w:t>
      </w:r>
    </w:p>
    <w:p w:rsidR="00E34AC4" w:rsidRPr="00D33047" w:rsidRDefault="00E34AC4" w:rsidP="00E34AC4">
      <w:pPr>
        <w:ind w:left="375" w:hanging="1"/>
        <w:rPr>
          <w:szCs w:val="24"/>
        </w:rPr>
      </w:pPr>
      <w:r w:rsidRPr="00D33047">
        <w:rPr>
          <w:rFonts w:hint="cs"/>
          <w:szCs w:val="24"/>
          <w:rtl/>
        </w:rPr>
        <w:t>חוק חופשה שנתית, תשי"א- 1951</w:t>
      </w:r>
    </w:p>
    <w:p w:rsidR="00E34AC4" w:rsidRPr="00D33047" w:rsidRDefault="00E34AC4" w:rsidP="00E34AC4">
      <w:pPr>
        <w:ind w:left="375" w:hanging="1"/>
        <w:rPr>
          <w:szCs w:val="24"/>
        </w:rPr>
      </w:pPr>
      <w:r w:rsidRPr="00D33047">
        <w:rPr>
          <w:rFonts w:hint="cs"/>
          <w:szCs w:val="24"/>
          <w:rtl/>
        </w:rPr>
        <w:t>חוק עבודת נשים, תשי"ד- 1954</w:t>
      </w:r>
    </w:p>
    <w:p w:rsidR="00E34AC4" w:rsidRPr="00D33047" w:rsidRDefault="00E34AC4" w:rsidP="00E34AC4">
      <w:pPr>
        <w:ind w:left="375" w:hanging="1"/>
        <w:rPr>
          <w:szCs w:val="24"/>
        </w:rPr>
      </w:pPr>
      <w:r w:rsidRPr="00D33047">
        <w:rPr>
          <w:rFonts w:hint="cs"/>
          <w:szCs w:val="24"/>
          <w:rtl/>
        </w:rPr>
        <w:t>חוק שכר שווה לעובדת ולעובד, תשנ"ו- 1996</w:t>
      </w:r>
    </w:p>
    <w:p w:rsidR="00E34AC4" w:rsidRPr="00D33047" w:rsidRDefault="00E34AC4" w:rsidP="00E34AC4">
      <w:pPr>
        <w:ind w:left="375" w:hanging="1"/>
        <w:rPr>
          <w:szCs w:val="24"/>
        </w:rPr>
      </w:pPr>
      <w:r w:rsidRPr="00D33047">
        <w:rPr>
          <w:rFonts w:hint="cs"/>
          <w:szCs w:val="24"/>
          <w:rtl/>
        </w:rPr>
        <w:t>חוק עבודת הנוער, תשי"ג- 1952</w:t>
      </w:r>
    </w:p>
    <w:p w:rsidR="00E34AC4" w:rsidRPr="00D33047" w:rsidRDefault="00E34AC4" w:rsidP="00E34AC4">
      <w:pPr>
        <w:ind w:left="375" w:hanging="1"/>
        <w:rPr>
          <w:szCs w:val="24"/>
          <w:rtl/>
        </w:rPr>
      </w:pPr>
      <w:r w:rsidRPr="00D33047">
        <w:rPr>
          <w:rFonts w:hint="cs"/>
          <w:szCs w:val="24"/>
          <w:rtl/>
        </w:rPr>
        <w:t>חוק החניכות, תשי"ג-1953</w:t>
      </w:r>
    </w:p>
    <w:p w:rsidR="00E34AC4" w:rsidRPr="00D33047" w:rsidRDefault="00E34AC4" w:rsidP="00E34AC4">
      <w:pPr>
        <w:ind w:left="375" w:hanging="1"/>
        <w:rPr>
          <w:szCs w:val="24"/>
          <w:rtl/>
        </w:rPr>
      </w:pPr>
      <w:r w:rsidRPr="00D33047">
        <w:rPr>
          <w:rFonts w:hint="cs"/>
          <w:szCs w:val="24"/>
          <w:rtl/>
        </w:rPr>
        <w:t>חוק החיילים המשוחררים (החזרה לעבודה), תש"ט- 1949</w:t>
      </w:r>
    </w:p>
    <w:p w:rsidR="00E34AC4" w:rsidRPr="00D33047" w:rsidRDefault="00E34AC4" w:rsidP="00E34AC4">
      <w:pPr>
        <w:ind w:left="375" w:hanging="1"/>
        <w:rPr>
          <w:szCs w:val="24"/>
          <w:rtl/>
        </w:rPr>
      </w:pPr>
      <w:r w:rsidRPr="00D33047">
        <w:rPr>
          <w:rFonts w:hint="cs"/>
          <w:szCs w:val="24"/>
          <w:rtl/>
        </w:rPr>
        <w:t>חוק הגנת השכר, תשי"ח- 1958</w:t>
      </w:r>
    </w:p>
    <w:p w:rsidR="00E34AC4" w:rsidRPr="00D33047" w:rsidRDefault="00E34AC4" w:rsidP="00E34AC4">
      <w:pPr>
        <w:ind w:left="375" w:hanging="1"/>
        <w:rPr>
          <w:szCs w:val="24"/>
          <w:rtl/>
        </w:rPr>
      </w:pPr>
      <w:r w:rsidRPr="00D33047">
        <w:rPr>
          <w:rFonts w:hint="cs"/>
          <w:szCs w:val="24"/>
          <w:rtl/>
        </w:rPr>
        <w:t>חוק פיצויי הפיטורין, תשכ"ג- 1963</w:t>
      </w:r>
    </w:p>
    <w:p w:rsidR="00E34AC4" w:rsidRPr="00D33047" w:rsidRDefault="00E34AC4" w:rsidP="00E34AC4">
      <w:pPr>
        <w:ind w:left="375" w:hanging="1"/>
        <w:rPr>
          <w:szCs w:val="24"/>
          <w:rtl/>
        </w:rPr>
      </w:pPr>
      <w:r w:rsidRPr="00D33047">
        <w:rPr>
          <w:rFonts w:hint="cs"/>
          <w:szCs w:val="24"/>
          <w:rtl/>
        </w:rPr>
        <w:t>חוק שכר מינימום, תשמ"ז- 1987</w:t>
      </w:r>
    </w:p>
    <w:p w:rsidR="00E34AC4" w:rsidRPr="00D33047" w:rsidRDefault="00E34AC4" w:rsidP="00E34AC4">
      <w:pPr>
        <w:spacing w:line="360" w:lineRule="auto"/>
        <w:ind w:left="375" w:hanging="1"/>
        <w:rPr>
          <w:szCs w:val="24"/>
          <w:rtl/>
        </w:rPr>
      </w:pPr>
      <w:r w:rsidRPr="00D33047">
        <w:rPr>
          <w:rFonts w:hint="cs"/>
          <w:szCs w:val="24"/>
          <w:rtl/>
        </w:rPr>
        <w:t xml:space="preserve">חוק הביטוח הלאומי (נוסח משולב), תשנ"ה- 1995                                                  </w:t>
      </w:r>
    </w:p>
    <w:p w:rsidR="00E34AC4" w:rsidRPr="00D33047" w:rsidRDefault="00E34AC4" w:rsidP="00E34AC4">
      <w:pPr>
        <w:tabs>
          <w:tab w:val="left" w:pos="926"/>
        </w:tabs>
        <w:rPr>
          <w:szCs w:val="24"/>
          <w:rtl/>
        </w:rPr>
      </w:pPr>
    </w:p>
    <w:p w:rsidR="00E34AC4" w:rsidRPr="00D33047" w:rsidRDefault="00E34AC4" w:rsidP="00E34AC4">
      <w:pPr>
        <w:tabs>
          <w:tab w:val="left" w:pos="926"/>
        </w:tabs>
        <w:ind w:left="720"/>
        <w:rPr>
          <w:szCs w:val="24"/>
          <w:rtl/>
        </w:rPr>
      </w:pPr>
      <w:r w:rsidRPr="00D33047">
        <w:rPr>
          <w:rFonts w:hint="cs"/>
          <w:szCs w:val="24"/>
          <w:rtl/>
        </w:rPr>
        <w:t>____________</w:t>
      </w:r>
      <w:r w:rsidRPr="00D33047">
        <w:rPr>
          <w:rFonts w:hint="cs"/>
          <w:szCs w:val="24"/>
          <w:rtl/>
        </w:rPr>
        <w:tab/>
        <w:t xml:space="preserve">   _______________</w:t>
      </w:r>
      <w:r w:rsidRPr="00D33047">
        <w:rPr>
          <w:rFonts w:hint="cs"/>
          <w:szCs w:val="24"/>
          <w:rtl/>
        </w:rPr>
        <w:tab/>
      </w:r>
      <w:r w:rsidRPr="00D33047">
        <w:rPr>
          <w:rFonts w:hint="cs"/>
          <w:szCs w:val="24"/>
          <w:rtl/>
        </w:rPr>
        <w:tab/>
        <w:t xml:space="preserve">    ______________</w:t>
      </w:r>
    </w:p>
    <w:p w:rsidR="00E34AC4" w:rsidRPr="00D33047" w:rsidRDefault="00E34AC4" w:rsidP="00E34AC4">
      <w:pPr>
        <w:tabs>
          <w:tab w:val="left" w:pos="926"/>
        </w:tabs>
        <w:ind w:left="720"/>
        <w:rPr>
          <w:szCs w:val="24"/>
          <w:rtl/>
        </w:rPr>
      </w:pPr>
      <w:r w:rsidRPr="00D33047">
        <w:rPr>
          <w:rFonts w:hint="cs"/>
          <w:szCs w:val="24"/>
          <w:rtl/>
        </w:rPr>
        <w:t xml:space="preserve">        תאריך</w:t>
      </w:r>
      <w:r w:rsidRPr="00D33047">
        <w:rPr>
          <w:rFonts w:hint="cs"/>
          <w:szCs w:val="24"/>
          <w:rtl/>
        </w:rPr>
        <w:tab/>
      </w:r>
      <w:r w:rsidRPr="00D33047">
        <w:rPr>
          <w:rFonts w:hint="cs"/>
          <w:szCs w:val="24"/>
          <w:rtl/>
        </w:rPr>
        <w:tab/>
        <w:t>שם מלא של נציג המציע</w:t>
      </w:r>
      <w:r w:rsidRPr="00D33047">
        <w:rPr>
          <w:rFonts w:hint="cs"/>
          <w:szCs w:val="24"/>
          <w:rtl/>
        </w:rPr>
        <w:tab/>
      </w:r>
      <w:r w:rsidRPr="00D33047">
        <w:rPr>
          <w:rFonts w:hint="cs"/>
          <w:szCs w:val="24"/>
          <w:rtl/>
        </w:rPr>
        <w:tab/>
        <w:t>חתימה וחותמת המציע</w:t>
      </w: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keepNext/>
        <w:overflowPunct w:val="0"/>
        <w:autoSpaceDE w:val="0"/>
        <w:autoSpaceDN w:val="0"/>
        <w:adjustRightInd w:val="0"/>
        <w:spacing w:before="120" w:after="40"/>
        <w:ind w:left="-90"/>
        <w:jc w:val="right"/>
        <w:textAlignment w:val="baseline"/>
        <w:outlineLvl w:val="6"/>
        <w:rPr>
          <w:b/>
          <w:bCs/>
          <w:szCs w:val="24"/>
          <w:u w:val="single"/>
          <w:rtl/>
        </w:rPr>
      </w:pP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b/>
          <w:bCs/>
          <w:szCs w:val="24"/>
          <w:u w:val="single"/>
          <w:rtl/>
        </w:rPr>
        <w:t>נספח ז</w:t>
      </w:r>
    </w:p>
    <w:p w:rsidR="00E34AC4" w:rsidRPr="00D33047" w:rsidRDefault="00E34AC4" w:rsidP="00E34AC4">
      <w:pPr>
        <w:overflowPunct w:val="0"/>
        <w:autoSpaceDE w:val="0"/>
        <w:autoSpaceDN w:val="0"/>
        <w:adjustRightInd w:val="0"/>
        <w:jc w:val="both"/>
        <w:textAlignment w:val="baseline"/>
        <w:rPr>
          <w:b/>
          <w:bCs/>
          <w:szCs w:val="24"/>
          <w:rtl/>
        </w:rPr>
      </w:pPr>
    </w:p>
    <w:p w:rsidR="00E34AC4" w:rsidRPr="00D33047" w:rsidRDefault="00E34AC4" w:rsidP="00E34AC4">
      <w:pPr>
        <w:overflowPunct w:val="0"/>
        <w:autoSpaceDE w:val="0"/>
        <w:autoSpaceDN w:val="0"/>
        <w:adjustRightInd w:val="0"/>
        <w:jc w:val="both"/>
        <w:textAlignment w:val="baseline"/>
        <w:rPr>
          <w:b/>
          <w:bCs/>
          <w:szCs w:val="24"/>
          <w:rtl/>
        </w:rPr>
      </w:pPr>
    </w:p>
    <w:p w:rsidR="00E34AC4" w:rsidRPr="00D33047" w:rsidRDefault="00E34AC4" w:rsidP="00E34AC4">
      <w:pPr>
        <w:overflowPunct w:val="0"/>
        <w:autoSpaceDE w:val="0"/>
        <w:autoSpaceDN w:val="0"/>
        <w:adjustRightInd w:val="0"/>
        <w:jc w:val="both"/>
        <w:textAlignment w:val="baseline"/>
        <w:rPr>
          <w:b/>
          <w:bCs/>
          <w:szCs w:val="24"/>
          <w:rtl/>
        </w:rPr>
      </w:pPr>
    </w:p>
    <w:p w:rsidR="00E34AC4" w:rsidRPr="00D33047" w:rsidRDefault="00E34AC4" w:rsidP="00E34AC4">
      <w:pPr>
        <w:overflowPunct w:val="0"/>
        <w:autoSpaceDE w:val="0"/>
        <w:autoSpaceDN w:val="0"/>
        <w:adjustRightInd w:val="0"/>
        <w:jc w:val="center"/>
        <w:textAlignment w:val="baseline"/>
        <w:rPr>
          <w:b/>
          <w:bCs/>
          <w:szCs w:val="24"/>
          <w:u w:val="single"/>
          <w:rtl/>
        </w:rPr>
      </w:pPr>
      <w:r>
        <w:rPr>
          <w:rFonts w:hint="cs"/>
          <w:b/>
          <w:bCs/>
          <w:szCs w:val="24"/>
          <w:u w:val="single"/>
          <w:rtl/>
        </w:rPr>
        <w:t>התחייבות בדבר</w:t>
      </w:r>
      <w:r w:rsidRPr="00D33047">
        <w:rPr>
          <w:rFonts w:hint="cs"/>
          <w:b/>
          <w:bCs/>
          <w:szCs w:val="24"/>
          <w:u w:val="single"/>
          <w:rtl/>
        </w:rPr>
        <w:t xml:space="preserve"> שימוש בתוכנות מקוריות</w:t>
      </w:r>
    </w:p>
    <w:p w:rsidR="00E34AC4" w:rsidRPr="00D33047" w:rsidRDefault="00E34AC4" w:rsidP="00E34AC4">
      <w:pPr>
        <w:overflowPunct w:val="0"/>
        <w:autoSpaceDE w:val="0"/>
        <w:autoSpaceDN w:val="0"/>
        <w:adjustRightInd w:val="0"/>
        <w:jc w:val="both"/>
        <w:textAlignment w:val="baseline"/>
        <w:rPr>
          <w:szCs w:val="24"/>
          <w:rtl/>
        </w:rPr>
      </w:pPr>
    </w:p>
    <w:p w:rsidR="00E34AC4" w:rsidRPr="00D33047" w:rsidRDefault="00E34AC4" w:rsidP="00E34AC4">
      <w:pPr>
        <w:overflowPunct w:val="0"/>
        <w:autoSpaceDE w:val="0"/>
        <w:autoSpaceDN w:val="0"/>
        <w:adjustRightInd w:val="0"/>
        <w:jc w:val="both"/>
        <w:textAlignment w:val="baseline"/>
        <w:rPr>
          <w:szCs w:val="24"/>
          <w:rtl/>
        </w:rPr>
      </w:pPr>
      <w:r w:rsidRPr="00D33047">
        <w:rPr>
          <w:rFonts w:hint="cs"/>
          <w:szCs w:val="24"/>
          <w:rtl/>
        </w:rPr>
        <w:t>אני הח"מ ______________ נושא ת.ז. מס' ______________ מורשה חתימה מטעם _______________ שמספרו ______________ (להלן: "</w:t>
      </w:r>
      <w:r w:rsidRPr="00D33047">
        <w:rPr>
          <w:rFonts w:hint="cs"/>
          <w:b/>
          <w:bCs/>
          <w:szCs w:val="24"/>
          <w:rtl/>
        </w:rPr>
        <w:t>המציע</w:t>
      </w:r>
      <w:r w:rsidRPr="00D33047">
        <w:rPr>
          <w:rFonts w:hint="cs"/>
          <w:szCs w:val="24"/>
          <w:rtl/>
        </w:rPr>
        <w:t xml:space="preserve">") מתחייב בזאת בכתב, לעמוד בדרישה לעשות שימוש אך ורק בתוכנות מחשב מורשות. </w:t>
      </w:r>
    </w:p>
    <w:p w:rsidR="00E34AC4" w:rsidRPr="00D33047" w:rsidRDefault="00E34AC4" w:rsidP="00E34AC4">
      <w:pPr>
        <w:overflowPunct w:val="0"/>
        <w:autoSpaceDE w:val="0"/>
        <w:autoSpaceDN w:val="0"/>
        <w:adjustRightInd w:val="0"/>
        <w:jc w:val="both"/>
        <w:textAlignment w:val="baseline"/>
        <w:rPr>
          <w:szCs w:val="24"/>
          <w:rtl/>
        </w:rPr>
      </w:pPr>
    </w:p>
    <w:p w:rsidR="00E34AC4" w:rsidRPr="00D33047" w:rsidRDefault="00E34AC4" w:rsidP="00E34AC4">
      <w:pPr>
        <w:overflowPunct w:val="0"/>
        <w:autoSpaceDE w:val="0"/>
        <w:autoSpaceDN w:val="0"/>
        <w:adjustRightInd w:val="0"/>
        <w:jc w:val="both"/>
        <w:textAlignment w:val="baseline"/>
        <w:rPr>
          <w:szCs w:val="24"/>
          <w:rtl/>
        </w:rPr>
      </w:pPr>
    </w:p>
    <w:p w:rsidR="00E34AC4" w:rsidRPr="00D33047" w:rsidRDefault="00E34AC4" w:rsidP="00E34AC4">
      <w:pPr>
        <w:overflowPunct w:val="0"/>
        <w:autoSpaceDE w:val="0"/>
        <w:autoSpaceDN w:val="0"/>
        <w:adjustRightInd w:val="0"/>
        <w:jc w:val="both"/>
        <w:textAlignment w:val="baseline"/>
        <w:rPr>
          <w:szCs w:val="24"/>
          <w:rtl/>
        </w:rPr>
      </w:pPr>
      <w:r w:rsidRPr="00D33047">
        <w:rPr>
          <w:rFonts w:hint="cs"/>
          <w:szCs w:val="24"/>
          <w:rtl/>
        </w:rPr>
        <w:t>________</w:t>
      </w:r>
      <w:r w:rsidRPr="00D33047">
        <w:rPr>
          <w:rFonts w:hint="cs"/>
          <w:szCs w:val="24"/>
          <w:rtl/>
        </w:rPr>
        <w:tab/>
        <w:t>_______________</w:t>
      </w:r>
      <w:r w:rsidRPr="00D33047">
        <w:rPr>
          <w:rFonts w:hint="cs"/>
          <w:szCs w:val="24"/>
          <w:rtl/>
        </w:rPr>
        <w:tab/>
      </w:r>
      <w:r w:rsidRPr="00D33047">
        <w:rPr>
          <w:rFonts w:hint="cs"/>
          <w:szCs w:val="24"/>
          <w:rtl/>
        </w:rPr>
        <w:tab/>
        <w:t>_____________</w:t>
      </w:r>
      <w:r w:rsidRPr="00D33047">
        <w:rPr>
          <w:rFonts w:hint="cs"/>
          <w:szCs w:val="24"/>
          <w:rtl/>
        </w:rPr>
        <w:tab/>
        <w:t>___________</w:t>
      </w:r>
    </w:p>
    <w:p w:rsidR="00E34AC4" w:rsidRPr="00D33047" w:rsidRDefault="00E34AC4" w:rsidP="00E34AC4">
      <w:pPr>
        <w:overflowPunct w:val="0"/>
        <w:autoSpaceDE w:val="0"/>
        <w:autoSpaceDN w:val="0"/>
        <w:adjustRightInd w:val="0"/>
        <w:jc w:val="both"/>
        <w:textAlignment w:val="baseline"/>
        <w:rPr>
          <w:szCs w:val="24"/>
          <w:rtl/>
        </w:rPr>
      </w:pPr>
      <w:r w:rsidRPr="00D33047">
        <w:rPr>
          <w:rFonts w:hint="cs"/>
          <w:szCs w:val="24"/>
          <w:rtl/>
        </w:rPr>
        <w:t xml:space="preserve">תאריך </w:t>
      </w:r>
      <w:r w:rsidRPr="00D33047">
        <w:rPr>
          <w:rFonts w:hint="cs"/>
          <w:szCs w:val="24"/>
          <w:rtl/>
        </w:rPr>
        <w:tab/>
      </w:r>
      <w:r w:rsidRPr="00D33047">
        <w:rPr>
          <w:rFonts w:hint="cs"/>
          <w:szCs w:val="24"/>
          <w:rtl/>
        </w:rPr>
        <w:tab/>
        <w:t>שם מורשה החתימה</w:t>
      </w:r>
      <w:r w:rsidRPr="00D33047">
        <w:rPr>
          <w:rFonts w:hint="cs"/>
          <w:szCs w:val="24"/>
          <w:rtl/>
        </w:rPr>
        <w:tab/>
      </w:r>
      <w:r w:rsidRPr="00D33047">
        <w:rPr>
          <w:rFonts w:hint="cs"/>
          <w:szCs w:val="24"/>
          <w:rtl/>
        </w:rPr>
        <w:tab/>
        <w:t xml:space="preserve">חתימה </w:t>
      </w:r>
      <w:r w:rsidRPr="00D33047">
        <w:rPr>
          <w:rFonts w:hint="cs"/>
          <w:szCs w:val="24"/>
          <w:rtl/>
        </w:rPr>
        <w:tab/>
      </w:r>
      <w:r w:rsidRPr="00D33047">
        <w:rPr>
          <w:rFonts w:hint="cs"/>
          <w:szCs w:val="24"/>
          <w:rtl/>
        </w:rPr>
        <w:tab/>
      </w:r>
      <w:r w:rsidRPr="00D33047">
        <w:rPr>
          <w:rFonts w:hint="cs"/>
          <w:szCs w:val="24"/>
          <w:rtl/>
        </w:rPr>
        <w:tab/>
        <w:t xml:space="preserve">חותמת </w:t>
      </w:r>
    </w:p>
    <w:p w:rsidR="00E34AC4" w:rsidRPr="00D33047" w:rsidRDefault="00E34AC4" w:rsidP="00E34AC4">
      <w:pPr>
        <w:overflowPunct w:val="0"/>
        <w:autoSpaceDE w:val="0"/>
        <w:autoSpaceDN w:val="0"/>
        <w:adjustRightInd w:val="0"/>
        <w:jc w:val="both"/>
        <w:textAlignment w:val="baseline"/>
        <w:rPr>
          <w:szCs w:val="24"/>
          <w:rtl/>
        </w:rPr>
      </w:pPr>
    </w:p>
    <w:p w:rsidR="00E34AC4" w:rsidRPr="00D33047" w:rsidRDefault="00E34AC4" w:rsidP="00E34AC4">
      <w:pPr>
        <w:overflowPunct w:val="0"/>
        <w:autoSpaceDE w:val="0"/>
        <w:autoSpaceDN w:val="0"/>
        <w:adjustRightInd w:val="0"/>
        <w:jc w:val="both"/>
        <w:textAlignment w:val="baseline"/>
        <w:rPr>
          <w:szCs w:val="24"/>
          <w:rtl/>
        </w:rPr>
      </w:pPr>
    </w:p>
    <w:p w:rsidR="00E34AC4" w:rsidRPr="00D33047" w:rsidRDefault="00E34AC4" w:rsidP="00E34AC4">
      <w:pPr>
        <w:overflowPunct w:val="0"/>
        <w:autoSpaceDE w:val="0"/>
        <w:autoSpaceDN w:val="0"/>
        <w:adjustRightInd w:val="0"/>
        <w:jc w:val="both"/>
        <w:textAlignment w:val="baseline"/>
        <w:rPr>
          <w:szCs w:val="24"/>
          <w:rtl/>
        </w:rPr>
      </w:pPr>
      <w:r w:rsidRPr="00D33047">
        <w:rPr>
          <w:rFonts w:hint="cs"/>
          <w:szCs w:val="24"/>
          <w:rtl/>
        </w:rPr>
        <w:t xml:space="preserve">אישור- אימות חתימה </w:t>
      </w:r>
    </w:p>
    <w:p w:rsidR="00E34AC4" w:rsidRPr="00D33047" w:rsidRDefault="00E34AC4" w:rsidP="00E34AC4">
      <w:pPr>
        <w:overflowPunct w:val="0"/>
        <w:autoSpaceDE w:val="0"/>
        <w:autoSpaceDN w:val="0"/>
        <w:adjustRightInd w:val="0"/>
        <w:jc w:val="both"/>
        <w:textAlignment w:val="baseline"/>
        <w:rPr>
          <w:szCs w:val="24"/>
          <w:rtl/>
        </w:rPr>
      </w:pPr>
    </w:p>
    <w:p w:rsidR="00E34AC4" w:rsidRPr="00D33047" w:rsidRDefault="00E34AC4" w:rsidP="00E34AC4">
      <w:pPr>
        <w:overflowPunct w:val="0"/>
        <w:autoSpaceDE w:val="0"/>
        <w:autoSpaceDN w:val="0"/>
        <w:adjustRightInd w:val="0"/>
        <w:jc w:val="both"/>
        <w:textAlignment w:val="baseline"/>
        <w:rPr>
          <w:szCs w:val="24"/>
          <w:rtl/>
        </w:rPr>
      </w:pPr>
    </w:p>
    <w:p w:rsidR="00E34AC4" w:rsidRPr="00D33047" w:rsidRDefault="00E34AC4" w:rsidP="00E34AC4">
      <w:pPr>
        <w:overflowPunct w:val="0"/>
        <w:autoSpaceDE w:val="0"/>
        <w:autoSpaceDN w:val="0"/>
        <w:adjustRightInd w:val="0"/>
        <w:jc w:val="both"/>
        <w:textAlignment w:val="baseline"/>
        <w:rPr>
          <w:szCs w:val="24"/>
          <w:rtl/>
        </w:rPr>
      </w:pPr>
      <w:r w:rsidRPr="00D33047">
        <w:rPr>
          <w:rFonts w:hint="cs"/>
          <w:szCs w:val="24"/>
          <w:rtl/>
        </w:rPr>
        <w:t xml:space="preserve">אני הח"מ __________ עו"ד שבשירות _____________ שמספרו  __________ (להלן: "המציע")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 </w:t>
      </w:r>
    </w:p>
    <w:p w:rsidR="00E34AC4" w:rsidRPr="00D33047" w:rsidRDefault="00E34AC4" w:rsidP="00E34AC4">
      <w:pPr>
        <w:overflowPunct w:val="0"/>
        <w:autoSpaceDE w:val="0"/>
        <w:autoSpaceDN w:val="0"/>
        <w:adjustRightInd w:val="0"/>
        <w:jc w:val="both"/>
        <w:textAlignment w:val="baseline"/>
        <w:rPr>
          <w:szCs w:val="24"/>
          <w:rtl/>
        </w:rPr>
      </w:pPr>
    </w:p>
    <w:p w:rsidR="00E34AC4" w:rsidRPr="00D33047" w:rsidRDefault="00E34AC4" w:rsidP="00E34AC4">
      <w:pPr>
        <w:overflowPunct w:val="0"/>
        <w:autoSpaceDE w:val="0"/>
        <w:autoSpaceDN w:val="0"/>
        <w:adjustRightInd w:val="0"/>
        <w:jc w:val="both"/>
        <w:textAlignment w:val="baseline"/>
        <w:rPr>
          <w:szCs w:val="24"/>
          <w:rtl/>
        </w:rPr>
      </w:pPr>
    </w:p>
    <w:p w:rsidR="00E34AC4" w:rsidRPr="00D33047" w:rsidRDefault="00E34AC4" w:rsidP="00E34AC4">
      <w:pPr>
        <w:overflowPunct w:val="0"/>
        <w:autoSpaceDE w:val="0"/>
        <w:autoSpaceDN w:val="0"/>
        <w:adjustRightInd w:val="0"/>
        <w:jc w:val="both"/>
        <w:textAlignment w:val="baseline"/>
        <w:rPr>
          <w:szCs w:val="24"/>
          <w:rtl/>
        </w:rPr>
      </w:pPr>
      <w:r w:rsidRPr="00D33047">
        <w:rPr>
          <w:rFonts w:hint="cs"/>
          <w:szCs w:val="24"/>
          <w:rtl/>
        </w:rPr>
        <w:tab/>
        <w:t xml:space="preserve">  </w:t>
      </w:r>
      <w:r w:rsidRPr="00D33047">
        <w:rPr>
          <w:rFonts w:hint="cs"/>
          <w:szCs w:val="24"/>
          <w:rtl/>
        </w:rPr>
        <w:tab/>
        <w:t xml:space="preserve">   _____________</w:t>
      </w:r>
      <w:r w:rsidRPr="00D33047">
        <w:rPr>
          <w:rFonts w:hint="cs"/>
          <w:szCs w:val="24"/>
          <w:rtl/>
        </w:rPr>
        <w:tab/>
        <w:t xml:space="preserve">                </w:t>
      </w:r>
      <w:r w:rsidRPr="00D33047">
        <w:rPr>
          <w:rFonts w:hint="cs"/>
          <w:szCs w:val="24"/>
          <w:rtl/>
        </w:rPr>
        <w:tab/>
        <w:t xml:space="preserve"> ______________</w:t>
      </w:r>
    </w:p>
    <w:p w:rsidR="00E34AC4" w:rsidRPr="00D33047" w:rsidRDefault="00E34AC4" w:rsidP="00E34AC4">
      <w:pPr>
        <w:overflowPunct w:val="0"/>
        <w:autoSpaceDE w:val="0"/>
        <w:autoSpaceDN w:val="0"/>
        <w:adjustRightInd w:val="0"/>
        <w:jc w:val="both"/>
        <w:textAlignment w:val="baseline"/>
        <w:rPr>
          <w:szCs w:val="24"/>
          <w:rtl/>
        </w:rPr>
      </w:pPr>
      <w:r w:rsidRPr="00D33047">
        <w:rPr>
          <w:rFonts w:hint="cs"/>
          <w:szCs w:val="24"/>
          <w:rtl/>
        </w:rPr>
        <w:t xml:space="preserve">       </w:t>
      </w:r>
      <w:r w:rsidRPr="00D33047">
        <w:rPr>
          <w:rFonts w:hint="cs"/>
          <w:szCs w:val="24"/>
          <w:rtl/>
        </w:rPr>
        <w:tab/>
      </w:r>
      <w:r w:rsidRPr="00D33047">
        <w:rPr>
          <w:rFonts w:hint="cs"/>
          <w:szCs w:val="24"/>
          <w:rtl/>
        </w:rPr>
        <w:tab/>
      </w:r>
      <w:r w:rsidRPr="00D33047">
        <w:rPr>
          <w:rFonts w:hint="cs"/>
          <w:szCs w:val="24"/>
          <w:rtl/>
        </w:rPr>
        <w:tab/>
        <w:t xml:space="preserve"> תאריך</w:t>
      </w:r>
      <w:r w:rsidRPr="00D33047">
        <w:rPr>
          <w:rFonts w:hint="cs"/>
          <w:szCs w:val="24"/>
          <w:rtl/>
        </w:rPr>
        <w:tab/>
      </w:r>
      <w:r w:rsidRPr="00D33047">
        <w:rPr>
          <w:rFonts w:hint="cs"/>
          <w:szCs w:val="24"/>
          <w:rtl/>
        </w:rPr>
        <w:tab/>
        <w:t xml:space="preserve">  </w:t>
      </w:r>
      <w:r w:rsidRPr="00D33047">
        <w:rPr>
          <w:rFonts w:hint="cs"/>
          <w:szCs w:val="24"/>
          <w:rtl/>
        </w:rPr>
        <w:tab/>
        <w:t xml:space="preserve">             חתימה וחותמת עו"ד</w:t>
      </w:r>
    </w:p>
    <w:p w:rsidR="00E34AC4" w:rsidRPr="00D33047" w:rsidRDefault="00E34AC4" w:rsidP="00E34AC4">
      <w:pPr>
        <w:overflowPunct w:val="0"/>
        <w:autoSpaceDE w:val="0"/>
        <w:autoSpaceDN w:val="0"/>
        <w:adjustRightInd w:val="0"/>
        <w:jc w:val="both"/>
        <w:textAlignment w:val="baseline"/>
        <w:rPr>
          <w:szCs w:val="24"/>
          <w:rtl/>
        </w:rPr>
      </w:pPr>
    </w:p>
    <w:p w:rsidR="00E34AC4" w:rsidRPr="00D33047" w:rsidRDefault="00E34AC4" w:rsidP="00E34AC4">
      <w:pPr>
        <w:overflowPunct w:val="0"/>
        <w:autoSpaceDE w:val="0"/>
        <w:autoSpaceDN w:val="0"/>
        <w:adjustRightInd w:val="0"/>
        <w:jc w:val="both"/>
        <w:textAlignment w:val="baseline"/>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p>
    <w:p w:rsidR="00E34AC4" w:rsidRPr="00D33047" w:rsidRDefault="00E34AC4" w:rsidP="00E34AC4">
      <w:pPr>
        <w:jc w:val="both"/>
        <w:rPr>
          <w:szCs w:val="24"/>
          <w:rtl/>
        </w:rPr>
      </w:pPr>
      <w:r w:rsidRPr="00D33047">
        <w:rPr>
          <w:rFonts w:hint="cs"/>
          <w:szCs w:val="24"/>
          <w:rtl/>
        </w:rPr>
        <w:br w:type="page"/>
      </w:r>
    </w:p>
    <w:p w:rsidR="00E34AC4" w:rsidRPr="00D33047" w:rsidRDefault="00E34AC4" w:rsidP="00E34AC4">
      <w:pPr>
        <w:jc w:val="right"/>
        <w:rPr>
          <w:b/>
          <w:bCs/>
          <w:szCs w:val="24"/>
          <w:u w:val="single"/>
          <w:rtl/>
        </w:rPr>
      </w:pPr>
      <w:r w:rsidRPr="00D33047">
        <w:rPr>
          <w:rFonts w:hint="cs"/>
          <w:b/>
          <w:bCs/>
          <w:szCs w:val="24"/>
          <w:u w:val="single"/>
          <w:rtl/>
        </w:rPr>
        <w:lastRenderedPageBreak/>
        <w:t>נ ס פ ח   ח</w:t>
      </w:r>
      <w:r>
        <w:rPr>
          <w:rFonts w:hint="cs"/>
          <w:b/>
          <w:bCs/>
          <w:szCs w:val="24"/>
          <w:u w:val="single"/>
          <w:rtl/>
        </w:rPr>
        <w:t>'</w:t>
      </w:r>
    </w:p>
    <w:p w:rsidR="00E34AC4" w:rsidRPr="00D33047" w:rsidRDefault="00E34AC4" w:rsidP="00E34AC4">
      <w:pPr>
        <w:jc w:val="both"/>
        <w:rPr>
          <w:szCs w:val="24"/>
          <w:rtl/>
        </w:rPr>
      </w:pPr>
      <w:r w:rsidRPr="00D33047">
        <w:rPr>
          <w:rFonts w:hint="cs"/>
          <w:szCs w:val="24"/>
          <w:rtl/>
        </w:rPr>
        <w:t xml:space="preserve">        </w:t>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r w:rsidRPr="00D33047">
        <w:rPr>
          <w:rFonts w:hint="cs"/>
          <w:szCs w:val="24"/>
          <w:rtl/>
        </w:rPr>
        <w:tab/>
      </w:r>
    </w:p>
    <w:p w:rsidR="00E34AC4" w:rsidRPr="00D33047" w:rsidRDefault="00E34AC4" w:rsidP="00E34AC4">
      <w:pPr>
        <w:jc w:val="right"/>
        <w:rPr>
          <w:szCs w:val="24"/>
          <w:rtl/>
        </w:rPr>
      </w:pPr>
      <w:r w:rsidRPr="00D33047">
        <w:rPr>
          <w:rFonts w:hint="cs"/>
          <w:szCs w:val="24"/>
          <w:rtl/>
        </w:rPr>
        <w:t xml:space="preserve">תאריך _______________                                                                                                                   </w:t>
      </w:r>
    </w:p>
    <w:p w:rsidR="00E34AC4" w:rsidRPr="00D33047" w:rsidRDefault="00E34AC4" w:rsidP="00E34AC4">
      <w:pPr>
        <w:spacing w:line="480" w:lineRule="auto"/>
        <w:jc w:val="both"/>
        <w:rPr>
          <w:b/>
          <w:bCs/>
          <w:szCs w:val="24"/>
          <w:highlight w:val="yellow"/>
          <w:rtl/>
        </w:rPr>
      </w:pPr>
    </w:p>
    <w:p w:rsidR="00E34AC4" w:rsidRDefault="00E34AC4" w:rsidP="00E34AC4">
      <w:pPr>
        <w:jc w:val="center"/>
        <w:rPr>
          <w:szCs w:val="24"/>
          <w:rtl/>
        </w:rPr>
      </w:pPr>
      <w:r w:rsidRPr="00D33047">
        <w:rPr>
          <w:rFonts w:hint="cs"/>
          <w:b/>
          <w:bCs/>
          <w:szCs w:val="24"/>
          <w:u w:val="single"/>
          <w:rtl/>
        </w:rPr>
        <w:t xml:space="preserve">שאלון  </w:t>
      </w:r>
      <w:r w:rsidRPr="00AE5BD3">
        <w:rPr>
          <w:rFonts w:hint="cs"/>
          <w:b/>
          <w:bCs/>
          <w:szCs w:val="24"/>
          <w:u w:val="single"/>
          <w:rtl/>
        </w:rPr>
        <w:t xml:space="preserve">לבדיקת  ניגוד </w:t>
      </w:r>
      <w:r w:rsidRPr="00332C2B">
        <w:rPr>
          <w:rFonts w:hint="cs"/>
          <w:b/>
          <w:bCs/>
          <w:szCs w:val="24"/>
          <w:u w:val="single"/>
          <w:rtl/>
        </w:rPr>
        <w:t xml:space="preserve">עניינים במסגרת מכרז פומבי </w:t>
      </w:r>
      <w:r>
        <w:rPr>
          <w:rFonts w:hint="cs"/>
          <w:b/>
          <w:bCs/>
          <w:szCs w:val="24"/>
          <w:u w:val="single"/>
          <w:rtl/>
        </w:rPr>
        <w:t>10/12</w:t>
      </w:r>
      <w:r w:rsidRPr="007820E9">
        <w:rPr>
          <w:rFonts w:hint="cs"/>
          <w:b/>
          <w:bCs/>
          <w:szCs w:val="24"/>
          <w:u w:val="single"/>
          <w:rtl/>
        </w:rPr>
        <w:t xml:space="preserve"> לקבלת שירותי ייעוץ  חשבונאי/ פיננסי </w:t>
      </w:r>
      <w:r>
        <w:rPr>
          <w:rFonts w:hint="cs"/>
          <w:b/>
          <w:bCs/>
          <w:szCs w:val="24"/>
          <w:u w:val="single"/>
          <w:rtl/>
        </w:rPr>
        <w:t xml:space="preserve">במינהל אוצרות טבע </w:t>
      </w:r>
    </w:p>
    <w:p w:rsidR="00E34AC4" w:rsidRDefault="00E34AC4" w:rsidP="00E34AC4">
      <w:pPr>
        <w:jc w:val="center"/>
        <w:rPr>
          <w:szCs w:val="24"/>
          <w:rtl/>
        </w:rPr>
      </w:pPr>
    </w:p>
    <w:p w:rsidR="00E34AC4" w:rsidRDefault="00E34AC4" w:rsidP="00E34AC4">
      <w:pPr>
        <w:rPr>
          <w:szCs w:val="24"/>
          <w:rtl/>
        </w:rPr>
      </w:pPr>
      <w:r w:rsidRPr="007820E9">
        <w:rPr>
          <w:rFonts w:hint="cs"/>
          <w:szCs w:val="24"/>
          <w:rtl/>
        </w:rPr>
        <w:t>שם  המציע</w:t>
      </w:r>
      <w:r w:rsidRPr="000A525B">
        <w:rPr>
          <w:rFonts w:hint="cs"/>
          <w:szCs w:val="24"/>
          <w:rtl/>
        </w:rPr>
        <w:t>:</w:t>
      </w:r>
      <w:r>
        <w:rPr>
          <w:rFonts w:hint="cs"/>
          <w:szCs w:val="24"/>
          <w:rtl/>
        </w:rPr>
        <w:t xml:space="preserve">  </w:t>
      </w:r>
      <w:r w:rsidRPr="000A525B">
        <w:rPr>
          <w:rFonts w:hint="cs"/>
          <w:szCs w:val="24"/>
          <w:rtl/>
        </w:rPr>
        <w:t>___________________________________________________________</w:t>
      </w:r>
    </w:p>
    <w:p w:rsidR="00E34AC4" w:rsidRPr="000A525B" w:rsidRDefault="00E34AC4" w:rsidP="00E34AC4">
      <w:pPr>
        <w:rPr>
          <w:szCs w:val="24"/>
        </w:rPr>
      </w:pPr>
    </w:p>
    <w:p w:rsidR="00E34AC4" w:rsidRPr="000A525B" w:rsidRDefault="00E34AC4" w:rsidP="00E34AC4">
      <w:pPr>
        <w:spacing w:line="276" w:lineRule="auto"/>
        <w:rPr>
          <w:szCs w:val="24"/>
          <w:rtl/>
        </w:rPr>
      </w:pPr>
      <w:r w:rsidRPr="000A525B">
        <w:rPr>
          <w:rFonts w:hint="cs"/>
          <w:szCs w:val="24"/>
          <w:rtl/>
        </w:rPr>
        <w:t>שמות המצהיר/ים מטעמו: _________________________________________________</w:t>
      </w:r>
    </w:p>
    <w:p w:rsidR="00E34AC4" w:rsidRPr="000A525B" w:rsidRDefault="00E34AC4" w:rsidP="00E34AC4">
      <w:pPr>
        <w:spacing w:line="276" w:lineRule="auto"/>
        <w:rPr>
          <w:szCs w:val="24"/>
          <w:rtl/>
        </w:rPr>
      </w:pPr>
    </w:p>
    <w:p w:rsidR="00E34AC4" w:rsidRPr="000A525B" w:rsidRDefault="00E34AC4" w:rsidP="00E34AC4">
      <w:pPr>
        <w:spacing w:line="276" w:lineRule="auto"/>
        <w:jc w:val="both"/>
        <w:rPr>
          <w:szCs w:val="24"/>
          <w:rtl/>
        </w:rPr>
      </w:pPr>
      <w:r w:rsidRPr="00104C07">
        <w:rPr>
          <w:rFonts w:hint="eastAsia"/>
          <w:szCs w:val="24"/>
          <w:rtl/>
        </w:rPr>
        <w:t>לצורך</w:t>
      </w:r>
      <w:r w:rsidRPr="00104C07">
        <w:rPr>
          <w:szCs w:val="24"/>
          <w:rtl/>
        </w:rPr>
        <w:t xml:space="preserve"> בחינת החשש לניגוד עניינים אנא פרט כל קשר אותו המציע, ו/או מי מעובדיו, ו/או התאגדות בה יש למציע תפקיד ו/או בעלות, </w:t>
      </w:r>
      <w:r>
        <w:rPr>
          <w:rFonts w:hint="cs"/>
          <w:szCs w:val="24"/>
          <w:rtl/>
        </w:rPr>
        <w:t xml:space="preserve"> או שהוא </w:t>
      </w:r>
      <w:r w:rsidRPr="00104C07">
        <w:rPr>
          <w:szCs w:val="24"/>
          <w:rtl/>
        </w:rPr>
        <w:t>מקיים, קיים או בכוונתו לקיים הקשורים עם השירותים הנדרשים ע"י המשרד (במידת הצורך צרף רשימה</w:t>
      </w:r>
    </w:p>
    <w:p w:rsidR="00E34AC4" w:rsidRPr="000A525B" w:rsidRDefault="00E34AC4" w:rsidP="00E34AC4">
      <w:pPr>
        <w:spacing w:line="276" w:lineRule="auto"/>
        <w:jc w:val="both"/>
        <w:rPr>
          <w:szCs w:val="24"/>
          <w:rtl/>
        </w:rPr>
      </w:pPr>
    </w:p>
    <w:p w:rsidR="00E34AC4" w:rsidRPr="000A525B" w:rsidRDefault="00E34AC4" w:rsidP="00E34AC4">
      <w:pPr>
        <w:numPr>
          <w:ilvl w:val="0"/>
          <w:numId w:val="6"/>
        </w:numPr>
        <w:spacing w:line="276" w:lineRule="auto"/>
        <w:jc w:val="both"/>
        <w:rPr>
          <w:szCs w:val="24"/>
        </w:rPr>
      </w:pPr>
      <w:r w:rsidRPr="000A525B">
        <w:rPr>
          <w:rFonts w:hint="cs"/>
          <w:szCs w:val="24"/>
          <w:rtl/>
        </w:rPr>
        <w:t>אין קשרים כאמור.</w:t>
      </w:r>
    </w:p>
    <w:p w:rsidR="00E34AC4" w:rsidRPr="000A525B" w:rsidRDefault="00E34AC4" w:rsidP="00E34AC4">
      <w:pPr>
        <w:numPr>
          <w:ilvl w:val="0"/>
          <w:numId w:val="6"/>
        </w:numPr>
        <w:spacing w:line="276" w:lineRule="auto"/>
        <w:jc w:val="both"/>
        <w:rPr>
          <w:szCs w:val="24"/>
          <w:rtl/>
        </w:rPr>
      </w:pPr>
      <w:r w:rsidRPr="000A525B">
        <w:rPr>
          <w:rFonts w:hint="cs"/>
          <w:szCs w:val="24"/>
          <w:rtl/>
        </w:rPr>
        <w:t>להלן רשימת הקשרים:</w:t>
      </w:r>
    </w:p>
    <w:p w:rsidR="00E34AC4" w:rsidRPr="000A525B" w:rsidRDefault="00E34AC4" w:rsidP="00E34AC4">
      <w:pPr>
        <w:spacing w:line="276" w:lineRule="auto"/>
        <w:ind w:left="360"/>
        <w:jc w:val="both"/>
        <w:rPr>
          <w:rFonts w:eastAsia="Calibri"/>
          <w:szCs w:val="24"/>
          <w:highlight w:val="yellow"/>
          <w:u w:val="single"/>
        </w:rPr>
      </w:pPr>
    </w:p>
    <w:tbl>
      <w:tblPr>
        <w:bidiVisual/>
        <w:tblW w:w="9603" w:type="dxa"/>
        <w:tblInd w:w="4" w:type="dxa"/>
        <w:tblCellMar>
          <w:left w:w="0" w:type="dxa"/>
          <w:right w:w="0" w:type="dxa"/>
        </w:tblCellMar>
        <w:tblLook w:val="04A0"/>
      </w:tblPr>
      <w:tblGrid>
        <w:gridCol w:w="2132"/>
        <w:gridCol w:w="2258"/>
        <w:gridCol w:w="2538"/>
        <w:gridCol w:w="2675"/>
      </w:tblGrid>
      <w:tr w:rsidR="00E34AC4" w:rsidRPr="000A525B" w:rsidTr="00032072">
        <w:tc>
          <w:tcPr>
            <w:tcW w:w="213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E34AC4" w:rsidRPr="000A525B" w:rsidRDefault="00E34AC4" w:rsidP="00032072">
            <w:pPr>
              <w:spacing w:line="276" w:lineRule="auto"/>
              <w:jc w:val="both"/>
              <w:rPr>
                <w:rFonts w:eastAsia="Calibri"/>
                <w:szCs w:val="24"/>
              </w:rPr>
            </w:pPr>
            <w:r w:rsidRPr="000A525B">
              <w:rPr>
                <w:rFonts w:hint="cs"/>
                <w:szCs w:val="24"/>
                <w:rtl/>
              </w:rPr>
              <w:t>שם הגוף</w:t>
            </w:r>
          </w:p>
        </w:tc>
        <w:tc>
          <w:tcPr>
            <w:tcW w:w="225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E34AC4" w:rsidRPr="000A525B" w:rsidRDefault="00E34AC4" w:rsidP="00032072">
            <w:pPr>
              <w:spacing w:line="276" w:lineRule="auto"/>
              <w:jc w:val="both"/>
              <w:rPr>
                <w:rFonts w:eastAsia="Calibri"/>
                <w:szCs w:val="24"/>
              </w:rPr>
            </w:pPr>
            <w:r w:rsidRPr="000A525B">
              <w:rPr>
                <w:rFonts w:hint="cs"/>
                <w:szCs w:val="24"/>
                <w:rtl/>
              </w:rPr>
              <w:t>תחום עיסוקו של הגוף</w:t>
            </w:r>
          </w:p>
        </w:tc>
        <w:tc>
          <w:tcPr>
            <w:tcW w:w="253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E34AC4" w:rsidRPr="000A525B" w:rsidRDefault="00E34AC4" w:rsidP="00032072">
            <w:pPr>
              <w:spacing w:line="276" w:lineRule="auto"/>
              <w:jc w:val="both"/>
              <w:rPr>
                <w:rFonts w:eastAsia="Calibri"/>
                <w:szCs w:val="24"/>
              </w:rPr>
            </w:pPr>
            <w:r w:rsidRPr="000A525B">
              <w:rPr>
                <w:rFonts w:hint="cs"/>
                <w:szCs w:val="24"/>
                <w:rtl/>
              </w:rPr>
              <w:t>התחום בו ניתן הייעוץ/שירות</w:t>
            </w:r>
          </w:p>
        </w:tc>
        <w:tc>
          <w:tcPr>
            <w:tcW w:w="267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E34AC4" w:rsidRPr="000A525B" w:rsidRDefault="00E34AC4" w:rsidP="00032072">
            <w:pPr>
              <w:spacing w:line="276" w:lineRule="auto"/>
              <w:jc w:val="both"/>
              <w:rPr>
                <w:rFonts w:eastAsia="Calibri"/>
                <w:szCs w:val="24"/>
              </w:rPr>
            </w:pPr>
            <w:r w:rsidRPr="000A525B">
              <w:rPr>
                <w:rFonts w:hint="cs"/>
                <w:szCs w:val="24"/>
                <w:rtl/>
              </w:rPr>
              <w:t>תקופת העבודה עם גוף זה</w:t>
            </w:r>
          </w:p>
        </w:tc>
      </w:tr>
      <w:tr w:rsidR="00E34AC4" w:rsidRPr="000A525B" w:rsidTr="00032072">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34AC4" w:rsidRPr="000A525B" w:rsidRDefault="00E34AC4" w:rsidP="00032072">
            <w:pPr>
              <w:spacing w:line="276" w:lineRule="auto"/>
              <w:jc w:val="both"/>
              <w:rPr>
                <w:rFonts w:eastAsia="Calibri"/>
                <w:szCs w:val="24"/>
                <w:highlight w:val="yellow"/>
                <w:rtl/>
              </w:rPr>
            </w:pPr>
          </w:p>
          <w:p w:rsidR="00E34AC4" w:rsidRPr="000A525B" w:rsidRDefault="00E34AC4" w:rsidP="00032072">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E34AC4" w:rsidRPr="000A525B" w:rsidRDefault="00E34AC4" w:rsidP="00032072">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E34AC4" w:rsidRPr="000A525B" w:rsidRDefault="00E34AC4" w:rsidP="00032072">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E34AC4" w:rsidRPr="000A525B" w:rsidRDefault="00E34AC4" w:rsidP="00032072">
            <w:pPr>
              <w:spacing w:line="276" w:lineRule="auto"/>
              <w:jc w:val="both"/>
              <w:rPr>
                <w:rFonts w:eastAsia="Calibri"/>
                <w:szCs w:val="24"/>
                <w:highlight w:val="yellow"/>
              </w:rPr>
            </w:pPr>
          </w:p>
        </w:tc>
      </w:tr>
      <w:tr w:rsidR="00E34AC4" w:rsidRPr="000A525B" w:rsidTr="00032072">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34AC4" w:rsidRPr="000A525B" w:rsidRDefault="00E34AC4" w:rsidP="00032072">
            <w:pPr>
              <w:spacing w:line="276" w:lineRule="auto"/>
              <w:jc w:val="both"/>
              <w:rPr>
                <w:rFonts w:eastAsia="Calibri"/>
                <w:szCs w:val="24"/>
                <w:highlight w:val="yellow"/>
                <w:rtl/>
              </w:rPr>
            </w:pPr>
          </w:p>
          <w:p w:rsidR="00E34AC4" w:rsidRPr="000A525B" w:rsidRDefault="00E34AC4" w:rsidP="00032072">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E34AC4" w:rsidRPr="000A525B" w:rsidRDefault="00E34AC4" w:rsidP="00032072">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E34AC4" w:rsidRPr="000A525B" w:rsidRDefault="00E34AC4" w:rsidP="00032072">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E34AC4" w:rsidRPr="000A525B" w:rsidRDefault="00E34AC4" w:rsidP="00032072">
            <w:pPr>
              <w:spacing w:line="276" w:lineRule="auto"/>
              <w:jc w:val="both"/>
              <w:rPr>
                <w:rFonts w:eastAsia="Calibri"/>
                <w:szCs w:val="24"/>
                <w:highlight w:val="yellow"/>
              </w:rPr>
            </w:pPr>
          </w:p>
        </w:tc>
      </w:tr>
      <w:tr w:rsidR="00E34AC4" w:rsidRPr="000A525B" w:rsidTr="00032072">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34AC4" w:rsidRPr="000A525B" w:rsidRDefault="00E34AC4" w:rsidP="00032072">
            <w:pPr>
              <w:spacing w:line="276" w:lineRule="auto"/>
              <w:jc w:val="both"/>
              <w:rPr>
                <w:rFonts w:eastAsia="Calibri"/>
                <w:szCs w:val="24"/>
                <w:highlight w:val="yellow"/>
                <w:rtl/>
              </w:rPr>
            </w:pPr>
          </w:p>
          <w:p w:rsidR="00E34AC4" w:rsidRPr="000A525B" w:rsidRDefault="00E34AC4" w:rsidP="00032072">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E34AC4" w:rsidRPr="000A525B" w:rsidRDefault="00E34AC4" w:rsidP="00032072">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E34AC4" w:rsidRPr="000A525B" w:rsidRDefault="00E34AC4" w:rsidP="00032072">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E34AC4" w:rsidRPr="000A525B" w:rsidRDefault="00E34AC4" w:rsidP="00032072">
            <w:pPr>
              <w:spacing w:line="276" w:lineRule="auto"/>
              <w:jc w:val="both"/>
              <w:rPr>
                <w:rFonts w:eastAsia="Calibri"/>
                <w:szCs w:val="24"/>
                <w:highlight w:val="yellow"/>
              </w:rPr>
            </w:pPr>
          </w:p>
        </w:tc>
      </w:tr>
      <w:tr w:rsidR="00E34AC4" w:rsidRPr="000A525B" w:rsidTr="00032072">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34AC4" w:rsidRPr="000A525B" w:rsidRDefault="00E34AC4" w:rsidP="00032072">
            <w:pPr>
              <w:spacing w:line="276" w:lineRule="auto"/>
              <w:jc w:val="both"/>
              <w:rPr>
                <w:rFonts w:eastAsia="Calibri"/>
                <w:szCs w:val="24"/>
                <w:highlight w:val="yellow"/>
                <w:rtl/>
              </w:rPr>
            </w:pPr>
          </w:p>
          <w:p w:rsidR="00E34AC4" w:rsidRPr="000A525B" w:rsidRDefault="00E34AC4" w:rsidP="00032072">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E34AC4" w:rsidRPr="000A525B" w:rsidRDefault="00E34AC4" w:rsidP="00032072">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E34AC4" w:rsidRPr="000A525B" w:rsidRDefault="00E34AC4" w:rsidP="00032072">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E34AC4" w:rsidRPr="000A525B" w:rsidRDefault="00E34AC4" w:rsidP="00032072">
            <w:pPr>
              <w:spacing w:line="276" w:lineRule="auto"/>
              <w:jc w:val="both"/>
              <w:rPr>
                <w:rFonts w:eastAsia="Calibri"/>
                <w:szCs w:val="24"/>
                <w:highlight w:val="yellow"/>
              </w:rPr>
            </w:pPr>
          </w:p>
        </w:tc>
      </w:tr>
    </w:tbl>
    <w:p w:rsidR="00E34AC4" w:rsidRPr="000A525B" w:rsidRDefault="00E34AC4" w:rsidP="00E34AC4">
      <w:pPr>
        <w:spacing w:line="276" w:lineRule="auto"/>
        <w:jc w:val="both"/>
        <w:rPr>
          <w:rFonts w:eastAsia="Calibri"/>
          <w:b/>
          <w:bCs/>
          <w:szCs w:val="24"/>
        </w:rPr>
      </w:pPr>
    </w:p>
    <w:p w:rsidR="00E34AC4" w:rsidRPr="000A525B" w:rsidRDefault="00E34AC4" w:rsidP="00E34AC4">
      <w:pPr>
        <w:spacing w:line="276" w:lineRule="auto"/>
        <w:jc w:val="both"/>
        <w:rPr>
          <w:b/>
          <w:bCs/>
          <w:szCs w:val="24"/>
          <w:rtl/>
        </w:rPr>
      </w:pPr>
    </w:p>
    <w:p w:rsidR="00E34AC4" w:rsidRPr="000A525B" w:rsidRDefault="00E34AC4" w:rsidP="00E34AC4">
      <w:pPr>
        <w:spacing w:line="276" w:lineRule="auto"/>
        <w:jc w:val="both"/>
        <w:rPr>
          <w:b/>
          <w:bCs/>
          <w:szCs w:val="24"/>
          <w:rtl/>
        </w:rPr>
      </w:pPr>
      <w:r w:rsidRPr="000A525B">
        <w:rPr>
          <w:rFonts w:hint="cs"/>
          <w:b/>
          <w:bCs/>
          <w:szCs w:val="24"/>
          <w:rtl/>
        </w:rPr>
        <w:t xml:space="preserve">אני החתום מטה _____________________ ת.ז מס'_________________, מצהיר בזאת כי: </w:t>
      </w:r>
    </w:p>
    <w:p w:rsidR="00E34AC4" w:rsidRPr="000A525B" w:rsidRDefault="00E34AC4" w:rsidP="00E34AC4">
      <w:pPr>
        <w:numPr>
          <w:ilvl w:val="0"/>
          <w:numId w:val="7"/>
        </w:numPr>
        <w:spacing w:line="276" w:lineRule="auto"/>
        <w:ind w:left="360"/>
        <w:jc w:val="both"/>
        <w:rPr>
          <w:b/>
          <w:bCs/>
          <w:szCs w:val="24"/>
          <w:rtl/>
        </w:rPr>
      </w:pPr>
      <w:r w:rsidRPr="000A525B">
        <w:rPr>
          <w:rFonts w:hint="cs"/>
          <w:b/>
          <w:bCs/>
          <w:szCs w:val="24"/>
          <w:rtl/>
        </w:rPr>
        <w:t xml:space="preserve">כל המידע והפרטים שמסרתי בשאלון זה, מלאים, נכונים ואמיתיים; </w:t>
      </w:r>
    </w:p>
    <w:p w:rsidR="00E34AC4" w:rsidRPr="000A525B" w:rsidRDefault="00E34AC4" w:rsidP="00E34AC4">
      <w:pPr>
        <w:numPr>
          <w:ilvl w:val="0"/>
          <w:numId w:val="7"/>
        </w:numPr>
        <w:spacing w:line="276" w:lineRule="auto"/>
        <w:ind w:left="360"/>
        <w:jc w:val="both"/>
        <w:rPr>
          <w:b/>
          <w:bCs/>
          <w:szCs w:val="24"/>
          <w:u w:val="single"/>
          <w:rtl/>
        </w:rPr>
      </w:pPr>
      <w:r w:rsidRPr="000A525B">
        <w:rPr>
          <w:rFonts w:hint="cs"/>
          <w:b/>
          <w:bCs/>
          <w:szCs w:val="24"/>
          <w:rtl/>
        </w:rPr>
        <w:t xml:space="preserve">אני מתחייב לעדכן את משרד התשתיות הלאומיות על כל שינוי שיחול בפרטים ובמידע שמסרתי; </w:t>
      </w:r>
    </w:p>
    <w:p w:rsidR="00E34AC4" w:rsidRPr="000A525B" w:rsidRDefault="00E34AC4" w:rsidP="00E34AC4">
      <w:pPr>
        <w:numPr>
          <w:ilvl w:val="0"/>
          <w:numId w:val="7"/>
        </w:numPr>
        <w:spacing w:line="276" w:lineRule="auto"/>
        <w:ind w:left="360"/>
        <w:jc w:val="both"/>
        <w:rPr>
          <w:rFonts w:cs="Times New Roman"/>
          <w:b/>
          <w:bCs/>
          <w:szCs w:val="24"/>
          <w:u w:val="single"/>
          <w:rtl/>
        </w:rPr>
      </w:pPr>
      <w:r w:rsidRPr="000A525B">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E34AC4" w:rsidRPr="000A525B" w:rsidRDefault="00E34AC4" w:rsidP="00E34AC4">
      <w:pPr>
        <w:spacing w:line="276" w:lineRule="auto"/>
        <w:jc w:val="both"/>
        <w:rPr>
          <w:b/>
          <w:bCs/>
          <w:szCs w:val="24"/>
          <w:u w:val="single"/>
          <w:rtl/>
        </w:rPr>
      </w:pPr>
    </w:p>
    <w:tbl>
      <w:tblPr>
        <w:bidiVisual/>
        <w:tblW w:w="0" w:type="auto"/>
        <w:jc w:val="center"/>
        <w:tblCellMar>
          <w:left w:w="0" w:type="dxa"/>
          <w:right w:w="0" w:type="dxa"/>
        </w:tblCellMar>
        <w:tblLook w:val="04A0"/>
      </w:tblPr>
      <w:tblGrid>
        <w:gridCol w:w="4303"/>
        <w:gridCol w:w="3969"/>
      </w:tblGrid>
      <w:tr w:rsidR="00E34AC4" w:rsidRPr="000A525B" w:rsidTr="00032072">
        <w:trPr>
          <w:jc w:val="center"/>
        </w:trPr>
        <w:tc>
          <w:tcPr>
            <w:tcW w:w="4303" w:type="dxa"/>
            <w:tcMar>
              <w:top w:w="0" w:type="dxa"/>
              <w:left w:w="108" w:type="dxa"/>
              <w:bottom w:w="0" w:type="dxa"/>
              <w:right w:w="108" w:type="dxa"/>
            </w:tcMar>
            <w:hideMark/>
          </w:tcPr>
          <w:p w:rsidR="00E34AC4" w:rsidRPr="000A525B" w:rsidRDefault="00E34AC4" w:rsidP="00032072">
            <w:pPr>
              <w:spacing w:line="276" w:lineRule="auto"/>
              <w:jc w:val="both"/>
              <w:rPr>
                <w:rFonts w:eastAsia="Calibri"/>
                <w:b/>
                <w:bCs/>
                <w:szCs w:val="24"/>
              </w:rPr>
            </w:pPr>
            <w:r w:rsidRPr="000A525B">
              <w:rPr>
                <w:rFonts w:hint="cs"/>
                <w:b/>
                <w:bCs/>
                <w:szCs w:val="24"/>
                <w:rtl/>
              </w:rPr>
              <w:t>_______________________________</w:t>
            </w:r>
          </w:p>
        </w:tc>
        <w:tc>
          <w:tcPr>
            <w:tcW w:w="3969" w:type="dxa"/>
            <w:tcMar>
              <w:top w:w="0" w:type="dxa"/>
              <w:left w:w="108" w:type="dxa"/>
              <w:bottom w:w="0" w:type="dxa"/>
              <w:right w:w="108" w:type="dxa"/>
            </w:tcMar>
            <w:hideMark/>
          </w:tcPr>
          <w:p w:rsidR="00E34AC4" w:rsidRPr="000A525B" w:rsidRDefault="00E34AC4" w:rsidP="00032072">
            <w:pPr>
              <w:spacing w:line="276" w:lineRule="auto"/>
              <w:jc w:val="both"/>
              <w:rPr>
                <w:rFonts w:eastAsia="Calibri"/>
                <w:b/>
                <w:bCs/>
                <w:szCs w:val="24"/>
              </w:rPr>
            </w:pPr>
            <w:r w:rsidRPr="000A525B">
              <w:rPr>
                <w:rFonts w:hint="cs"/>
                <w:b/>
                <w:bCs/>
                <w:szCs w:val="24"/>
                <w:rtl/>
              </w:rPr>
              <w:t>____________________________</w:t>
            </w:r>
          </w:p>
        </w:tc>
      </w:tr>
      <w:tr w:rsidR="00E34AC4" w:rsidRPr="000A525B" w:rsidTr="00032072">
        <w:trPr>
          <w:jc w:val="center"/>
        </w:trPr>
        <w:tc>
          <w:tcPr>
            <w:tcW w:w="4303" w:type="dxa"/>
            <w:tcMar>
              <w:top w:w="0" w:type="dxa"/>
              <w:left w:w="108" w:type="dxa"/>
              <w:bottom w:w="0" w:type="dxa"/>
              <w:right w:w="108" w:type="dxa"/>
            </w:tcMar>
            <w:hideMark/>
          </w:tcPr>
          <w:p w:rsidR="00E34AC4" w:rsidRPr="000A525B" w:rsidRDefault="00E34AC4" w:rsidP="00032072">
            <w:pPr>
              <w:spacing w:line="276" w:lineRule="auto"/>
              <w:jc w:val="both"/>
              <w:rPr>
                <w:rFonts w:eastAsia="Calibri"/>
                <w:b/>
                <w:bCs/>
                <w:szCs w:val="24"/>
              </w:rPr>
            </w:pPr>
            <w:r w:rsidRPr="000A525B">
              <w:rPr>
                <w:rFonts w:hint="cs"/>
                <w:b/>
                <w:bCs/>
                <w:szCs w:val="24"/>
                <w:rtl/>
              </w:rPr>
              <w:t>תאריך</w:t>
            </w:r>
          </w:p>
        </w:tc>
        <w:tc>
          <w:tcPr>
            <w:tcW w:w="3969" w:type="dxa"/>
            <w:tcMar>
              <w:top w:w="0" w:type="dxa"/>
              <w:left w:w="108" w:type="dxa"/>
              <w:bottom w:w="0" w:type="dxa"/>
              <w:right w:w="108" w:type="dxa"/>
            </w:tcMar>
            <w:hideMark/>
          </w:tcPr>
          <w:p w:rsidR="00E34AC4" w:rsidRPr="000A525B" w:rsidRDefault="00E34AC4" w:rsidP="00032072">
            <w:pPr>
              <w:spacing w:line="276" w:lineRule="auto"/>
              <w:jc w:val="both"/>
              <w:rPr>
                <w:rFonts w:eastAsia="Calibri"/>
                <w:b/>
                <w:bCs/>
                <w:szCs w:val="24"/>
              </w:rPr>
            </w:pPr>
            <w:r w:rsidRPr="000A525B">
              <w:rPr>
                <w:rFonts w:hint="cs"/>
                <w:b/>
                <w:bCs/>
                <w:szCs w:val="24"/>
                <w:rtl/>
              </w:rPr>
              <w:t>חתימה</w:t>
            </w:r>
          </w:p>
        </w:tc>
      </w:tr>
    </w:tbl>
    <w:p w:rsidR="00E34AC4" w:rsidRPr="000A525B" w:rsidRDefault="00E34AC4" w:rsidP="00E34AC4">
      <w:pPr>
        <w:spacing w:line="276" w:lineRule="auto"/>
        <w:jc w:val="both"/>
        <w:rPr>
          <w:rFonts w:eastAsia="Calibri" w:cs="Times New Roman"/>
          <w:szCs w:val="24"/>
        </w:rPr>
      </w:pPr>
    </w:p>
    <w:p w:rsidR="00E34AC4" w:rsidRDefault="00E34AC4" w:rsidP="00E34AC4">
      <w:pPr>
        <w:spacing w:line="276" w:lineRule="auto"/>
        <w:jc w:val="center"/>
        <w:rPr>
          <w:rtl/>
        </w:rPr>
      </w:pPr>
    </w:p>
    <w:p w:rsidR="00E34AC4" w:rsidRDefault="00E34AC4" w:rsidP="00E34AC4">
      <w:pPr>
        <w:spacing w:line="276" w:lineRule="auto"/>
        <w:jc w:val="center"/>
        <w:rPr>
          <w:b/>
          <w:bCs/>
          <w:rtl/>
        </w:rPr>
      </w:pPr>
      <w:r>
        <w:rPr>
          <w:rFonts w:hint="cs"/>
          <w:rtl/>
        </w:rPr>
        <w:br w:type="page"/>
      </w:r>
    </w:p>
    <w:p w:rsidR="00E34AC4" w:rsidRDefault="00E34AC4" w:rsidP="00E34AC4">
      <w:pPr>
        <w:spacing w:line="276" w:lineRule="auto"/>
        <w:jc w:val="center"/>
        <w:rPr>
          <w:b/>
          <w:bCs/>
        </w:rPr>
      </w:pPr>
      <w:r>
        <w:rPr>
          <w:rFonts w:hint="cs"/>
          <w:b/>
          <w:bCs/>
          <w:rtl/>
        </w:rPr>
        <w:lastRenderedPageBreak/>
        <w:t>-שאלון לאנשי הצוות המוצעים לביצוע העבודה-</w:t>
      </w:r>
    </w:p>
    <w:p w:rsidR="00E34AC4" w:rsidRDefault="00E34AC4" w:rsidP="00E34AC4">
      <w:pPr>
        <w:spacing w:line="276" w:lineRule="auto"/>
        <w:jc w:val="center"/>
        <w:rPr>
          <w:b/>
          <w:bCs/>
          <w:u w:val="single"/>
          <w:rtl/>
        </w:rPr>
      </w:pPr>
    </w:p>
    <w:p w:rsidR="00E34AC4" w:rsidRPr="00810C03" w:rsidRDefault="00E34AC4" w:rsidP="00E34AC4">
      <w:pPr>
        <w:jc w:val="center"/>
        <w:rPr>
          <w:szCs w:val="24"/>
          <w:u w:val="single"/>
          <w:rtl/>
        </w:rPr>
      </w:pPr>
      <w:r w:rsidRPr="00810C03">
        <w:rPr>
          <w:rFonts w:hint="cs"/>
          <w:b/>
          <w:bCs/>
          <w:szCs w:val="24"/>
          <w:u w:val="single"/>
          <w:rtl/>
        </w:rPr>
        <w:t xml:space="preserve">שאלון  לבדיקת  ניגוד עניינים במסגרת מכרז פומבי מס' </w:t>
      </w:r>
      <w:r>
        <w:rPr>
          <w:rFonts w:hint="cs"/>
          <w:b/>
          <w:bCs/>
          <w:szCs w:val="24"/>
          <w:u w:val="single"/>
          <w:rtl/>
        </w:rPr>
        <w:t>10/12</w:t>
      </w:r>
      <w:r w:rsidRPr="00810C03">
        <w:rPr>
          <w:rFonts w:hint="cs"/>
          <w:szCs w:val="24"/>
          <w:u w:val="single"/>
          <w:rtl/>
        </w:rPr>
        <w:t xml:space="preserve"> </w:t>
      </w:r>
      <w:r w:rsidRPr="00810C03">
        <w:rPr>
          <w:rFonts w:hint="cs"/>
          <w:b/>
          <w:bCs/>
          <w:szCs w:val="24"/>
          <w:u w:val="single"/>
          <w:rtl/>
        </w:rPr>
        <w:t>לקבלת שירותי ייעוץ  חשבונאי</w:t>
      </w:r>
      <w:r>
        <w:rPr>
          <w:rFonts w:hint="cs"/>
          <w:b/>
          <w:bCs/>
          <w:szCs w:val="24"/>
          <w:u w:val="single"/>
          <w:rtl/>
        </w:rPr>
        <w:t xml:space="preserve">/ פיננסי במינהל אוצרות טבע </w:t>
      </w:r>
    </w:p>
    <w:p w:rsidR="00E34AC4" w:rsidRDefault="00E34AC4" w:rsidP="00E34AC4">
      <w:pPr>
        <w:jc w:val="center"/>
        <w:rPr>
          <w:b/>
          <w:bCs/>
          <w:u w:val="single"/>
          <w:rtl/>
        </w:rPr>
      </w:pPr>
    </w:p>
    <w:p w:rsidR="00E34AC4" w:rsidRDefault="00E34AC4" w:rsidP="00E34AC4">
      <w:pPr>
        <w:spacing w:line="276" w:lineRule="auto"/>
        <w:jc w:val="both"/>
        <w:rPr>
          <w:rtl/>
        </w:rPr>
      </w:pPr>
      <w:r>
        <w:rPr>
          <w:rFonts w:hint="cs"/>
          <w:rtl/>
        </w:rPr>
        <w:t>שם המציע:___________________________________________________________</w:t>
      </w:r>
    </w:p>
    <w:p w:rsidR="00E34AC4" w:rsidRDefault="00E34AC4" w:rsidP="00E34AC4">
      <w:pPr>
        <w:spacing w:line="276" w:lineRule="auto"/>
        <w:jc w:val="both"/>
        <w:rPr>
          <w:rtl/>
        </w:rPr>
      </w:pPr>
    </w:p>
    <w:p w:rsidR="00E34AC4" w:rsidRDefault="00E34AC4" w:rsidP="00E34AC4">
      <w:pPr>
        <w:spacing w:line="276" w:lineRule="auto"/>
        <w:jc w:val="both"/>
        <w:rPr>
          <w:rtl/>
        </w:rPr>
      </w:pPr>
      <w:r>
        <w:rPr>
          <w:rFonts w:hint="cs"/>
          <w:rtl/>
        </w:rPr>
        <w:t>שם איש הצוות המוצע:</w:t>
      </w:r>
    </w:p>
    <w:p w:rsidR="00E34AC4" w:rsidRDefault="00E34AC4" w:rsidP="00E34AC4">
      <w:pPr>
        <w:spacing w:line="276" w:lineRule="auto"/>
        <w:jc w:val="both"/>
        <w:rPr>
          <w:rtl/>
        </w:rPr>
      </w:pPr>
      <w:r>
        <w:rPr>
          <w:rFonts w:hint="cs"/>
          <w:rtl/>
        </w:rPr>
        <w:t>_________________________________________________</w:t>
      </w:r>
    </w:p>
    <w:p w:rsidR="00E34AC4" w:rsidRDefault="00E34AC4" w:rsidP="00E34AC4">
      <w:pPr>
        <w:spacing w:line="276" w:lineRule="auto"/>
        <w:jc w:val="both"/>
        <w:rPr>
          <w:rtl/>
        </w:rPr>
      </w:pPr>
    </w:p>
    <w:p w:rsidR="00E34AC4" w:rsidRPr="0027586C" w:rsidRDefault="00E34AC4" w:rsidP="00E34AC4">
      <w:pPr>
        <w:spacing w:line="276" w:lineRule="auto"/>
        <w:jc w:val="both"/>
        <w:rPr>
          <w:szCs w:val="24"/>
        </w:rPr>
      </w:pPr>
      <w:r w:rsidRPr="00104C07">
        <w:rPr>
          <w:rFonts w:hint="eastAsia"/>
          <w:szCs w:val="24"/>
          <w:rtl/>
        </w:rPr>
        <w:t>לצורך</w:t>
      </w:r>
      <w:r w:rsidRPr="00104C07">
        <w:rPr>
          <w:szCs w:val="24"/>
          <w:rtl/>
        </w:rPr>
        <w:t xml:space="preserve"> בחינת החשש לניגוד עניינים אנא פרט כל קשר אותו המציע, ו/או מי מעו</w:t>
      </w:r>
      <w:r>
        <w:rPr>
          <w:rFonts w:hint="cs"/>
          <w:szCs w:val="24"/>
          <w:rtl/>
        </w:rPr>
        <w:t>בדיו</w:t>
      </w:r>
      <w:r w:rsidRPr="00104C07">
        <w:rPr>
          <w:szCs w:val="24"/>
          <w:rtl/>
        </w:rPr>
        <w:t>, ו/או התאגדות בה יש למציע תפקיד ו/או בעלות, מקיים, קיים או בכוונתו לקיים הקשורים עם השירותים הנדרשים ע"י המשרד (במידת הצורך צרף רשימה</w:t>
      </w:r>
      <w:r w:rsidRPr="0027586C">
        <w:rPr>
          <w:rFonts w:hint="cs"/>
          <w:szCs w:val="24"/>
          <w:rtl/>
        </w:rPr>
        <w:t>).אין קשרים כאמור.</w:t>
      </w:r>
    </w:p>
    <w:p w:rsidR="00E34AC4" w:rsidRDefault="00E34AC4" w:rsidP="00E34AC4">
      <w:pPr>
        <w:spacing w:line="276" w:lineRule="auto"/>
        <w:ind w:left="720"/>
        <w:jc w:val="both"/>
        <w:rPr>
          <w:rtl/>
        </w:rPr>
      </w:pPr>
    </w:p>
    <w:p w:rsidR="00E34AC4" w:rsidRDefault="00E34AC4" w:rsidP="00E34AC4">
      <w:pPr>
        <w:numPr>
          <w:ilvl w:val="0"/>
          <w:numId w:val="6"/>
        </w:numPr>
        <w:spacing w:line="276" w:lineRule="auto"/>
        <w:jc w:val="both"/>
        <w:rPr>
          <w:rFonts w:ascii="Arial" w:hAnsi="Arial" w:cs="Arial"/>
          <w:rtl/>
        </w:rPr>
      </w:pPr>
      <w:r>
        <w:rPr>
          <w:rFonts w:hint="cs"/>
          <w:rtl/>
        </w:rPr>
        <w:t>להלן רשימת הקשרים:</w:t>
      </w:r>
    </w:p>
    <w:tbl>
      <w:tblPr>
        <w:bidiVisual/>
        <w:tblW w:w="0" w:type="auto"/>
        <w:tblInd w:w="452" w:type="dxa"/>
        <w:tblCellMar>
          <w:left w:w="0" w:type="dxa"/>
          <w:right w:w="0" w:type="dxa"/>
        </w:tblCellMar>
        <w:tblLook w:val="04A0"/>
      </w:tblPr>
      <w:tblGrid>
        <w:gridCol w:w="2129"/>
        <w:gridCol w:w="2130"/>
        <w:gridCol w:w="2131"/>
        <w:gridCol w:w="2131"/>
      </w:tblGrid>
      <w:tr w:rsidR="00E34AC4" w:rsidTr="00032072">
        <w:tc>
          <w:tcPr>
            <w:tcW w:w="212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E34AC4" w:rsidRDefault="00E34AC4" w:rsidP="00032072">
            <w:pPr>
              <w:spacing w:line="276" w:lineRule="auto"/>
              <w:jc w:val="both"/>
              <w:rPr>
                <w:rFonts w:ascii="Arial" w:eastAsia="Calibri" w:hAnsi="Arial" w:cs="Arial"/>
                <w:szCs w:val="24"/>
              </w:rPr>
            </w:pPr>
            <w:r>
              <w:rPr>
                <w:rFonts w:hint="cs"/>
                <w:rtl/>
              </w:rPr>
              <w:t>שם הגוף</w:t>
            </w:r>
          </w:p>
        </w:tc>
        <w:tc>
          <w:tcPr>
            <w:tcW w:w="213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E34AC4" w:rsidRDefault="00E34AC4" w:rsidP="00032072">
            <w:pPr>
              <w:spacing w:line="276" w:lineRule="auto"/>
              <w:jc w:val="both"/>
              <w:rPr>
                <w:rFonts w:ascii="Arial" w:eastAsia="Calibri" w:hAnsi="Arial" w:cs="Arial"/>
                <w:szCs w:val="24"/>
              </w:rPr>
            </w:pPr>
            <w:r>
              <w:rPr>
                <w:rFonts w:hint="cs"/>
                <w:rtl/>
              </w:rPr>
              <w:t>תחום עיסוקו של הגוף</w:t>
            </w:r>
          </w:p>
        </w:tc>
        <w:tc>
          <w:tcPr>
            <w:tcW w:w="213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E34AC4" w:rsidRDefault="00E34AC4" w:rsidP="00032072">
            <w:pPr>
              <w:spacing w:line="276" w:lineRule="auto"/>
              <w:jc w:val="both"/>
              <w:rPr>
                <w:rFonts w:ascii="Arial" w:eastAsia="Calibri" w:hAnsi="Arial" w:cs="Arial"/>
                <w:szCs w:val="24"/>
              </w:rPr>
            </w:pPr>
            <w:r>
              <w:rPr>
                <w:rFonts w:hint="cs"/>
                <w:rtl/>
              </w:rPr>
              <w:t>התחום בו ניתן הייעוץ/שירות</w:t>
            </w:r>
          </w:p>
        </w:tc>
        <w:tc>
          <w:tcPr>
            <w:tcW w:w="213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E34AC4" w:rsidRDefault="00E34AC4" w:rsidP="00032072">
            <w:pPr>
              <w:spacing w:line="276" w:lineRule="auto"/>
              <w:jc w:val="both"/>
              <w:rPr>
                <w:rFonts w:ascii="Arial" w:eastAsia="Calibri" w:hAnsi="Arial" w:cs="Arial"/>
                <w:szCs w:val="24"/>
              </w:rPr>
            </w:pPr>
            <w:r>
              <w:rPr>
                <w:rFonts w:hint="cs"/>
                <w:rtl/>
              </w:rPr>
              <w:t>תקופת העבודה עם גוף זה</w:t>
            </w:r>
          </w:p>
        </w:tc>
      </w:tr>
      <w:tr w:rsidR="00E34AC4" w:rsidTr="00032072">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34AC4" w:rsidRDefault="00E34AC4" w:rsidP="00032072">
            <w:pPr>
              <w:keepNext/>
              <w:spacing w:before="240" w:line="276" w:lineRule="auto"/>
              <w:jc w:val="both"/>
              <w:rPr>
                <w:rFonts w:eastAsia="Calibri"/>
                <w:szCs w:val="24"/>
                <w:highlight w:val="yellow"/>
                <w:rtl/>
              </w:rPr>
            </w:pPr>
          </w:p>
          <w:p w:rsidR="00E34AC4" w:rsidRDefault="00E34AC4" w:rsidP="00032072">
            <w:pPr>
              <w:keepNext/>
              <w:spacing w:before="240" w:line="276"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E34AC4" w:rsidRDefault="00E34AC4" w:rsidP="00032072">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E34AC4" w:rsidRDefault="00E34AC4" w:rsidP="00032072">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E34AC4" w:rsidRDefault="00E34AC4" w:rsidP="00032072">
            <w:pPr>
              <w:keepNext/>
              <w:spacing w:before="240" w:line="276" w:lineRule="auto"/>
              <w:jc w:val="both"/>
              <w:rPr>
                <w:rFonts w:ascii="Arial" w:eastAsia="Calibri" w:hAnsi="Arial" w:cs="Arial"/>
                <w:szCs w:val="24"/>
                <w:highlight w:val="yellow"/>
              </w:rPr>
            </w:pPr>
          </w:p>
        </w:tc>
      </w:tr>
      <w:tr w:rsidR="00E34AC4" w:rsidTr="00032072">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34AC4" w:rsidRDefault="00E34AC4" w:rsidP="00032072">
            <w:pPr>
              <w:keepNext/>
              <w:spacing w:before="240" w:line="276" w:lineRule="auto"/>
              <w:jc w:val="both"/>
              <w:rPr>
                <w:rFonts w:eastAsia="Calibri"/>
                <w:szCs w:val="24"/>
                <w:highlight w:val="yellow"/>
                <w:rtl/>
              </w:rPr>
            </w:pPr>
          </w:p>
          <w:p w:rsidR="00E34AC4" w:rsidRDefault="00E34AC4" w:rsidP="00032072">
            <w:pPr>
              <w:keepNext/>
              <w:spacing w:before="240" w:line="276"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E34AC4" w:rsidRDefault="00E34AC4" w:rsidP="00032072">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E34AC4" w:rsidRDefault="00E34AC4" w:rsidP="00032072">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E34AC4" w:rsidRDefault="00E34AC4" w:rsidP="00032072">
            <w:pPr>
              <w:keepNext/>
              <w:spacing w:before="240" w:line="276" w:lineRule="auto"/>
              <w:jc w:val="both"/>
              <w:rPr>
                <w:rFonts w:ascii="Arial" w:eastAsia="Calibri" w:hAnsi="Arial" w:cs="Arial"/>
                <w:szCs w:val="24"/>
                <w:highlight w:val="yellow"/>
              </w:rPr>
            </w:pPr>
          </w:p>
        </w:tc>
      </w:tr>
      <w:tr w:rsidR="00E34AC4" w:rsidTr="00032072">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34AC4" w:rsidRDefault="00E34AC4" w:rsidP="00032072">
            <w:pPr>
              <w:keepNext/>
              <w:spacing w:before="240" w:line="276" w:lineRule="auto"/>
              <w:jc w:val="both"/>
              <w:rPr>
                <w:rFonts w:eastAsia="Calibri"/>
                <w:szCs w:val="24"/>
                <w:highlight w:val="yellow"/>
                <w:rtl/>
              </w:rPr>
            </w:pPr>
          </w:p>
          <w:p w:rsidR="00E34AC4" w:rsidRDefault="00E34AC4" w:rsidP="00032072">
            <w:pPr>
              <w:keepNext/>
              <w:spacing w:before="240" w:line="276"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E34AC4" w:rsidRDefault="00E34AC4" w:rsidP="00032072">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E34AC4" w:rsidRDefault="00E34AC4" w:rsidP="00032072">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E34AC4" w:rsidRDefault="00E34AC4" w:rsidP="00032072">
            <w:pPr>
              <w:keepNext/>
              <w:spacing w:before="240" w:line="276" w:lineRule="auto"/>
              <w:jc w:val="both"/>
              <w:rPr>
                <w:rFonts w:ascii="Arial" w:eastAsia="Calibri" w:hAnsi="Arial" w:cs="Arial"/>
                <w:szCs w:val="24"/>
                <w:highlight w:val="yellow"/>
              </w:rPr>
            </w:pPr>
          </w:p>
        </w:tc>
      </w:tr>
      <w:tr w:rsidR="00E34AC4" w:rsidTr="00032072">
        <w:tc>
          <w:tcPr>
            <w:tcW w:w="2129"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34AC4" w:rsidRDefault="00E34AC4" w:rsidP="00032072">
            <w:pPr>
              <w:keepNext/>
              <w:spacing w:before="240" w:line="276" w:lineRule="auto"/>
              <w:jc w:val="both"/>
              <w:rPr>
                <w:rFonts w:eastAsia="Calibri"/>
                <w:szCs w:val="24"/>
                <w:highlight w:val="yellow"/>
                <w:rtl/>
              </w:rPr>
            </w:pPr>
          </w:p>
          <w:p w:rsidR="00E34AC4" w:rsidRDefault="00E34AC4" w:rsidP="00032072">
            <w:pPr>
              <w:keepNext/>
              <w:spacing w:before="240" w:line="276" w:lineRule="auto"/>
              <w:jc w:val="both"/>
              <w:rPr>
                <w:rFonts w:ascii="Arial" w:eastAsia="Calibri" w:hAnsi="Arial" w:cs="Arial"/>
                <w:szCs w:val="24"/>
                <w:highlight w:val="yellow"/>
              </w:rPr>
            </w:pPr>
          </w:p>
        </w:tc>
        <w:tc>
          <w:tcPr>
            <w:tcW w:w="2130" w:type="dxa"/>
            <w:tcBorders>
              <w:top w:val="nil"/>
              <w:left w:val="nil"/>
              <w:bottom w:val="single" w:sz="8" w:space="0" w:color="auto"/>
              <w:right w:val="single" w:sz="8" w:space="0" w:color="auto"/>
            </w:tcBorders>
            <w:tcMar>
              <w:top w:w="0" w:type="dxa"/>
              <w:left w:w="108" w:type="dxa"/>
              <w:bottom w:w="0" w:type="dxa"/>
              <w:right w:w="108" w:type="dxa"/>
            </w:tcMar>
          </w:tcPr>
          <w:p w:rsidR="00E34AC4" w:rsidRDefault="00E34AC4" w:rsidP="00032072">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E34AC4" w:rsidRDefault="00E34AC4" w:rsidP="00032072">
            <w:pPr>
              <w:keepNext/>
              <w:spacing w:before="240" w:line="276" w:lineRule="auto"/>
              <w:jc w:val="both"/>
              <w:rPr>
                <w:rFonts w:ascii="Arial" w:eastAsia="Calibri" w:hAnsi="Arial" w:cs="Arial"/>
                <w:szCs w:val="24"/>
                <w:highlight w:val="yellow"/>
              </w:rPr>
            </w:pPr>
          </w:p>
        </w:tc>
        <w:tc>
          <w:tcPr>
            <w:tcW w:w="2131" w:type="dxa"/>
            <w:tcBorders>
              <w:top w:val="nil"/>
              <w:left w:val="nil"/>
              <w:bottom w:val="single" w:sz="8" w:space="0" w:color="auto"/>
              <w:right w:val="single" w:sz="8" w:space="0" w:color="auto"/>
            </w:tcBorders>
            <w:tcMar>
              <w:top w:w="0" w:type="dxa"/>
              <w:left w:w="108" w:type="dxa"/>
              <w:bottom w:w="0" w:type="dxa"/>
              <w:right w:w="108" w:type="dxa"/>
            </w:tcMar>
          </w:tcPr>
          <w:p w:rsidR="00E34AC4" w:rsidRDefault="00E34AC4" w:rsidP="00032072">
            <w:pPr>
              <w:keepNext/>
              <w:spacing w:before="240" w:line="276" w:lineRule="auto"/>
              <w:jc w:val="both"/>
              <w:rPr>
                <w:rFonts w:ascii="Arial" w:eastAsia="Calibri" w:hAnsi="Arial" w:cs="Arial"/>
                <w:szCs w:val="24"/>
                <w:highlight w:val="yellow"/>
              </w:rPr>
            </w:pPr>
          </w:p>
        </w:tc>
      </w:tr>
    </w:tbl>
    <w:p w:rsidR="00E34AC4" w:rsidRDefault="00E34AC4" w:rsidP="00E34AC4">
      <w:pPr>
        <w:spacing w:line="276" w:lineRule="auto"/>
        <w:jc w:val="both"/>
        <w:rPr>
          <w:b/>
          <w:bCs/>
          <w:rtl/>
        </w:rPr>
      </w:pPr>
    </w:p>
    <w:p w:rsidR="00E34AC4" w:rsidRDefault="00E34AC4" w:rsidP="00E34AC4">
      <w:pPr>
        <w:spacing w:line="276" w:lineRule="auto"/>
        <w:jc w:val="both"/>
        <w:rPr>
          <w:b/>
          <w:bCs/>
          <w:rtl/>
        </w:rPr>
      </w:pPr>
      <w:r>
        <w:rPr>
          <w:rFonts w:hint="cs"/>
          <w:b/>
          <w:bCs/>
          <w:rtl/>
        </w:rPr>
        <w:t xml:space="preserve">אני החתום מטה _____________________ ת.ז מס'_________________, מצהיר בזאת כי: </w:t>
      </w:r>
    </w:p>
    <w:p w:rsidR="00E34AC4" w:rsidRDefault="00E34AC4" w:rsidP="00E34AC4">
      <w:pPr>
        <w:numPr>
          <w:ilvl w:val="0"/>
          <w:numId w:val="7"/>
        </w:numPr>
        <w:spacing w:line="276" w:lineRule="auto"/>
        <w:ind w:left="360"/>
        <w:jc w:val="both"/>
        <w:rPr>
          <w:b/>
          <w:bCs/>
          <w:rtl/>
        </w:rPr>
      </w:pPr>
      <w:r>
        <w:rPr>
          <w:rFonts w:hint="cs"/>
          <w:b/>
          <w:bCs/>
          <w:rtl/>
        </w:rPr>
        <w:t xml:space="preserve">כל המידע והפרטים שמסרתי בשאלון זה, מלאים, נכונים ואמיתיים; </w:t>
      </w:r>
    </w:p>
    <w:p w:rsidR="00E34AC4" w:rsidRDefault="00E34AC4" w:rsidP="00E34AC4">
      <w:pPr>
        <w:numPr>
          <w:ilvl w:val="0"/>
          <w:numId w:val="7"/>
        </w:numPr>
        <w:spacing w:line="276" w:lineRule="auto"/>
        <w:ind w:left="360"/>
        <w:jc w:val="both"/>
        <w:rPr>
          <w:b/>
          <w:bCs/>
          <w:u w:val="single"/>
          <w:rtl/>
        </w:rPr>
      </w:pPr>
      <w:r>
        <w:rPr>
          <w:rFonts w:hint="cs"/>
          <w:b/>
          <w:bCs/>
          <w:rtl/>
        </w:rPr>
        <w:t xml:space="preserve">אני מתחייב לעדכן את משרד התשתיות הלאומיות על כל שינוי שיחול בפרטים ובמידע שמסרתי; </w:t>
      </w:r>
    </w:p>
    <w:p w:rsidR="00E34AC4" w:rsidRDefault="00E34AC4" w:rsidP="00E34AC4">
      <w:pPr>
        <w:numPr>
          <w:ilvl w:val="0"/>
          <w:numId w:val="7"/>
        </w:numPr>
        <w:spacing w:line="276" w:lineRule="auto"/>
        <w:ind w:left="360"/>
        <w:jc w:val="both"/>
        <w:rPr>
          <w:rFonts w:ascii="Arial" w:hAnsi="Arial" w:cs="Arial"/>
          <w:b/>
          <w:bCs/>
          <w:u w:val="single"/>
          <w:rtl/>
        </w:rPr>
      </w:pPr>
      <w:r>
        <w:rPr>
          <w:rFonts w:hint="cs"/>
          <w:b/>
          <w:bCs/>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E34AC4" w:rsidRDefault="00E34AC4" w:rsidP="00E34AC4">
      <w:pPr>
        <w:spacing w:line="276" w:lineRule="auto"/>
        <w:jc w:val="both"/>
        <w:rPr>
          <w:b/>
          <w:bCs/>
          <w:u w:val="single"/>
        </w:rPr>
      </w:pPr>
    </w:p>
    <w:tbl>
      <w:tblPr>
        <w:bidiVisual/>
        <w:tblW w:w="0" w:type="auto"/>
        <w:jc w:val="center"/>
        <w:tblCellMar>
          <w:left w:w="0" w:type="dxa"/>
          <w:right w:w="0" w:type="dxa"/>
        </w:tblCellMar>
        <w:tblLook w:val="04A0"/>
      </w:tblPr>
      <w:tblGrid>
        <w:gridCol w:w="4303"/>
        <w:gridCol w:w="3969"/>
      </w:tblGrid>
      <w:tr w:rsidR="00E34AC4" w:rsidTr="00032072">
        <w:trPr>
          <w:jc w:val="center"/>
        </w:trPr>
        <w:tc>
          <w:tcPr>
            <w:tcW w:w="4303" w:type="dxa"/>
            <w:tcMar>
              <w:top w:w="0" w:type="dxa"/>
              <w:left w:w="108" w:type="dxa"/>
              <w:bottom w:w="0" w:type="dxa"/>
              <w:right w:w="108" w:type="dxa"/>
            </w:tcMar>
            <w:hideMark/>
          </w:tcPr>
          <w:p w:rsidR="00E34AC4" w:rsidRDefault="00E34AC4" w:rsidP="00032072">
            <w:pPr>
              <w:spacing w:line="276" w:lineRule="auto"/>
              <w:jc w:val="center"/>
              <w:rPr>
                <w:rFonts w:ascii="Arial" w:eastAsia="Calibri" w:hAnsi="Arial" w:cs="Arial"/>
                <w:b/>
                <w:bCs/>
                <w:szCs w:val="24"/>
              </w:rPr>
            </w:pPr>
            <w:r>
              <w:rPr>
                <w:rFonts w:hint="cs"/>
                <w:b/>
                <w:bCs/>
                <w:rtl/>
              </w:rPr>
              <w:t>____________________</w:t>
            </w:r>
          </w:p>
        </w:tc>
        <w:tc>
          <w:tcPr>
            <w:tcW w:w="3969" w:type="dxa"/>
            <w:tcMar>
              <w:top w:w="0" w:type="dxa"/>
              <w:left w:w="108" w:type="dxa"/>
              <w:bottom w:w="0" w:type="dxa"/>
              <w:right w:w="108" w:type="dxa"/>
            </w:tcMar>
            <w:hideMark/>
          </w:tcPr>
          <w:p w:rsidR="00E34AC4" w:rsidRDefault="00E34AC4" w:rsidP="00032072">
            <w:pPr>
              <w:spacing w:line="276" w:lineRule="auto"/>
              <w:jc w:val="center"/>
              <w:rPr>
                <w:rFonts w:ascii="Arial" w:eastAsia="Calibri" w:hAnsi="Arial" w:cs="Arial"/>
                <w:b/>
                <w:bCs/>
                <w:szCs w:val="24"/>
              </w:rPr>
            </w:pPr>
            <w:r>
              <w:rPr>
                <w:rFonts w:hint="cs"/>
                <w:b/>
                <w:bCs/>
                <w:rtl/>
              </w:rPr>
              <w:t>____________________________</w:t>
            </w:r>
          </w:p>
        </w:tc>
      </w:tr>
      <w:tr w:rsidR="00E34AC4" w:rsidTr="00032072">
        <w:trPr>
          <w:jc w:val="center"/>
        </w:trPr>
        <w:tc>
          <w:tcPr>
            <w:tcW w:w="4303" w:type="dxa"/>
            <w:tcMar>
              <w:top w:w="0" w:type="dxa"/>
              <w:left w:w="108" w:type="dxa"/>
              <w:bottom w:w="0" w:type="dxa"/>
              <w:right w:w="108" w:type="dxa"/>
            </w:tcMar>
            <w:hideMark/>
          </w:tcPr>
          <w:p w:rsidR="00E34AC4" w:rsidRDefault="00E34AC4" w:rsidP="00032072">
            <w:pPr>
              <w:spacing w:line="276" w:lineRule="auto"/>
              <w:jc w:val="center"/>
              <w:rPr>
                <w:rFonts w:ascii="Arial" w:eastAsia="Calibri" w:hAnsi="Arial" w:cs="Arial"/>
                <w:b/>
                <w:bCs/>
                <w:szCs w:val="24"/>
              </w:rPr>
            </w:pPr>
            <w:r>
              <w:rPr>
                <w:rFonts w:hint="cs"/>
                <w:b/>
                <w:bCs/>
                <w:rtl/>
              </w:rPr>
              <w:t>תאריך</w:t>
            </w:r>
          </w:p>
        </w:tc>
        <w:tc>
          <w:tcPr>
            <w:tcW w:w="3969" w:type="dxa"/>
            <w:tcMar>
              <w:top w:w="0" w:type="dxa"/>
              <w:left w:w="108" w:type="dxa"/>
              <w:bottom w:w="0" w:type="dxa"/>
              <w:right w:w="108" w:type="dxa"/>
            </w:tcMar>
            <w:hideMark/>
          </w:tcPr>
          <w:p w:rsidR="00E34AC4" w:rsidRDefault="00E34AC4" w:rsidP="00032072">
            <w:pPr>
              <w:spacing w:line="276" w:lineRule="auto"/>
              <w:jc w:val="center"/>
              <w:rPr>
                <w:rFonts w:ascii="Arial" w:eastAsia="Calibri" w:hAnsi="Arial" w:cs="Arial"/>
                <w:b/>
                <w:bCs/>
                <w:szCs w:val="24"/>
              </w:rPr>
            </w:pPr>
            <w:r>
              <w:rPr>
                <w:rFonts w:hint="cs"/>
                <w:b/>
                <w:bCs/>
                <w:rtl/>
              </w:rPr>
              <w:t>חתימה</w:t>
            </w:r>
          </w:p>
        </w:tc>
      </w:tr>
    </w:tbl>
    <w:p w:rsidR="00E34AC4" w:rsidRDefault="00E34AC4" w:rsidP="00E34AC4">
      <w:pPr>
        <w:spacing w:line="276" w:lineRule="auto"/>
        <w:jc w:val="both"/>
        <w:rPr>
          <w:rFonts w:eastAsia="Calibri" w:cs="Times New Roman"/>
        </w:rPr>
      </w:pPr>
      <w:r>
        <w:rPr>
          <w:rFonts w:hint="cs"/>
          <w:rtl/>
        </w:rPr>
        <w:t xml:space="preserve">                                                                                  </w:t>
      </w:r>
    </w:p>
    <w:p w:rsidR="00E34AC4" w:rsidRPr="003411BC" w:rsidRDefault="00E34AC4" w:rsidP="00E34AC4">
      <w:pPr>
        <w:spacing w:line="276" w:lineRule="auto"/>
        <w:jc w:val="both"/>
        <w:rPr>
          <w:szCs w:val="24"/>
          <w:rtl/>
        </w:rPr>
      </w:pPr>
      <w:r w:rsidRPr="000A525B">
        <w:rPr>
          <w:rFonts w:hint="cs"/>
          <w:szCs w:val="24"/>
          <w:rtl/>
        </w:rPr>
        <w:t>                                        </w:t>
      </w:r>
    </w:p>
    <w:p w:rsidR="00E34AC4" w:rsidRPr="00D33047" w:rsidRDefault="00E34AC4" w:rsidP="00E34AC4">
      <w:pPr>
        <w:pageBreakBefore/>
        <w:spacing w:before="120" w:after="120" w:line="360" w:lineRule="auto"/>
        <w:jc w:val="right"/>
        <w:rPr>
          <w:b/>
          <w:bCs/>
          <w:szCs w:val="24"/>
          <w:u w:val="single"/>
          <w:rtl/>
        </w:rPr>
      </w:pPr>
      <w:r w:rsidRPr="00D33047">
        <w:rPr>
          <w:rFonts w:hint="cs"/>
          <w:b/>
          <w:bCs/>
          <w:szCs w:val="24"/>
          <w:u w:val="single"/>
          <w:rtl/>
        </w:rPr>
        <w:lastRenderedPageBreak/>
        <w:t>נספח ט</w:t>
      </w:r>
      <w:r>
        <w:rPr>
          <w:rFonts w:hint="cs"/>
          <w:b/>
          <w:bCs/>
          <w:szCs w:val="24"/>
          <w:u w:val="single"/>
          <w:rtl/>
        </w:rPr>
        <w:t>'</w:t>
      </w:r>
    </w:p>
    <w:p w:rsidR="00E34AC4" w:rsidRPr="00D33047" w:rsidRDefault="00E34AC4" w:rsidP="00E34AC4">
      <w:pPr>
        <w:spacing w:before="120" w:after="120" w:line="360" w:lineRule="auto"/>
        <w:jc w:val="center"/>
        <w:rPr>
          <w:b/>
          <w:bCs/>
          <w:szCs w:val="24"/>
          <w:u w:val="single"/>
          <w:rtl/>
        </w:rPr>
      </w:pPr>
    </w:p>
    <w:p w:rsidR="00E34AC4" w:rsidRPr="00D33047" w:rsidRDefault="00E34AC4" w:rsidP="00E34AC4">
      <w:pPr>
        <w:spacing w:before="120" w:after="120" w:line="360" w:lineRule="auto"/>
        <w:jc w:val="center"/>
        <w:rPr>
          <w:b/>
          <w:bCs/>
          <w:szCs w:val="24"/>
          <w:u w:val="single"/>
          <w:rtl/>
        </w:rPr>
      </w:pPr>
      <w:r>
        <w:rPr>
          <w:rFonts w:hint="cs"/>
          <w:b/>
          <w:bCs/>
          <w:szCs w:val="24"/>
          <w:u w:val="single"/>
          <w:rtl/>
        </w:rPr>
        <w:t>התחייבות</w:t>
      </w:r>
      <w:r w:rsidRPr="00D33047">
        <w:rPr>
          <w:rFonts w:hint="cs"/>
          <w:b/>
          <w:bCs/>
          <w:szCs w:val="24"/>
          <w:u w:val="single"/>
          <w:rtl/>
        </w:rPr>
        <w:t xml:space="preserve"> </w:t>
      </w:r>
      <w:r>
        <w:rPr>
          <w:rFonts w:hint="cs"/>
          <w:b/>
          <w:bCs/>
          <w:szCs w:val="24"/>
          <w:u w:val="single"/>
          <w:rtl/>
        </w:rPr>
        <w:t>בדבר</w:t>
      </w:r>
      <w:r w:rsidRPr="00D33047">
        <w:rPr>
          <w:rFonts w:hint="cs"/>
          <w:b/>
          <w:bCs/>
          <w:szCs w:val="24"/>
          <w:u w:val="single"/>
          <w:rtl/>
        </w:rPr>
        <w:t xml:space="preserve"> שמירת סודיות </w:t>
      </w:r>
    </w:p>
    <w:p w:rsidR="00E34AC4" w:rsidRPr="00D33047" w:rsidRDefault="00E34AC4" w:rsidP="00E34AC4">
      <w:pPr>
        <w:spacing w:before="120" w:after="120" w:line="360" w:lineRule="auto"/>
        <w:jc w:val="both"/>
        <w:rPr>
          <w:szCs w:val="24"/>
          <w:rtl/>
        </w:rPr>
      </w:pPr>
      <w:r w:rsidRPr="00D33047">
        <w:rPr>
          <w:rFonts w:hint="cs"/>
          <w:szCs w:val="24"/>
          <w:rtl/>
        </w:rPr>
        <w:t>אני הח"מ _______________ ת.ז. מס' __________________ מורשה חתימה מטעם _______ שמספרו __________________ (להלן "המציע") מתחייב בזאת בכתב כדלקמן:</w:t>
      </w:r>
    </w:p>
    <w:p w:rsidR="00E34AC4" w:rsidRPr="00D33047" w:rsidRDefault="00E34AC4" w:rsidP="00E34AC4">
      <w:pPr>
        <w:widowControl w:val="0"/>
        <w:numPr>
          <w:ilvl w:val="0"/>
          <w:numId w:val="13"/>
        </w:numPr>
        <w:adjustRightInd w:val="0"/>
        <w:spacing w:before="120" w:after="120" w:line="360" w:lineRule="auto"/>
        <w:ind w:right="0"/>
        <w:jc w:val="both"/>
        <w:textAlignment w:val="baseline"/>
        <w:rPr>
          <w:szCs w:val="24"/>
        </w:rPr>
      </w:pPr>
      <w:r w:rsidRPr="00D33047">
        <w:rPr>
          <w:szCs w:val="24"/>
          <w:rtl/>
        </w:rPr>
        <w:t xml:space="preserve">לשמור על סודיות גמורה ומוחלטת של המידע ו/או כל הקשור או הנובע ממתן השירותים </w:t>
      </w:r>
      <w:r>
        <w:rPr>
          <w:rFonts w:hint="cs"/>
          <w:szCs w:val="24"/>
          <w:rtl/>
        </w:rPr>
        <w:t xml:space="preserve">במסגרת מכרז </w:t>
      </w:r>
      <w:r>
        <w:rPr>
          <w:rFonts w:hint="cs"/>
          <w:b/>
          <w:bCs/>
          <w:szCs w:val="24"/>
          <w:rtl/>
        </w:rPr>
        <w:t xml:space="preserve">מס' 2.--  </w:t>
      </w:r>
      <w:r w:rsidRPr="00D33047">
        <w:rPr>
          <w:rFonts w:hint="cs"/>
          <w:b/>
          <w:bCs/>
          <w:szCs w:val="24"/>
          <w:rtl/>
        </w:rPr>
        <w:t>בנושא</w:t>
      </w:r>
      <w:r>
        <w:rPr>
          <w:rFonts w:hint="cs"/>
          <w:b/>
          <w:bCs/>
          <w:szCs w:val="24"/>
          <w:rtl/>
        </w:rPr>
        <w:t xml:space="preserve"> ייעוץ חשבונאי/ פיננסי וכלכלי מינהל אוצרות טבע </w:t>
      </w:r>
      <w:r>
        <w:rPr>
          <w:rFonts w:hint="cs"/>
          <w:szCs w:val="24"/>
          <w:rtl/>
        </w:rPr>
        <w:t xml:space="preserve"> (להלן: "</w:t>
      </w:r>
      <w:r w:rsidRPr="00C35942">
        <w:rPr>
          <w:rFonts w:hint="eastAsia"/>
          <w:b/>
          <w:bCs/>
          <w:szCs w:val="24"/>
          <w:rtl/>
        </w:rPr>
        <w:t>השירותים</w:t>
      </w:r>
      <w:r>
        <w:rPr>
          <w:rFonts w:hint="cs"/>
          <w:szCs w:val="24"/>
          <w:rtl/>
        </w:rPr>
        <w:t>").</w:t>
      </w:r>
    </w:p>
    <w:p w:rsidR="00E34AC4" w:rsidRPr="00D33047" w:rsidRDefault="00E34AC4" w:rsidP="00E34AC4">
      <w:pPr>
        <w:widowControl w:val="0"/>
        <w:numPr>
          <w:ilvl w:val="0"/>
          <w:numId w:val="13"/>
        </w:numPr>
        <w:tabs>
          <w:tab w:val="clear" w:pos="360"/>
        </w:tabs>
        <w:adjustRightInd w:val="0"/>
        <w:spacing w:before="120" w:after="120" w:line="360" w:lineRule="auto"/>
        <w:ind w:right="0"/>
        <w:jc w:val="both"/>
        <w:textAlignment w:val="baseline"/>
        <w:rPr>
          <w:szCs w:val="24"/>
          <w:rtl/>
        </w:rPr>
      </w:pPr>
      <w:r w:rsidRPr="00D33047">
        <w:rPr>
          <w:szCs w:val="24"/>
          <w:rtl/>
        </w:rPr>
        <w:t>להשתמש במידע אך ורק למטרה שלשמה נמסר או הובא לידיעתי במסגרת מתן השירותים, ו</w:t>
      </w:r>
      <w:r w:rsidRPr="00D33047">
        <w:rPr>
          <w:rFonts w:hint="cs"/>
          <w:szCs w:val="24"/>
          <w:rtl/>
        </w:rPr>
        <w:t xml:space="preserve">בכפוף לאמור לעיל, </w:t>
      </w:r>
      <w:r w:rsidRPr="00D33047">
        <w:rPr>
          <w:szCs w:val="24"/>
          <w:rtl/>
        </w:rPr>
        <w:t xml:space="preserve">לא להשתמש במידע </w:t>
      </w:r>
      <w:r w:rsidRPr="00D33047">
        <w:rPr>
          <w:rFonts w:hint="cs"/>
          <w:szCs w:val="24"/>
          <w:rtl/>
        </w:rPr>
        <w:t xml:space="preserve">או לנצלו </w:t>
      </w:r>
      <w:r w:rsidRPr="00D33047">
        <w:rPr>
          <w:szCs w:val="24"/>
          <w:rtl/>
        </w:rPr>
        <w:t>לפרנסתי או לכל שימוש עצמי אחר שלא בהתאם לאמור לעיל</w:t>
      </w:r>
      <w:r w:rsidRPr="00D33047">
        <w:rPr>
          <w:rFonts w:hint="cs"/>
          <w:szCs w:val="24"/>
          <w:rtl/>
        </w:rPr>
        <w:t xml:space="preserve">, וכן לא לגרום או לאפשר לאחרים לנצל, בכל דרך או אופן שהם, את המידע. </w:t>
      </w:r>
    </w:p>
    <w:p w:rsidR="00E34AC4" w:rsidRPr="00D33047" w:rsidRDefault="00E34AC4" w:rsidP="00E34AC4">
      <w:pPr>
        <w:widowControl w:val="0"/>
        <w:numPr>
          <w:ilvl w:val="0"/>
          <w:numId w:val="13"/>
        </w:numPr>
        <w:adjustRightInd w:val="0"/>
        <w:spacing w:before="120" w:after="120" w:line="360" w:lineRule="auto"/>
        <w:ind w:right="0"/>
        <w:jc w:val="both"/>
        <w:textAlignment w:val="baseline"/>
        <w:rPr>
          <w:szCs w:val="24"/>
        </w:rPr>
      </w:pPr>
      <w:r w:rsidRPr="00D33047">
        <w:rPr>
          <w:szCs w:val="24"/>
          <w:rtl/>
        </w:rPr>
        <w:t xml:space="preserve">ומבלי לפגוע בכלליות האמור לעיל, הנני מתחייב לא </w:t>
      </w:r>
      <w:r w:rsidRPr="00D33047">
        <w:rPr>
          <w:rFonts w:hint="cs"/>
          <w:szCs w:val="24"/>
          <w:rtl/>
        </w:rPr>
        <w:t xml:space="preserve">לאפשר לכל אדם או גוף או מוסד כלשהם לקבל את המידע, בין במישרין ובין בעקיפין, לא לפרסם, להעביר, להודיע, למסור או להביא לידיעת אדם או גוף וכן </w:t>
      </w:r>
      <w:r w:rsidRPr="00D33047">
        <w:rPr>
          <w:szCs w:val="24"/>
          <w:rtl/>
        </w:rPr>
        <w:t xml:space="preserve">לא </w:t>
      </w:r>
      <w:r w:rsidRPr="00D33047">
        <w:rPr>
          <w:rFonts w:hint="cs"/>
          <w:szCs w:val="24"/>
          <w:rtl/>
        </w:rPr>
        <w:t>לה</w:t>
      </w:r>
      <w:r w:rsidRPr="00D33047">
        <w:rPr>
          <w:szCs w:val="24"/>
          <w:rtl/>
        </w:rPr>
        <w:t xml:space="preserve">וציא מחזקתי את המידע או כל חומר כתוב אחר או כל חפץ או דבר, בין ישיר ובין עקיף, לצד כל שהוא. </w:t>
      </w:r>
    </w:p>
    <w:p w:rsidR="00E34AC4" w:rsidRPr="00D33047" w:rsidRDefault="00E34AC4" w:rsidP="00E34AC4">
      <w:pPr>
        <w:widowControl w:val="0"/>
        <w:numPr>
          <w:ilvl w:val="0"/>
          <w:numId w:val="13"/>
        </w:numPr>
        <w:adjustRightInd w:val="0"/>
        <w:spacing w:before="120" w:after="120" w:line="360" w:lineRule="auto"/>
        <w:ind w:right="0"/>
        <w:jc w:val="both"/>
        <w:textAlignment w:val="baseline"/>
        <w:rPr>
          <w:szCs w:val="24"/>
        </w:rPr>
      </w:pPr>
      <w:r w:rsidRPr="00D33047">
        <w:rPr>
          <w:szCs w:val="24"/>
          <w:rtl/>
        </w:rPr>
        <w:t>לנקוט אמצעי זהירות קפדנית ולעשות את כל הדרוש כדי לקיים את התחייבותי על פי התחייבות זו</w:t>
      </w:r>
      <w:r w:rsidRPr="00D33047">
        <w:rPr>
          <w:rFonts w:hint="cs"/>
          <w:szCs w:val="24"/>
          <w:rtl/>
        </w:rPr>
        <w:t xml:space="preserve"> לרבות שמירת על סודיות המידע, בין השאר, לנקוט בכל אמצעי הזהירות הנדרשים </w:t>
      </w:r>
      <w:r w:rsidRPr="00D33047">
        <w:rPr>
          <w:szCs w:val="24"/>
          <w:rtl/>
        </w:rPr>
        <w:t>מבחינה בטיחותית, ביטחונית, נוהלית או אחרת</w:t>
      </w:r>
      <w:r w:rsidRPr="00D33047">
        <w:rPr>
          <w:rFonts w:hint="cs"/>
          <w:szCs w:val="24"/>
          <w:rtl/>
        </w:rPr>
        <w:t xml:space="preserve"> .</w:t>
      </w:r>
    </w:p>
    <w:p w:rsidR="00E34AC4" w:rsidRPr="00D33047" w:rsidRDefault="00E34AC4" w:rsidP="00E34AC4">
      <w:pPr>
        <w:widowControl w:val="0"/>
        <w:numPr>
          <w:ilvl w:val="0"/>
          <w:numId w:val="13"/>
        </w:numPr>
        <w:adjustRightInd w:val="0"/>
        <w:spacing w:before="120" w:after="120" w:line="360" w:lineRule="auto"/>
        <w:ind w:right="0"/>
        <w:jc w:val="both"/>
        <w:textAlignment w:val="baseline"/>
        <w:rPr>
          <w:szCs w:val="24"/>
        </w:rPr>
      </w:pPr>
      <w:r w:rsidRPr="00D33047">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E34AC4" w:rsidRPr="00D33047" w:rsidRDefault="00E34AC4" w:rsidP="00E34AC4">
      <w:pPr>
        <w:widowControl w:val="0"/>
        <w:numPr>
          <w:ilvl w:val="0"/>
          <w:numId w:val="13"/>
        </w:numPr>
        <w:adjustRightInd w:val="0"/>
        <w:spacing w:before="120" w:after="120" w:line="360" w:lineRule="auto"/>
        <w:ind w:right="0"/>
        <w:jc w:val="both"/>
        <w:textAlignment w:val="baseline"/>
        <w:rPr>
          <w:szCs w:val="24"/>
        </w:rPr>
      </w:pPr>
      <w:r w:rsidRPr="00D33047">
        <w:rPr>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E34AC4" w:rsidRPr="00D33047" w:rsidRDefault="00E34AC4" w:rsidP="00E34AC4">
      <w:pPr>
        <w:widowControl w:val="0"/>
        <w:numPr>
          <w:ilvl w:val="0"/>
          <w:numId w:val="13"/>
        </w:numPr>
        <w:adjustRightInd w:val="0"/>
        <w:spacing w:before="120" w:after="120" w:line="360" w:lineRule="auto"/>
        <w:ind w:right="0"/>
        <w:jc w:val="both"/>
        <w:textAlignment w:val="baseline"/>
        <w:rPr>
          <w:szCs w:val="24"/>
        </w:rPr>
      </w:pPr>
      <w:r w:rsidRPr="00D33047">
        <w:rPr>
          <w:szCs w:val="24"/>
          <w:rtl/>
        </w:rPr>
        <w:t xml:space="preserve">להחזיר לידיכם ולחזקתכם מיד כשאתבקש לכך כל חומר כתוב או אחר או חפץ שקיבלתי מכם או השייך לכם </w:t>
      </w:r>
      <w:r w:rsidRPr="00D33047">
        <w:rPr>
          <w:rFonts w:hint="cs"/>
          <w:szCs w:val="24"/>
          <w:rtl/>
        </w:rPr>
        <w:t xml:space="preserve">או </w:t>
      </w:r>
      <w:r w:rsidRPr="00D33047">
        <w:rPr>
          <w:szCs w:val="24"/>
          <w:rtl/>
        </w:rPr>
        <w:t xml:space="preserve">שהגיע לחזקתי או לידי עקב </w:t>
      </w:r>
      <w:r w:rsidRPr="00D33047">
        <w:rPr>
          <w:rFonts w:hint="cs"/>
          <w:szCs w:val="24"/>
          <w:rtl/>
        </w:rPr>
        <w:t xml:space="preserve"> מתן השירותים</w:t>
      </w:r>
      <w:r w:rsidRPr="00D33047">
        <w:rPr>
          <w:szCs w:val="24"/>
          <w:rtl/>
        </w:rPr>
        <w:t xml:space="preserve"> או שקיבלתי מכל אדם או גוף עקב </w:t>
      </w:r>
      <w:r w:rsidRPr="00D33047">
        <w:rPr>
          <w:rFonts w:hint="cs"/>
          <w:szCs w:val="24"/>
          <w:rtl/>
        </w:rPr>
        <w:t>מתן השירותים</w:t>
      </w:r>
      <w:r w:rsidRPr="00D33047">
        <w:rPr>
          <w:szCs w:val="24"/>
          <w:rtl/>
        </w:rPr>
        <w:t xml:space="preserve"> או חומר שהכנתי עבור</w:t>
      </w:r>
      <w:r w:rsidRPr="00D33047">
        <w:rPr>
          <w:rFonts w:hint="cs"/>
          <w:szCs w:val="24"/>
          <w:rtl/>
        </w:rPr>
        <w:t xml:space="preserve"> המשרד</w:t>
      </w:r>
      <w:r w:rsidRPr="00D33047">
        <w:rPr>
          <w:szCs w:val="24"/>
          <w:rtl/>
        </w:rPr>
        <w:t xml:space="preserve">. כמו כן, הנני מתחייב לא לשמור אצלי עותק כל שהוא של חומר כאמור או של </w:t>
      </w:r>
      <w:r w:rsidRPr="00D33047">
        <w:rPr>
          <w:rFonts w:hint="cs"/>
          <w:szCs w:val="24"/>
          <w:rtl/>
        </w:rPr>
        <w:t>ה</w:t>
      </w:r>
      <w:r w:rsidRPr="00D33047">
        <w:rPr>
          <w:szCs w:val="24"/>
          <w:rtl/>
        </w:rPr>
        <w:t xml:space="preserve">מידע. </w:t>
      </w:r>
    </w:p>
    <w:p w:rsidR="00E34AC4" w:rsidRDefault="00E34AC4" w:rsidP="00E34AC4">
      <w:pPr>
        <w:widowControl w:val="0"/>
        <w:numPr>
          <w:ilvl w:val="0"/>
          <w:numId w:val="13"/>
        </w:numPr>
        <w:adjustRightInd w:val="0"/>
        <w:spacing w:before="120" w:after="120" w:line="360" w:lineRule="auto"/>
        <w:ind w:right="0"/>
        <w:jc w:val="both"/>
        <w:textAlignment w:val="baseline"/>
        <w:rPr>
          <w:szCs w:val="24"/>
        </w:rPr>
      </w:pPr>
      <w:r w:rsidRPr="00D33047">
        <w:rPr>
          <w:b/>
          <w:bCs/>
          <w:szCs w:val="24"/>
          <w:rtl/>
        </w:rPr>
        <w:t xml:space="preserve">שלא לעסוק </w:t>
      </w:r>
      <w:r w:rsidRPr="00D33047">
        <w:rPr>
          <w:rFonts w:hint="eastAsia"/>
          <w:b/>
          <w:bCs/>
          <w:szCs w:val="24"/>
          <w:rtl/>
        </w:rPr>
        <w:t>או</w:t>
      </w:r>
      <w:r w:rsidRPr="00D33047">
        <w:rPr>
          <w:b/>
          <w:bCs/>
          <w:szCs w:val="24"/>
          <w:rtl/>
        </w:rPr>
        <w:t xml:space="preserve"> להתקשר בכל דרך שהיא בעיסוק </w:t>
      </w:r>
      <w:r w:rsidRPr="00D33047">
        <w:rPr>
          <w:rFonts w:hint="eastAsia"/>
          <w:b/>
          <w:bCs/>
          <w:szCs w:val="24"/>
          <w:rtl/>
        </w:rPr>
        <w:t>שיש</w:t>
      </w:r>
      <w:r w:rsidRPr="00D33047">
        <w:rPr>
          <w:b/>
          <w:bCs/>
          <w:szCs w:val="24"/>
          <w:rtl/>
        </w:rPr>
        <w:t xml:space="preserve">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w:t>
      </w:r>
      <w:r w:rsidRPr="00D33047">
        <w:rPr>
          <w:rFonts w:hint="cs"/>
          <w:szCs w:val="24"/>
          <w:rtl/>
        </w:rPr>
        <w:t xml:space="preserve">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D33047">
        <w:rPr>
          <w:rFonts w:hint="cs"/>
          <w:b/>
          <w:bCs/>
          <w:szCs w:val="24"/>
          <w:rtl/>
        </w:rPr>
        <w:t xml:space="preserve">(להלן: "עניין אחר"). </w:t>
      </w:r>
      <w:r w:rsidRPr="00D33047">
        <w:rPr>
          <w:rFonts w:hint="cs"/>
          <w:szCs w:val="24"/>
          <w:rtl/>
        </w:rPr>
        <w:t xml:space="preserve"> </w:t>
      </w:r>
    </w:p>
    <w:p w:rsidR="00E34AC4" w:rsidRPr="00D33047" w:rsidRDefault="00E34AC4" w:rsidP="00E34AC4">
      <w:pPr>
        <w:widowControl w:val="0"/>
        <w:adjustRightInd w:val="0"/>
        <w:spacing w:before="120" w:after="120" w:line="360" w:lineRule="auto"/>
        <w:ind w:left="360" w:right="720"/>
        <w:jc w:val="both"/>
        <w:textAlignment w:val="baseline"/>
        <w:rPr>
          <w:szCs w:val="24"/>
          <w:rtl/>
        </w:rPr>
      </w:pPr>
    </w:p>
    <w:p w:rsidR="00E34AC4" w:rsidRDefault="00E34AC4" w:rsidP="00E34AC4">
      <w:pPr>
        <w:widowControl w:val="0"/>
        <w:numPr>
          <w:ilvl w:val="0"/>
          <w:numId w:val="13"/>
        </w:numPr>
        <w:adjustRightInd w:val="0"/>
        <w:spacing w:before="120" w:after="120" w:line="360" w:lineRule="auto"/>
        <w:ind w:left="393" w:right="0" w:hanging="540"/>
        <w:jc w:val="both"/>
        <w:textAlignment w:val="baseline"/>
        <w:rPr>
          <w:b/>
          <w:bCs/>
          <w:szCs w:val="24"/>
        </w:rPr>
      </w:pPr>
      <w:r w:rsidRPr="00D33047">
        <w:rPr>
          <w:rFonts w:hint="eastAsia"/>
          <w:b/>
          <w:bCs/>
          <w:szCs w:val="24"/>
          <w:rtl/>
        </w:rPr>
        <w:t>בכלל</w:t>
      </w:r>
      <w:r w:rsidRPr="00D33047">
        <w:rPr>
          <w:b/>
          <w:bCs/>
          <w:szCs w:val="24"/>
          <w:rtl/>
        </w:rPr>
        <w:t xml:space="preserve"> </w:t>
      </w:r>
      <w:r w:rsidRPr="00D33047">
        <w:rPr>
          <w:rFonts w:hint="eastAsia"/>
          <w:b/>
          <w:bCs/>
          <w:szCs w:val="24"/>
          <w:rtl/>
        </w:rPr>
        <w:t>זה</w:t>
      </w:r>
      <w:r w:rsidRPr="00D33047">
        <w:rPr>
          <w:b/>
          <w:bCs/>
          <w:szCs w:val="24"/>
          <w:rtl/>
        </w:rPr>
        <w:t xml:space="preserve"> </w:t>
      </w:r>
      <w:r w:rsidRPr="00D33047">
        <w:rPr>
          <w:rFonts w:hint="eastAsia"/>
          <w:b/>
          <w:bCs/>
          <w:szCs w:val="24"/>
          <w:rtl/>
        </w:rPr>
        <w:t>לא</w:t>
      </w:r>
      <w:r w:rsidRPr="00D33047">
        <w:rPr>
          <w:b/>
          <w:bCs/>
          <w:szCs w:val="24"/>
          <w:rtl/>
        </w:rPr>
        <w:t xml:space="preserve"> </w:t>
      </w:r>
      <w:r w:rsidRPr="00D33047">
        <w:rPr>
          <w:rFonts w:hint="eastAsia"/>
          <w:b/>
          <w:bCs/>
          <w:szCs w:val="24"/>
          <w:rtl/>
        </w:rPr>
        <w:t>ידוע</w:t>
      </w:r>
      <w:r w:rsidRPr="00D33047">
        <w:rPr>
          <w:b/>
          <w:bCs/>
          <w:szCs w:val="24"/>
          <w:rtl/>
        </w:rPr>
        <w:t xml:space="preserve"> </w:t>
      </w:r>
      <w:r w:rsidRPr="00D33047">
        <w:rPr>
          <w:rFonts w:hint="eastAsia"/>
          <w:b/>
          <w:bCs/>
          <w:szCs w:val="24"/>
          <w:rtl/>
        </w:rPr>
        <w:t>לי</w:t>
      </w:r>
      <w:r w:rsidRPr="00D33047">
        <w:rPr>
          <w:b/>
          <w:bCs/>
          <w:szCs w:val="24"/>
          <w:rtl/>
        </w:rPr>
        <w:t xml:space="preserve"> </w:t>
      </w:r>
      <w:r w:rsidRPr="00D33047">
        <w:rPr>
          <w:rFonts w:hint="eastAsia"/>
          <w:b/>
          <w:bCs/>
          <w:szCs w:val="24"/>
          <w:rtl/>
        </w:rPr>
        <w:t>על</w:t>
      </w:r>
      <w:r w:rsidRPr="00D33047">
        <w:rPr>
          <w:b/>
          <w:bCs/>
          <w:szCs w:val="24"/>
          <w:rtl/>
        </w:rPr>
        <w:t xml:space="preserve"> </w:t>
      </w:r>
      <w:r w:rsidRPr="00D33047">
        <w:rPr>
          <w:rFonts w:hint="eastAsia"/>
          <w:b/>
          <w:bCs/>
          <w:szCs w:val="24"/>
          <w:rtl/>
        </w:rPr>
        <w:t>ניגוד</w:t>
      </w:r>
      <w:r w:rsidRPr="00D33047">
        <w:rPr>
          <w:b/>
          <w:bCs/>
          <w:szCs w:val="24"/>
          <w:rtl/>
        </w:rPr>
        <w:t xml:space="preserve"> </w:t>
      </w:r>
      <w:r w:rsidRPr="00D33047">
        <w:rPr>
          <w:rFonts w:hint="eastAsia"/>
          <w:b/>
          <w:bCs/>
          <w:szCs w:val="24"/>
          <w:rtl/>
        </w:rPr>
        <w:t>עניינים</w:t>
      </w:r>
      <w:r w:rsidRPr="00D33047">
        <w:rPr>
          <w:b/>
          <w:bCs/>
          <w:szCs w:val="24"/>
          <w:rtl/>
        </w:rPr>
        <w:t xml:space="preserve"> </w:t>
      </w:r>
      <w:r w:rsidRPr="00D33047">
        <w:rPr>
          <w:rFonts w:hint="eastAsia"/>
          <w:b/>
          <w:bCs/>
          <w:szCs w:val="24"/>
          <w:rtl/>
        </w:rPr>
        <w:t>קיים</w:t>
      </w:r>
      <w:r w:rsidRPr="00D33047">
        <w:rPr>
          <w:b/>
          <w:bCs/>
          <w:szCs w:val="24"/>
          <w:rtl/>
        </w:rPr>
        <w:t xml:space="preserve"> </w:t>
      </w:r>
      <w:r w:rsidRPr="00D33047">
        <w:rPr>
          <w:rFonts w:hint="eastAsia"/>
          <w:b/>
          <w:bCs/>
          <w:szCs w:val="24"/>
          <w:rtl/>
        </w:rPr>
        <w:t>או</w:t>
      </w:r>
      <w:r w:rsidRPr="00D33047">
        <w:rPr>
          <w:b/>
          <w:bCs/>
          <w:szCs w:val="24"/>
          <w:rtl/>
        </w:rPr>
        <w:t xml:space="preserve"> </w:t>
      </w:r>
      <w:r w:rsidRPr="00D33047">
        <w:rPr>
          <w:rFonts w:hint="eastAsia"/>
          <w:b/>
          <w:bCs/>
          <w:szCs w:val="24"/>
          <w:rtl/>
        </w:rPr>
        <w:t>שאני</w:t>
      </w:r>
      <w:r w:rsidRPr="00D33047">
        <w:rPr>
          <w:b/>
          <w:bCs/>
          <w:szCs w:val="24"/>
          <w:rtl/>
        </w:rPr>
        <w:t xml:space="preserve"> </w:t>
      </w:r>
      <w:r w:rsidRPr="00D33047">
        <w:rPr>
          <w:rFonts w:hint="eastAsia"/>
          <w:b/>
          <w:bCs/>
          <w:szCs w:val="24"/>
          <w:rtl/>
        </w:rPr>
        <w:t>עשוי</w:t>
      </w:r>
      <w:r w:rsidRPr="00D33047">
        <w:rPr>
          <w:b/>
          <w:bCs/>
          <w:szCs w:val="24"/>
          <w:rtl/>
        </w:rPr>
        <w:t xml:space="preserve"> </w:t>
      </w:r>
      <w:r w:rsidRPr="00D33047">
        <w:rPr>
          <w:rFonts w:hint="eastAsia"/>
          <w:b/>
          <w:bCs/>
          <w:szCs w:val="24"/>
          <w:rtl/>
        </w:rPr>
        <w:t>לעמוד</w:t>
      </w:r>
      <w:r w:rsidRPr="00D33047">
        <w:rPr>
          <w:b/>
          <w:bCs/>
          <w:szCs w:val="24"/>
          <w:rtl/>
        </w:rPr>
        <w:t xml:space="preserve"> </w:t>
      </w:r>
      <w:r w:rsidRPr="00D33047">
        <w:rPr>
          <w:rFonts w:hint="eastAsia"/>
          <w:b/>
          <w:bCs/>
          <w:szCs w:val="24"/>
          <w:rtl/>
        </w:rPr>
        <w:t>בו</w:t>
      </w:r>
      <w:r w:rsidRPr="00D33047">
        <w:rPr>
          <w:b/>
          <w:bCs/>
          <w:szCs w:val="24"/>
          <w:rtl/>
        </w:rPr>
        <w:t xml:space="preserve"> </w:t>
      </w:r>
      <w:r w:rsidRPr="00D33047">
        <w:rPr>
          <w:rFonts w:hint="eastAsia"/>
          <w:b/>
          <w:bCs/>
          <w:szCs w:val="24"/>
          <w:rtl/>
        </w:rPr>
        <w:t>בין</w:t>
      </w:r>
      <w:r w:rsidRPr="00D33047">
        <w:rPr>
          <w:b/>
          <w:bCs/>
          <w:szCs w:val="24"/>
          <w:rtl/>
        </w:rPr>
        <w:t xml:space="preserve"> </w:t>
      </w:r>
      <w:r w:rsidRPr="00D33047">
        <w:rPr>
          <w:rFonts w:hint="eastAsia"/>
          <w:b/>
          <w:bCs/>
          <w:szCs w:val="24"/>
          <w:rtl/>
        </w:rPr>
        <w:t>מילוי</w:t>
      </w:r>
      <w:r w:rsidRPr="00D33047">
        <w:rPr>
          <w:b/>
          <w:bCs/>
          <w:szCs w:val="24"/>
          <w:rtl/>
        </w:rPr>
        <w:t xml:space="preserve"> </w:t>
      </w:r>
      <w:r w:rsidRPr="00D33047">
        <w:rPr>
          <w:rFonts w:hint="eastAsia"/>
          <w:b/>
          <w:bCs/>
          <w:szCs w:val="24"/>
          <w:rtl/>
        </w:rPr>
        <w:t>תפקידי</w:t>
      </w:r>
      <w:r w:rsidRPr="00D33047">
        <w:rPr>
          <w:b/>
          <w:bCs/>
          <w:szCs w:val="24"/>
          <w:rtl/>
        </w:rPr>
        <w:t xml:space="preserve"> </w:t>
      </w:r>
      <w:r w:rsidRPr="00D33047">
        <w:rPr>
          <w:rFonts w:hint="eastAsia"/>
          <w:b/>
          <w:bCs/>
          <w:szCs w:val="24"/>
          <w:rtl/>
        </w:rPr>
        <w:t>או</w:t>
      </w:r>
      <w:r w:rsidRPr="00D33047">
        <w:rPr>
          <w:b/>
          <w:bCs/>
          <w:szCs w:val="24"/>
          <w:rtl/>
        </w:rPr>
        <w:t xml:space="preserve"> </w:t>
      </w:r>
      <w:r w:rsidRPr="00D33047">
        <w:rPr>
          <w:rFonts w:hint="eastAsia"/>
          <w:b/>
          <w:bCs/>
          <w:szCs w:val="24"/>
          <w:rtl/>
        </w:rPr>
        <w:t>עיסוקי</w:t>
      </w:r>
      <w:r w:rsidRPr="00D33047">
        <w:rPr>
          <w:b/>
          <w:bCs/>
          <w:szCs w:val="24"/>
          <w:rtl/>
        </w:rPr>
        <w:t xml:space="preserve"> </w:t>
      </w:r>
      <w:r w:rsidRPr="00D33047">
        <w:rPr>
          <w:rFonts w:hint="eastAsia"/>
          <w:b/>
          <w:bCs/>
          <w:szCs w:val="24"/>
          <w:rtl/>
        </w:rPr>
        <w:t>במסגרת</w:t>
      </w:r>
      <w:r w:rsidRPr="00D33047">
        <w:rPr>
          <w:b/>
          <w:bCs/>
          <w:szCs w:val="24"/>
          <w:rtl/>
        </w:rPr>
        <w:t xml:space="preserve"> </w:t>
      </w:r>
      <w:r w:rsidRPr="00D33047">
        <w:rPr>
          <w:rFonts w:hint="eastAsia"/>
          <w:b/>
          <w:bCs/>
          <w:szCs w:val="24"/>
          <w:rtl/>
        </w:rPr>
        <w:t>מתן</w:t>
      </w:r>
      <w:r w:rsidRPr="00D33047">
        <w:rPr>
          <w:b/>
          <w:bCs/>
          <w:szCs w:val="24"/>
          <w:rtl/>
        </w:rPr>
        <w:t xml:space="preserve"> </w:t>
      </w:r>
      <w:r w:rsidRPr="00D33047">
        <w:rPr>
          <w:rFonts w:hint="eastAsia"/>
          <w:b/>
          <w:bCs/>
          <w:szCs w:val="24"/>
          <w:rtl/>
        </w:rPr>
        <w:t>השירותים</w:t>
      </w:r>
      <w:r w:rsidRPr="00D33047">
        <w:rPr>
          <w:b/>
          <w:bCs/>
          <w:szCs w:val="24"/>
          <w:rtl/>
        </w:rPr>
        <w:t xml:space="preserve"> </w:t>
      </w:r>
      <w:r w:rsidRPr="00D33047">
        <w:rPr>
          <w:rFonts w:hint="eastAsia"/>
          <w:b/>
          <w:bCs/>
          <w:szCs w:val="24"/>
          <w:rtl/>
        </w:rPr>
        <w:t>למשרד</w:t>
      </w:r>
      <w:r w:rsidRPr="00D33047">
        <w:rPr>
          <w:b/>
          <w:bCs/>
          <w:szCs w:val="24"/>
          <w:rtl/>
        </w:rPr>
        <w:t xml:space="preserve"> </w:t>
      </w:r>
      <w:r w:rsidRPr="00D33047">
        <w:rPr>
          <w:rFonts w:hint="eastAsia"/>
          <w:b/>
          <w:bCs/>
          <w:szCs w:val="24"/>
          <w:rtl/>
        </w:rPr>
        <w:t>לבין</w:t>
      </w:r>
      <w:r w:rsidRPr="00D33047">
        <w:rPr>
          <w:b/>
          <w:bCs/>
          <w:szCs w:val="24"/>
          <w:rtl/>
        </w:rPr>
        <w:t xml:space="preserve"> </w:t>
      </w:r>
      <w:r w:rsidRPr="00D33047">
        <w:rPr>
          <w:rFonts w:hint="eastAsia"/>
          <w:b/>
          <w:bCs/>
          <w:szCs w:val="24"/>
          <w:rtl/>
        </w:rPr>
        <w:t>עניין</w:t>
      </w:r>
      <w:r w:rsidRPr="00D33047">
        <w:rPr>
          <w:b/>
          <w:bCs/>
          <w:szCs w:val="24"/>
          <w:rtl/>
        </w:rPr>
        <w:t xml:space="preserve"> </w:t>
      </w:r>
      <w:r w:rsidRPr="00D33047">
        <w:rPr>
          <w:rFonts w:hint="eastAsia"/>
          <w:b/>
          <w:bCs/>
          <w:szCs w:val="24"/>
          <w:rtl/>
        </w:rPr>
        <w:t>אחר</w:t>
      </w:r>
      <w:r w:rsidRPr="00D33047">
        <w:rPr>
          <w:b/>
          <w:bCs/>
          <w:szCs w:val="24"/>
          <w:rtl/>
        </w:rPr>
        <w:t xml:space="preserve"> </w:t>
      </w:r>
      <w:r w:rsidRPr="00D33047">
        <w:rPr>
          <w:rFonts w:hint="eastAsia"/>
          <w:b/>
          <w:bCs/>
          <w:szCs w:val="24"/>
          <w:rtl/>
        </w:rPr>
        <w:t>שלי</w:t>
      </w:r>
      <w:r w:rsidRPr="00D33047">
        <w:rPr>
          <w:b/>
          <w:bCs/>
          <w:szCs w:val="24"/>
          <w:rtl/>
        </w:rPr>
        <w:t xml:space="preserve"> או עניין של קרובי או עניין של גוף שאני או קרובי חבר בו.  </w:t>
      </w:r>
    </w:p>
    <w:p w:rsidR="00E34AC4" w:rsidRPr="00D33047" w:rsidRDefault="00E34AC4" w:rsidP="00E34AC4">
      <w:pPr>
        <w:widowControl w:val="0"/>
        <w:numPr>
          <w:ilvl w:val="0"/>
          <w:numId w:val="13"/>
        </w:numPr>
        <w:adjustRightInd w:val="0"/>
        <w:spacing w:before="120" w:after="120" w:line="360" w:lineRule="auto"/>
        <w:ind w:right="0"/>
        <w:jc w:val="both"/>
        <w:textAlignment w:val="baseline"/>
        <w:rPr>
          <w:szCs w:val="24"/>
        </w:rPr>
      </w:pPr>
      <w:r w:rsidRPr="00D33047">
        <w:rPr>
          <w:szCs w:val="24"/>
          <w:rtl/>
        </w:rPr>
        <w:t>בכל מקרה ש</w:t>
      </w:r>
      <w:r w:rsidRPr="00D33047">
        <w:rPr>
          <w:rFonts w:hint="cs"/>
          <w:szCs w:val="24"/>
          <w:rtl/>
        </w:rPr>
        <w:t>אפר התחייבות זו לרבות בכל מקרה ש</w:t>
      </w:r>
      <w:r w:rsidRPr="00D33047">
        <w:rPr>
          <w:szCs w:val="24"/>
          <w:rtl/>
        </w:rPr>
        <w:t xml:space="preserve">אגלה מידע כאמור השייך לכם ו/או הנמצא ברשותכם ו/או הקשור לפעילויותיכם, תהיה לכם זכות תביעה נפרדת ועצמאית כלפי בגין הפרת חובת הסודיות שלעיל. הנני מצהיר כי ידוע לי ששימוש במידע </w:t>
      </w:r>
      <w:r w:rsidRPr="00D33047">
        <w:rPr>
          <w:rFonts w:hint="cs"/>
          <w:szCs w:val="24"/>
          <w:rtl/>
        </w:rPr>
        <w:t xml:space="preserve">שלא בהתאם לכתב התחייבות זה לרבות </w:t>
      </w:r>
      <w:r w:rsidRPr="00D33047">
        <w:rPr>
          <w:szCs w:val="24"/>
          <w:rtl/>
        </w:rPr>
        <w:t xml:space="preserve">מסירתו לאחר מהווים עבירה לפי חוק עונשין, התשל"ז- 1997 וחוק הגנת הפרטיות, התשמ"א- 1981. </w:t>
      </w:r>
    </w:p>
    <w:p w:rsidR="00E34AC4" w:rsidRPr="00D33047" w:rsidRDefault="00E34AC4" w:rsidP="00E34AC4">
      <w:pPr>
        <w:widowControl w:val="0"/>
        <w:numPr>
          <w:ilvl w:val="0"/>
          <w:numId w:val="13"/>
        </w:numPr>
        <w:adjustRightInd w:val="0"/>
        <w:spacing w:before="120" w:after="120" w:line="360" w:lineRule="auto"/>
        <w:ind w:right="0"/>
        <w:jc w:val="both"/>
        <w:textAlignment w:val="baseline"/>
        <w:rPr>
          <w:szCs w:val="24"/>
        </w:rPr>
      </w:pPr>
      <w:r w:rsidRPr="00D33047">
        <w:rPr>
          <w:rFonts w:hint="cs"/>
          <w:szCs w:val="24"/>
          <w:rtl/>
        </w:rPr>
        <w:t xml:space="preserve"> 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 </w:t>
      </w:r>
    </w:p>
    <w:p w:rsidR="00E34AC4" w:rsidRPr="00D33047" w:rsidRDefault="00E34AC4" w:rsidP="00E34AC4">
      <w:pPr>
        <w:widowControl w:val="0"/>
        <w:numPr>
          <w:ilvl w:val="0"/>
          <w:numId w:val="13"/>
        </w:numPr>
        <w:adjustRightInd w:val="0"/>
        <w:spacing w:before="120" w:after="120" w:line="360" w:lineRule="auto"/>
        <w:ind w:right="0"/>
        <w:jc w:val="both"/>
        <w:textAlignment w:val="baseline"/>
        <w:rPr>
          <w:b/>
          <w:bCs/>
          <w:szCs w:val="24"/>
        </w:rPr>
      </w:pPr>
      <w:r w:rsidRPr="00D33047">
        <w:rPr>
          <w:b/>
          <w:bCs/>
          <w:szCs w:val="24"/>
          <w:rtl/>
        </w:rPr>
        <w:t xml:space="preserve">התחייבותי זו לא תפורש כיוצרת קשר אישי מכל סוג שהוא ביני לביניכם. </w:t>
      </w:r>
    </w:p>
    <w:p w:rsidR="00E34AC4" w:rsidRPr="00D33047" w:rsidRDefault="00E34AC4" w:rsidP="00E34AC4">
      <w:pPr>
        <w:widowControl w:val="0"/>
        <w:numPr>
          <w:ilvl w:val="0"/>
          <w:numId w:val="13"/>
        </w:numPr>
        <w:adjustRightInd w:val="0"/>
        <w:spacing w:before="120" w:after="120" w:line="360" w:lineRule="auto"/>
        <w:ind w:right="0"/>
        <w:jc w:val="both"/>
        <w:textAlignment w:val="baseline"/>
        <w:rPr>
          <w:szCs w:val="24"/>
        </w:rPr>
      </w:pPr>
      <w:r w:rsidRPr="00D33047">
        <w:rPr>
          <w:rFonts w:hint="cs"/>
          <w:szCs w:val="24"/>
          <w:rtl/>
        </w:rPr>
        <w:t xml:space="preserve">מוסכם וידוע לי כי על העתקים של המידע, אשר התקבלו בכל דרך שהיא, יחולו כל הוראות כתב התחייבות זה.  </w:t>
      </w:r>
    </w:p>
    <w:p w:rsidR="00E34AC4" w:rsidRDefault="00E34AC4" w:rsidP="00E34AC4">
      <w:pPr>
        <w:widowControl w:val="0"/>
        <w:numPr>
          <w:ilvl w:val="0"/>
          <w:numId w:val="13"/>
        </w:numPr>
        <w:adjustRightInd w:val="0"/>
        <w:spacing w:before="120" w:after="120" w:line="360" w:lineRule="auto"/>
        <w:ind w:right="0"/>
        <w:jc w:val="both"/>
        <w:textAlignment w:val="baseline"/>
        <w:rPr>
          <w:szCs w:val="24"/>
        </w:rPr>
      </w:pPr>
      <w:r w:rsidRPr="00D33047">
        <w:rPr>
          <w:rFonts w:hint="cs"/>
          <w:szCs w:val="24"/>
          <w:rtl/>
        </w:rPr>
        <w:t xml:space="preserve">מוסכם וידוע לי כי אין בהתחייבות זו כדי לגרוע </w:t>
      </w:r>
      <w:r w:rsidRPr="00D33047">
        <w:rPr>
          <w:szCs w:val="24"/>
          <w:rtl/>
        </w:rPr>
        <w:t xml:space="preserve">מכל זכות או </w:t>
      </w:r>
      <w:r w:rsidRPr="00D33047">
        <w:rPr>
          <w:rFonts w:hint="cs"/>
          <w:szCs w:val="24"/>
          <w:rtl/>
        </w:rPr>
        <w:t xml:space="preserve">סעד או </w:t>
      </w:r>
      <w:r w:rsidRPr="00D33047">
        <w:rPr>
          <w:szCs w:val="24"/>
          <w:rtl/>
        </w:rPr>
        <w:t>סמכות אחרת המוקנית למשרד על-פי כל דין או הסכם</w:t>
      </w:r>
      <w:r w:rsidRPr="00D33047">
        <w:rPr>
          <w:rFonts w:hint="cs"/>
          <w:szCs w:val="24"/>
          <w:rtl/>
        </w:rPr>
        <w:t xml:space="preserve"> לרבות ההסכם. </w:t>
      </w:r>
    </w:p>
    <w:p w:rsidR="00E34AC4" w:rsidRDefault="00E34AC4" w:rsidP="00E34AC4">
      <w:pPr>
        <w:widowControl w:val="0"/>
        <w:numPr>
          <w:ilvl w:val="0"/>
          <w:numId w:val="13"/>
        </w:numPr>
        <w:adjustRightInd w:val="0"/>
        <w:spacing w:before="120" w:after="120" w:line="360" w:lineRule="auto"/>
        <w:ind w:right="0"/>
        <w:jc w:val="both"/>
        <w:textAlignment w:val="baseline"/>
        <w:rPr>
          <w:szCs w:val="24"/>
        </w:rPr>
      </w:pPr>
      <w:r>
        <w:rPr>
          <w:rFonts w:hint="cs"/>
          <w:szCs w:val="24"/>
          <w:rtl/>
        </w:rPr>
        <w:t>מוסכם וידוע לי כי  הצהרה זו חלה בין היתר על עובדי או כל מי מטעמי, וכי הם יפעלו בהתאם להתחייבות זו.</w:t>
      </w:r>
    </w:p>
    <w:p w:rsidR="00E34AC4" w:rsidRPr="00D33047" w:rsidRDefault="00E34AC4" w:rsidP="00E34AC4">
      <w:pPr>
        <w:widowControl w:val="0"/>
        <w:adjustRightInd w:val="0"/>
        <w:spacing w:before="120" w:after="120" w:line="360" w:lineRule="auto"/>
        <w:ind w:left="360" w:right="720"/>
        <w:jc w:val="both"/>
        <w:textAlignment w:val="baseline"/>
        <w:rPr>
          <w:szCs w:val="24"/>
        </w:rPr>
      </w:pPr>
    </w:p>
    <w:p w:rsidR="00E34AC4" w:rsidRPr="00D33047" w:rsidRDefault="00E34AC4" w:rsidP="00E34AC4">
      <w:pPr>
        <w:widowControl w:val="0"/>
        <w:adjustRightInd w:val="0"/>
        <w:spacing w:before="120" w:after="120" w:line="360" w:lineRule="auto"/>
        <w:ind w:right="720"/>
        <w:jc w:val="both"/>
        <w:textAlignment w:val="baseline"/>
        <w:rPr>
          <w:szCs w:val="24"/>
          <w:rtl/>
        </w:rPr>
      </w:pPr>
    </w:p>
    <w:p w:rsidR="00E34AC4" w:rsidRPr="00D33047" w:rsidRDefault="00E34AC4" w:rsidP="00E34AC4">
      <w:pPr>
        <w:widowControl w:val="0"/>
        <w:adjustRightInd w:val="0"/>
        <w:spacing w:before="120" w:after="120" w:line="360" w:lineRule="auto"/>
        <w:ind w:right="720"/>
        <w:jc w:val="center"/>
        <w:textAlignment w:val="baseline"/>
        <w:rPr>
          <w:szCs w:val="24"/>
          <w:rtl/>
        </w:rPr>
      </w:pPr>
    </w:p>
    <w:p w:rsidR="00E34AC4" w:rsidRPr="00D33047" w:rsidRDefault="00E34AC4" w:rsidP="00E34AC4">
      <w:pPr>
        <w:widowControl w:val="0"/>
        <w:adjustRightInd w:val="0"/>
        <w:spacing w:before="120" w:after="120" w:line="360" w:lineRule="auto"/>
        <w:ind w:right="720"/>
        <w:jc w:val="center"/>
        <w:textAlignment w:val="baseline"/>
        <w:rPr>
          <w:szCs w:val="24"/>
          <w:rtl/>
        </w:rPr>
      </w:pPr>
      <w:r w:rsidRPr="00D33047">
        <w:rPr>
          <w:rFonts w:hint="cs"/>
          <w:szCs w:val="24"/>
          <w:rtl/>
        </w:rPr>
        <w:t>ולראיה באתי על החתום</w:t>
      </w:r>
    </w:p>
    <w:p w:rsidR="00E34AC4" w:rsidRPr="00D33047" w:rsidRDefault="00E34AC4" w:rsidP="00E34AC4">
      <w:pPr>
        <w:widowControl w:val="0"/>
        <w:adjustRightInd w:val="0"/>
        <w:spacing w:before="120" w:after="120" w:line="360" w:lineRule="auto"/>
        <w:ind w:right="720"/>
        <w:jc w:val="center"/>
        <w:textAlignment w:val="baseline"/>
        <w:rPr>
          <w:b/>
          <w:bCs/>
          <w:szCs w:val="24"/>
          <w:rtl/>
        </w:rPr>
      </w:pPr>
    </w:p>
    <w:p w:rsidR="00E34AC4" w:rsidRPr="00D33047" w:rsidRDefault="00E34AC4" w:rsidP="00E34AC4">
      <w:pPr>
        <w:widowControl w:val="0"/>
        <w:adjustRightInd w:val="0"/>
        <w:spacing w:before="120" w:after="120" w:line="360" w:lineRule="auto"/>
        <w:ind w:right="720"/>
        <w:jc w:val="center"/>
        <w:textAlignment w:val="baseline"/>
        <w:rPr>
          <w:b/>
          <w:bCs/>
          <w:szCs w:val="24"/>
          <w:rtl/>
        </w:rPr>
      </w:pPr>
    </w:p>
    <w:p w:rsidR="00E34AC4" w:rsidRPr="00D33047" w:rsidRDefault="00E34AC4" w:rsidP="00E34AC4">
      <w:pPr>
        <w:widowControl w:val="0"/>
        <w:adjustRightInd w:val="0"/>
        <w:spacing w:before="120" w:after="120" w:line="360" w:lineRule="auto"/>
        <w:ind w:right="720"/>
        <w:jc w:val="center"/>
        <w:textAlignment w:val="baseline"/>
        <w:rPr>
          <w:szCs w:val="24"/>
          <w:rtl/>
        </w:rPr>
      </w:pPr>
      <w:r w:rsidRPr="00D33047">
        <w:rPr>
          <w:rFonts w:hint="cs"/>
          <w:szCs w:val="24"/>
          <w:rtl/>
        </w:rPr>
        <w:t>______________________           ________________           ______________</w:t>
      </w:r>
    </w:p>
    <w:p w:rsidR="00E34AC4" w:rsidRPr="00D33047" w:rsidRDefault="00E34AC4" w:rsidP="00E34AC4">
      <w:pPr>
        <w:widowControl w:val="0"/>
        <w:adjustRightInd w:val="0"/>
        <w:spacing w:before="120" w:after="120" w:line="360" w:lineRule="auto"/>
        <w:ind w:right="720"/>
        <w:jc w:val="center"/>
        <w:textAlignment w:val="baseline"/>
        <w:rPr>
          <w:szCs w:val="24"/>
          <w:rtl/>
        </w:rPr>
      </w:pPr>
      <w:r w:rsidRPr="00D33047">
        <w:rPr>
          <w:rFonts w:hint="cs"/>
          <w:szCs w:val="24"/>
          <w:rtl/>
        </w:rPr>
        <w:t>שם + חתימת מורשה החתימה              חותמת התאגיד                     תאריך</w:t>
      </w:r>
    </w:p>
    <w:p w:rsidR="00E34AC4" w:rsidRPr="00D33047" w:rsidRDefault="00E34AC4" w:rsidP="00E34AC4">
      <w:pPr>
        <w:widowControl w:val="0"/>
        <w:adjustRightInd w:val="0"/>
        <w:spacing w:before="120" w:after="120" w:line="360" w:lineRule="auto"/>
        <w:ind w:right="720"/>
        <w:jc w:val="center"/>
        <w:textAlignment w:val="baseline"/>
        <w:rPr>
          <w:szCs w:val="24"/>
          <w:rtl/>
        </w:rPr>
      </w:pPr>
    </w:p>
    <w:p w:rsidR="00E34AC4" w:rsidRPr="00D33047" w:rsidRDefault="00E34AC4" w:rsidP="00E34AC4">
      <w:pPr>
        <w:pStyle w:val="2"/>
        <w:ind w:left="453" w:hanging="426"/>
        <w:jc w:val="left"/>
        <w:rPr>
          <w:szCs w:val="24"/>
          <w:rtl/>
        </w:rPr>
      </w:pPr>
    </w:p>
    <w:p w:rsidR="00E34AC4" w:rsidRPr="00122CC1" w:rsidRDefault="00E34AC4" w:rsidP="00E34AC4">
      <w:pPr>
        <w:rPr>
          <w:szCs w:val="24"/>
          <w:rtl/>
        </w:rPr>
      </w:pPr>
    </w:p>
    <w:p w:rsidR="00E34AC4" w:rsidRDefault="00E34AC4" w:rsidP="00E34AC4">
      <w:pPr>
        <w:ind w:right="-426"/>
        <w:rPr>
          <w:b/>
          <w:bCs/>
          <w:sz w:val="26"/>
          <w:rtl/>
        </w:rPr>
      </w:pPr>
    </w:p>
    <w:p w:rsidR="00E34AC4" w:rsidRDefault="00E34AC4" w:rsidP="00E34AC4">
      <w:pPr>
        <w:ind w:right="-426"/>
        <w:rPr>
          <w:b/>
          <w:bCs/>
          <w:sz w:val="26"/>
          <w:rtl/>
        </w:rPr>
      </w:pPr>
    </w:p>
    <w:p w:rsidR="00E34AC4" w:rsidRDefault="00E34AC4" w:rsidP="00E34AC4">
      <w:pPr>
        <w:pStyle w:val="2"/>
        <w:ind w:left="453" w:hanging="426"/>
        <w:jc w:val="left"/>
        <w:rPr>
          <w:rtl/>
        </w:rPr>
      </w:pPr>
      <w:r>
        <w:rPr>
          <w:rFonts w:hint="cs"/>
          <w:rtl/>
        </w:rPr>
        <w:br/>
      </w:r>
    </w:p>
    <w:p w:rsidR="00E34AC4" w:rsidRPr="00576E6A" w:rsidRDefault="00E34AC4" w:rsidP="00E34AC4">
      <w:pPr>
        <w:rPr>
          <w:szCs w:val="24"/>
          <w:rtl/>
        </w:rPr>
      </w:pPr>
    </w:p>
    <w:p w:rsidR="00E34AC4" w:rsidRPr="005249E6" w:rsidRDefault="00E34AC4" w:rsidP="00E34AC4">
      <w:pPr>
        <w:jc w:val="center"/>
        <w:rPr>
          <w:b/>
          <w:bCs/>
          <w:szCs w:val="24"/>
          <w:u w:val="single"/>
          <w:rtl/>
        </w:rPr>
      </w:pPr>
      <w:r>
        <w:rPr>
          <w:b/>
          <w:bCs/>
          <w:szCs w:val="24"/>
          <w:u w:val="single"/>
          <w:rtl/>
        </w:rPr>
        <w:lastRenderedPageBreak/>
        <w:t xml:space="preserve">התחייבות </w:t>
      </w:r>
      <w:r>
        <w:rPr>
          <w:rFonts w:hint="cs"/>
          <w:b/>
          <w:bCs/>
          <w:szCs w:val="24"/>
          <w:u w:val="single"/>
          <w:rtl/>
        </w:rPr>
        <w:t xml:space="preserve">בדבר </w:t>
      </w:r>
      <w:r w:rsidRPr="005249E6">
        <w:rPr>
          <w:b/>
          <w:bCs/>
          <w:szCs w:val="24"/>
          <w:u w:val="single"/>
          <w:rtl/>
        </w:rPr>
        <w:t>שמירת סודיות</w:t>
      </w:r>
      <w:r w:rsidRPr="005249E6">
        <w:rPr>
          <w:rFonts w:hint="cs"/>
          <w:b/>
          <w:bCs/>
          <w:szCs w:val="24"/>
          <w:u w:val="single"/>
          <w:rtl/>
        </w:rPr>
        <w:t>- אנשי הצוות</w:t>
      </w:r>
      <w:r w:rsidRPr="005249E6">
        <w:rPr>
          <w:b/>
          <w:bCs/>
          <w:szCs w:val="24"/>
          <w:u w:val="single"/>
          <w:rtl/>
        </w:rPr>
        <w:t xml:space="preserve"> </w:t>
      </w:r>
    </w:p>
    <w:p w:rsidR="00E34AC4" w:rsidRPr="008A169F" w:rsidRDefault="00E34AC4" w:rsidP="00E34AC4">
      <w:pPr>
        <w:jc w:val="both"/>
        <w:rPr>
          <w:szCs w:val="24"/>
          <w:rtl/>
        </w:rPr>
      </w:pPr>
    </w:p>
    <w:p w:rsidR="00E34AC4" w:rsidRDefault="00E34AC4" w:rsidP="00E34AC4">
      <w:pPr>
        <w:ind w:left="709" w:hanging="709"/>
        <w:rPr>
          <w:szCs w:val="24"/>
          <w:rtl/>
        </w:rPr>
      </w:pPr>
    </w:p>
    <w:p w:rsidR="00E34AC4" w:rsidRPr="008A169F" w:rsidRDefault="00E34AC4" w:rsidP="00E34AC4">
      <w:pPr>
        <w:ind w:left="709" w:hanging="709"/>
        <w:rPr>
          <w:b/>
          <w:bCs/>
          <w:szCs w:val="24"/>
          <w:rtl/>
        </w:rPr>
      </w:pPr>
      <w:r w:rsidRPr="008A169F">
        <w:rPr>
          <w:szCs w:val="24"/>
          <w:rtl/>
        </w:rPr>
        <w:t>הואיל</w:t>
      </w:r>
      <w:r w:rsidRPr="008A169F">
        <w:rPr>
          <w:szCs w:val="24"/>
          <w:rtl/>
        </w:rPr>
        <w:tab/>
        <w:t xml:space="preserve">ונחתם בין  ____________ </w:t>
      </w:r>
      <w:r w:rsidRPr="008A169F">
        <w:rPr>
          <w:b/>
          <w:bCs/>
          <w:szCs w:val="24"/>
          <w:rtl/>
        </w:rPr>
        <w:t>(להלן:"ה</w:t>
      </w:r>
      <w:r>
        <w:rPr>
          <w:b/>
          <w:bCs/>
          <w:szCs w:val="24"/>
          <w:rtl/>
        </w:rPr>
        <w:t>יועץ</w:t>
      </w:r>
      <w:r w:rsidRPr="008A169F">
        <w:rPr>
          <w:b/>
          <w:bCs/>
          <w:szCs w:val="24"/>
          <w:rtl/>
        </w:rPr>
        <w:t xml:space="preserve">") </w:t>
      </w:r>
      <w:r w:rsidRPr="008A169F">
        <w:rPr>
          <w:szCs w:val="24"/>
          <w:rtl/>
        </w:rPr>
        <w:t xml:space="preserve">לבין משרד התשתיות הלאומיות </w:t>
      </w:r>
      <w:r w:rsidRPr="008A169F">
        <w:rPr>
          <w:b/>
          <w:bCs/>
          <w:szCs w:val="24"/>
          <w:rtl/>
        </w:rPr>
        <w:t xml:space="preserve">(להלן: "המשרד") </w:t>
      </w:r>
      <w:r w:rsidRPr="008A169F">
        <w:rPr>
          <w:szCs w:val="24"/>
          <w:rtl/>
        </w:rPr>
        <w:t xml:space="preserve">הסכם מספר _________מיום _______בחודש_______ שנת _______ </w:t>
      </w:r>
      <w:r w:rsidRPr="008A169F">
        <w:rPr>
          <w:b/>
          <w:bCs/>
          <w:szCs w:val="24"/>
          <w:rtl/>
        </w:rPr>
        <w:t xml:space="preserve">(להלן: "ההסכם") </w:t>
      </w:r>
      <w:r w:rsidRPr="008A169F">
        <w:rPr>
          <w:szCs w:val="24"/>
          <w:rtl/>
        </w:rPr>
        <w:t xml:space="preserve"> לאספקת השירותים המפורטים בהסכם </w:t>
      </w:r>
      <w:r w:rsidRPr="008A169F">
        <w:rPr>
          <w:b/>
          <w:bCs/>
          <w:szCs w:val="24"/>
          <w:rtl/>
        </w:rPr>
        <w:t>(להלן: "השירותים")</w:t>
      </w:r>
      <w:r w:rsidRPr="008A169F">
        <w:rPr>
          <w:b/>
          <w:bCs/>
          <w:szCs w:val="24"/>
        </w:rPr>
        <w:t>;</w:t>
      </w:r>
    </w:p>
    <w:p w:rsidR="00E34AC4" w:rsidRPr="00EA34B7" w:rsidRDefault="00E34AC4" w:rsidP="00E34AC4">
      <w:pPr>
        <w:jc w:val="both"/>
        <w:rPr>
          <w:szCs w:val="24"/>
        </w:rPr>
      </w:pPr>
    </w:p>
    <w:p w:rsidR="00E34AC4" w:rsidRPr="008A169F" w:rsidRDefault="00E34AC4" w:rsidP="00E34AC4">
      <w:pPr>
        <w:ind w:left="657" w:hanging="709"/>
        <w:jc w:val="both"/>
        <w:rPr>
          <w:szCs w:val="24"/>
          <w:rtl/>
        </w:rPr>
      </w:pPr>
      <w:r w:rsidRPr="008A169F">
        <w:rPr>
          <w:szCs w:val="24"/>
          <w:rtl/>
        </w:rPr>
        <w:t>והואיל</w:t>
      </w:r>
      <w:r w:rsidRPr="008A169F">
        <w:rPr>
          <w:szCs w:val="24"/>
          <w:rtl/>
        </w:rPr>
        <w:tab/>
        <w:t>ואני מועסק על-ידי ה</w:t>
      </w:r>
      <w:r>
        <w:rPr>
          <w:szCs w:val="24"/>
          <w:rtl/>
        </w:rPr>
        <w:t>יועץ</w:t>
      </w:r>
      <w:r w:rsidRPr="008A169F">
        <w:rPr>
          <w:szCs w:val="24"/>
          <w:rtl/>
        </w:rPr>
        <w:t xml:space="preserve"> בין השאר לשם אספקת השירותים למשרד</w:t>
      </w:r>
      <w:r>
        <w:rPr>
          <w:szCs w:val="24"/>
          <w:rtl/>
        </w:rPr>
        <w:t>;</w:t>
      </w:r>
    </w:p>
    <w:p w:rsidR="00E34AC4" w:rsidRPr="008A169F" w:rsidRDefault="00E34AC4" w:rsidP="00E34AC4">
      <w:pPr>
        <w:jc w:val="both"/>
        <w:rPr>
          <w:szCs w:val="24"/>
          <w:rtl/>
        </w:rPr>
      </w:pPr>
    </w:p>
    <w:p w:rsidR="00E34AC4" w:rsidRPr="008A169F" w:rsidRDefault="00E34AC4" w:rsidP="00E34AC4">
      <w:pPr>
        <w:ind w:left="658" w:hanging="709"/>
        <w:jc w:val="both"/>
        <w:rPr>
          <w:szCs w:val="24"/>
          <w:rtl/>
        </w:rPr>
      </w:pPr>
      <w:r w:rsidRPr="008A169F">
        <w:rPr>
          <w:szCs w:val="24"/>
          <w:rtl/>
        </w:rPr>
        <w:t>והואיל</w:t>
      </w:r>
      <w:r w:rsidRPr="008A169F">
        <w:rPr>
          <w:szCs w:val="24"/>
          <w:rtl/>
        </w:rPr>
        <w:tab/>
        <w:t>והמשרד הסכים להתקשר עם ה</w:t>
      </w:r>
      <w:r>
        <w:rPr>
          <w:szCs w:val="24"/>
          <w:rtl/>
        </w:rPr>
        <w:t>יועץ</w:t>
      </w:r>
      <w:r w:rsidRPr="008A169F">
        <w:rPr>
          <w:szCs w:val="24"/>
          <w:rtl/>
        </w:rPr>
        <w:t xml:space="preserve"> בתנאי כי ה</w:t>
      </w:r>
      <w:r>
        <w:rPr>
          <w:szCs w:val="24"/>
          <w:rtl/>
        </w:rPr>
        <w:t>יועץ,</w:t>
      </w:r>
      <w:r w:rsidRPr="008A169F">
        <w:rPr>
          <w:szCs w:val="24"/>
          <w:rtl/>
        </w:rPr>
        <w:t xml:space="preserve"> לרבות עובדיו, קבלני משנה וכל אדם אחר מטעמו </w:t>
      </w:r>
      <w:r>
        <w:rPr>
          <w:szCs w:val="24"/>
          <w:rtl/>
        </w:rPr>
        <w:t xml:space="preserve">יימנע ממצב של </w:t>
      </w:r>
      <w:r w:rsidRPr="008A169F">
        <w:rPr>
          <w:szCs w:val="24"/>
          <w:rtl/>
        </w:rPr>
        <w:t>ניגוד עניינים וישמור על סודיות כל המידע כהגדרתו להלן בהתאם להוראות התחייבות זו, וכן על סמך התחייבות ה</w:t>
      </w:r>
      <w:r>
        <w:rPr>
          <w:szCs w:val="24"/>
          <w:rtl/>
        </w:rPr>
        <w:t>יועץ</w:t>
      </w:r>
      <w:r w:rsidRPr="008A169F">
        <w:rPr>
          <w:szCs w:val="24"/>
          <w:rtl/>
        </w:rPr>
        <w:t xml:space="preserve"> לעשות את כל הדרוש למניעת מצב של ניגוד עניינים ושמירת סודיות המידע כהגדרתו להלן;</w:t>
      </w:r>
    </w:p>
    <w:p w:rsidR="00E34AC4" w:rsidRPr="008A169F" w:rsidRDefault="00E34AC4" w:rsidP="00E34AC4">
      <w:pPr>
        <w:jc w:val="both"/>
        <w:rPr>
          <w:szCs w:val="24"/>
        </w:rPr>
      </w:pPr>
    </w:p>
    <w:p w:rsidR="00E34AC4" w:rsidRPr="008A169F" w:rsidRDefault="00E34AC4" w:rsidP="00E34AC4">
      <w:pPr>
        <w:ind w:left="657" w:hanging="709"/>
        <w:jc w:val="both"/>
        <w:rPr>
          <w:szCs w:val="24"/>
          <w:rtl/>
        </w:rPr>
      </w:pPr>
      <w:r w:rsidRPr="008A169F">
        <w:rPr>
          <w:szCs w:val="24"/>
          <w:rtl/>
        </w:rPr>
        <w:t>והואיל</w:t>
      </w:r>
      <w:r w:rsidRPr="008A169F">
        <w:rPr>
          <w:szCs w:val="24"/>
          <w:rtl/>
        </w:rPr>
        <w:tab/>
        <w:t>והוסבר לי וידוע לי כי במהלך העסקתי או בקשר אליה יתכן כי אעסוק או אקבל לחזקתי או יבוא לידיעתי מידע (</w:t>
      </w:r>
      <w:r w:rsidRPr="008A169F">
        <w:rPr>
          <w:szCs w:val="24"/>
        </w:rPr>
        <w:t>Information</w:t>
      </w:r>
      <w:r w:rsidRPr="008A169F">
        <w:rPr>
          <w:szCs w:val="24"/>
          <w:rtl/>
        </w:rPr>
        <w:t xml:space="preserve">), או ידע </w:t>
      </w:r>
      <w:r w:rsidRPr="008A169F">
        <w:rPr>
          <w:szCs w:val="24"/>
        </w:rPr>
        <w:t>Know- How)</w:t>
      </w:r>
      <w:r w:rsidRPr="008A169F">
        <w:rPr>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8A169F">
        <w:rPr>
          <w:b/>
          <w:bCs/>
          <w:szCs w:val="24"/>
          <w:rtl/>
        </w:rPr>
        <w:t>(להלן: "המידע");</w:t>
      </w:r>
    </w:p>
    <w:p w:rsidR="00E34AC4" w:rsidRPr="008A169F" w:rsidRDefault="00E34AC4" w:rsidP="00E34AC4">
      <w:pPr>
        <w:jc w:val="both"/>
        <w:rPr>
          <w:szCs w:val="24"/>
          <w:rtl/>
        </w:rPr>
      </w:pPr>
    </w:p>
    <w:p w:rsidR="00E34AC4" w:rsidRPr="008A169F" w:rsidRDefault="00E34AC4" w:rsidP="00E34AC4">
      <w:pPr>
        <w:ind w:left="657" w:hanging="709"/>
        <w:jc w:val="both"/>
        <w:rPr>
          <w:szCs w:val="24"/>
          <w:rtl/>
        </w:rPr>
      </w:pPr>
      <w:r w:rsidRPr="008A169F">
        <w:rPr>
          <w:szCs w:val="24"/>
          <w:rtl/>
        </w:rPr>
        <w:t>והואיל</w:t>
      </w:r>
      <w:r w:rsidRPr="008A169F">
        <w:rPr>
          <w:szCs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w:t>
      </w:r>
      <w:r>
        <w:rPr>
          <w:szCs w:val="24"/>
          <w:rtl/>
        </w:rPr>
        <w:t>לגרום למשרד או לצדדים נזק מרובה</w:t>
      </w:r>
      <w:r w:rsidRPr="008A169F">
        <w:rPr>
          <w:szCs w:val="24"/>
          <w:rtl/>
        </w:rPr>
        <w:t xml:space="preserve"> ומהווה עבירה פלילית לפי סעיף 118 לחוק העונשין, תשל"ז- 197</w:t>
      </w:r>
      <w:r>
        <w:rPr>
          <w:szCs w:val="24"/>
          <w:rtl/>
        </w:rPr>
        <w:t>7 וחוק הגנת הפרטיות, התשמ"א- 1981;</w:t>
      </w:r>
    </w:p>
    <w:p w:rsidR="00E34AC4" w:rsidRPr="008A169F" w:rsidRDefault="00E34AC4" w:rsidP="00E34AC4">
      <w:pPr>
        <w:jc w:val="both"/>
        <w:rPr>
          <w:szCs w:val="24"/>
          <w:rtl/>
        </w:rPr>
      </w:pPr>
    </w:p>
    <w:p w:rsidR="00E34AC4" w:rsidRPr="008A169F" w:rsidRDefault="00E34AC4" w:rsidP="00E34AC4">
      <w:pPr>
        <w:ind w:left="799" w:hanging="142"/>
        <w:jc w:val="both"/>
        <w:rPr>
          <w:b/>
          <w:bCs/>
          <w:szCs w:val="24"/>
          <w:rtl/>
        </w:rPr>
      </w:pPr>
      <w:r w:rsidRPr="008A169F">
        <w:rPr>
          <w:b/>
          <w:bCs/>
          <w:szCs w:val="24"/>
          <w:rtl/>
        </w:rPr>
        <w:t xml:space="preserve">אי לזאת, אני הח"מ מתחייב כלפי משרד </w:t>
      </w:r>
      <w:r>
        <w:rPr>
          <w:rFonts w:hint="cs"/>
          <w:b/>
          <w:bCs/>
          <w:szCs w:val="24"/>
          <w:rtl/>
        </w:rPr>
        <w:t>האנרגיה והמים</w:t>
      </w:r>
      <w:r w:rsidRPr="008A169F">
        <w:rPr>
          <w:b/>
          <w:bCs/>
          <w:szCs w:val="24"/>
          <w:rtl/>
        </w:rPr>
        <w:t xml:space="preserve"> כדלקמן: </w:t>
      </w:r>
    </w:p>
    <w:p w:rsidR="00E34AC4" w:rsidRPr="008A169F" w:rsidRDefault="00E34AC4" w:rsidP="00E34AC4">
      <w:pPr>
        <w:jc w:val="both"/>
        <w:rPr>
          <w:szCs w:val="24"/>
          <w:rtl/>
        </w:rPr>
      </w:pPr>
    </w:p>
    <w:p w:rsidR="00E34AC4" w:rsidRDefault="00E34AC4" w:rsidP="00E34AC4">
      <w:pPr>
        <w:numPr>
          <w:ilvl w:val="0"/>
          <w:numId w:val="25"/>
        </w:numPr>
        <w:jc w:val="both"/>
        <w:rPr>
          <w:szCs w:val="24"/>
        </w:rPr>
      </w:pPr>
      <w:r w:rsidRPr="008A169F">
        <w:rPr>
          <w:szCs w:val="24"/>
          <w:rtl/>
        </w:rPr>
        <w:t xml:space="preserve">המבוא להתחייבות זו מהווה חלק בלתי נפרד הימנה. </w:t>
      </w:r>
    </w:p>
    <w:p w:rsidR="00E34AC4" w:rsidRPr="008A169F" w:rsidRDefault="00E34AC4" w:rsidP="00E34AC4">
      <w:pPr>
        <w:ind w:left="27"/>
        <w:jc w:val="both"/>
        <w:rPr>
          <w:szCs w:val="24"/>
        </w:rPr>
      </w:pPr>
    </w:p>
    <w:p w:rsidR="00E34AC4" w:rsidRDefault="00E34AC4" w:rsidP="00E34AC4">
      <w:pPr>
        <w:numPr>
          <w:ilvl w:val="0"/>
          <w:numId w:val="25"/>
        </w:numPr>
        <w:jc w:val="both"/>
        <w:rPr>
          <w:szCs w:val="24"/>
        </w:rPr>
      </w:pPr>
      <w:r w:rsidRPr="008A169F">
        <w:rPr>
          <w:szCs w:val="24"/>
          <w:rtl/>
        </w:rPr>
        <w:t>לשמור על סודיות גמורה ומוחלטת של המידע ו/או כל הקשור או הנובע ממתן השירותים.</w:t>
      </w:r>
    </w:p>
    <w:p w:rsidR="00E34AC4" w:rsidRPr="008A169F" w:rsidRDefault="00E34AC4" w:rsidP="00E34AC4">
      <w:pPr>
        <w:jc w:val="both"/>
        <w:rPr>
          <w:szCs w:val="24"/>
        </w:rPr>
      </w:pPr>
    </w:p>
    <w:p w:rsidR="00E34AC4" w:rsidRDefault="00E34AC4" w:rsidP="00E34AC4">
      <w:pPr>
        <w:numPr>
          <w:ilvl w:val="0"/>
          <w:numId w:val="25"/>
        </w:numPr>
        <w:jc w:val="both"/>
        <w:rPr>
          <w:szCs w:val="24"/>
        </w:rPr>
      </w:pPr>
      <w:r w:rsidRPr="008A169F">
        <w:rPr>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E34AC4" w:rsidRPr="008A169F" w:rsidRDefault="00E34AC4" w:rsidP="00E34AC4">
      <w:pPr>
        <w:jc w:val="both"/>
        <w:rPr>
          <w:szCs w:val="24"/>
        </w:rPr>
      </w:pPr>
    </w:p>
    <w:p w:rsidR="00E34AC4" w:rsidRDefault="00E34AC4" w:rsidP="00E34AC4">
      <w:pPr>
        <w:numPr>
          <w:ilvl w:val="0"/>
          <w:numId w:val="25"/>
        </w:numPr>
        <w:jc w:val="both"/>
        <w:rPr>
          <w:szCs w:val="24"/>
        </w:rPr>
      </w:pPr>
      <w:r w:rsidRPr="008A169F">
        <w:rPr>
          <w:szCs w:val="24"/>
          <w:rtl/>
        </w:rPr>
        <w:t>ומבלי לפגוע בכלליות האמור לעיל, הנני מתחייב כי במשך כל תקופת העסקתי על-ידי ה</w:t>
      </w:r>
      <w:r>
        <w:rPr>
          <w:szCs w:val="24"/>
          <w:rtl/>
        </w:rPr>
        <w:t>יועץ</w:t>
      </w:r>
      <w:r w:rsidRPr="008A169F">
        <w:rPr>
          <w:szCs w:val="24"/>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E34AC4" w:rsidRPr="008A169F" w:rsidRDefault="00E34AC4" w:rsidP="00E34AC4">
      <w:pPr>
        <w:jc w:val="both"/>
        <w:rPr>
          <w:szCs w:val="24"/>
        </w:rPr>
      </w:pPr>
    </w:p>
    <w:p w:rsidR="00E34AC4" w:rsidRDefault="00E34AC4" w:rsidP="00E34AC4">
      <w:pPr>
        <w:numPr>
          <w:ilvl w:val="0"/>
          <w:numId w:val="25"/>
        </w:numPr>
        <w:jc w:val="both"/>
        <w:rPr>
          <w:szCs w:val="24"/>
        </w:rPr>
      </w:pPr>
      <w:r w:rsidRPr="008A169F">
        <w:rPr>
          <w:szCs w:val="24"/>
          <w:rtl/>
        </w:rPr>
        <w:t>לנקוט אמצעי זהירות קפדנית ולעשות את כל הדרוש כדי לקיים את</w:t>
      </w:r>
      <w:r>
        <w:rPr>
          <w:rFonts w:hint="cs"/>
          <w:szCs w:val="24"/>
          <w:rtl/>
        </w:rPr>
        <w:t xml:space="preserve"> מלוא</w:t>
      </w:r>
      <w:r w:rsidRPr="008A169F">
        <w:rPr>
          <w:szCs w:val="24"/>
          <w:rtl/>
        </w:rPr>
        <w:t xml:space="preserve"> התחייבו</w:t>
      </w:r>
      <w:r>
        <w:rPr>
          <w:rFonts w:hint="cs"/>
          <w:szCs w:val="24"/>
          <w:rtl/>
        </w:rPr>
        <w:t>יו</w:t>
      </w:r>
      <w:r w:rsidRPr="008A169F">
        <w:rPr>
          <w:szCs w:val="24"/>
          <w:rtl/>
        </w:rPr>
        <w:t>תי</w:t>
      </w:r>
      <w:r>
        <w:rPr>
          <w:rFonts w:hint="cs"/>
          <w:szCs w:val="24"/>
          <w:rtl/>
        </w:rPr>
        <w:t>י</w:t>
      </w:r>
      <w:r w:rsidRPr="008A169F">
        <w:rPr>
          <w:szCs w:val="24"/>
          <w:rtl/>
        </w:rPr>
        <w:t xml:space="preserve"> על פי התחייבות זו לרבות שמירת על סודיות המידע, בין השאר, </w:t>
      </w:r>
      <w:r>
        <w:rPr>
          <w:rFonts w:hint="cs"/>
          <w:szCs w:val="24"/>
          <w:rtl/>
        </w:rPr>
        <w:t>ו</w:t>
      </w:r>
      <w:r w:rsidRPr="008A169F">
        <w:rPr>
          <w:szCs w:val="24"/>
          <w:rtl/>
        </w:rPr>
        <w:t>לנקוט בכל אמצעי הזהירות הנדרשים מבחינה בטיחותית, ביטחונית, נוהלית או אחרת.</w:t>
      </w:r>
    </w:p>
    <w:p w:rsidR="00E34AC4" w:rsidRPr="008A169F" w:rsidRDefault="00E34AC4" w:rsidP="00E34AC4">
      <w:pPr>
        <w:jc w:val="both"/>
        <w:rPr>
          <w:szCs w:val="24"/>
        </w:rPr>
      </w:pPr>
    </w:p>
    <w:p w:rsidR="00E34AC4" w:rsidRDefault="00E34AC4" w:rsidP="00E34AC4">
      <w:pPr>
        <w:numPr>
          <w:ilvl w:val="0"/>
          <w:numId w:val="25"/>
        </w:numPr>
        <w:jc w:val="both"/>
        <w:rPr>
          <w:szCs w:val="24"/>
        </w:rPr>
      </w:pPr>
      <w:r w:rsidRPr="008A169F">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E34AC4" w:rsidRPr="008A169F" w:rsidRDefault="00E34AC4" w:rsidP="00E34AC4">
      <w:pPr>
        <w:jc w:val="both"/>
        <w:rPr>
          <w:szCs w:val="24"/>
        </w:rPr>
      </w:pPr>
    </w:p>
    <w:p w:rsidR="00E34AC4" w:rsidRDefault="00E34AC4" w:rsidP="00E34AC4">
      <w:pPr>
        <w:numPr>
          <w:ilvl w:val="0"/>
          <w:numId w:val="25"/>
        </w:numPr>
        <w:jc w:val="both"/>
        <w:rPr>
          <w:szCs w:val="24"/>
        </w:rPr>
      </w:pPr>
      <w:r w:rsidRPr="000757AF">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w:t>
      </w:r>
      <w:r w:rsidRPr="008A169F">
        <w:rPr>
          <w:szCs w:val="24"/>
          <w:rtl/>
        </w:rPr>
        <w:t xml:space="preserve"> כל האמור ובין אם אהיה אחראי ביחד עם אחר</w:t>
      </w:r>
      <w:r>
        <w:rPr>
          <w:szCs w:val="24"/>
          <w:rtl/>
        </w:rPr>
        <w:t>ים. ידוע לי כי בגין הפרת התחייבותי אהיה חשוף לתביעות נזיקיות מצדדי ג' והמשרד לא יהיה אחראי ולא ישפה אותי על כל תביעה עתידית.</w:t>
      </w:r>
    </w:p>
    <w:p w:rsidR="00E34AC4" w:rsidRPr="008A169F" w:rsidRDefault="00E34AC4" w:rsidP="00E34AC4">
      <w:pPr>
        <w:jc w:val="both"/>
        <w:rPr>
          <w:szCs w:val="24"/>
        </w:rPr>
      </w:pPr>
    </w:p>
    <w:p w:rsidR="00E34AC4" w:rsidRDefault="00E34AC4" w:rsidP="00E34AC4">
      <w:pPr>
        <w:numPr>
          <w:ilvl w:val="0"/>
          <w:numId w:val="25"/>
        </w:numPr>
        <w:jc w:val="both"/>
        <w:rPr>
          <w:szCs w:val="24"/>
        </w:rPr>
      </w:pPr>
      <w:r w:rsidRPr="008A169F">
        <w:rPr>
          <w:szCs w:val="24"/>
          <w:rtl/>
        </w:rPr>
        <w:lastRenderedPageBreak/>
        <w:t xml:space="preserve">להחזיר לידיכם ולחזקתכם מיד כשאתבקש לכך כל חומר כתוב, מידע ממוחשב או אחר או חפץ </w:t>
      </w:r>
      <w:r w:rsidRPr="009D3A01">
        <w:rPr>
          <w:szCs w:val="24"/>
          <w:rtl/>
        </w:rPr>
        <w:t xml:space="preserve">שקיבלתי מכם או השייך לכם או שהגיע לחזקתי או לידי עקב מתן השירותים או שקיבלתי מכל אדם או גוף עקב מתן השירותים או חומר שהכנתי עבור המשרד. </w:t>
      </w:r>
    </w:p>
    <w:p w:rsidR="00E34AC4" w:rsidRPr="009D3A01" w:rsidRDefault="00E34AC4" w:rsidP="00E34AC4">
      <w:pPr>
        <w:ind w:left="27"/>
        <w:jc w:val="both"/>
        <w:rPr>
          <w:szCs w:val="24"/>
        </w:rPr>
      </w:pPr>
    </w:p>
    <w:p w:rsidR="00E34AC4" w:rsidRDefault="00E34AC4" w:rsidP="00E34AC4">
      <w:pPr>
        <w:numPr>
          <w:ilvl w:val="0"/>
          <w:numId w:val="25"/>
        </w:numPr>
        <w:jc w:val="both"/>
        <w:rPr>
          <w:szCs w:val="24"/>
        </w:rPr>
      </w:pPr>
      <w:r w:rsidRPr="009D3A01">
        <w:rPr>
          <w:szCs w:val="24"/>
          <w:rtl/>
        </w:rPr>
        <w:t xml:space="preserve">להימנע מלהשתתף או לטפל בכל צורה אחרת, במישרין או בעקיפין, בנושאים העלולים להעמידני במצב של חשש לניגוד עניינים, ובפרט בנושאים הקשורים, ישירות או בעקיפין, בענייני גופים הפועלים בתחום </w:t>
      </w:r>
      <w:r>
        <w:rPr>
          <w:szCs w:val="24"/>
          <w:rtl/>
        </w:rPr>
        <w:t>הדלק</w:t>
      </w:r>
      <w:r w:rsidRPr="009D3A01">
        <w:rPr>
          <w:szCs w:val="24"/>
          <w:rtl/>
        </w:rPr>
        <w:t xml:space="preserve">, </w:t>
      </w:r>
      <w:r>
        <w:rPr>
          <w:szCs w:val="24"/>
          <w:rtl/>
        </w:rPr>
        <w:t xml:space="preserve">חברות בתחום האנרגיה, ספקי גז טבעי, יצרני חשמל פרטיים קיימים או פוטנציאליים, ספקי ציוד לתחנות כוח ולתשתיות הולכה </w:t>
      </w:r>
      <w:r w:rsidRPr="009D3A01">
        <w:rPr>
          <w:szCs w:val="24"/>
          <w:rtl/>
        </w:rPr>
        <w:t>וזאת למשך תקופת ההסכם.</w:t>
      </w:r>
    </w:p>
    <w:p w:rsidR="00E34AC4" w:rsidRPr="009D3A01" w:rsidRDefault="00E34AC4" w:rsidP="00E34AC4">
      <w:pPr>
        <w:jc w:val="both"/>
        <w:rPr>
          <w:szCs w:val="24"/>
        </w:rPr>
      </w:pPr>
    </w:p>
    <w:p w:rsidR="00E34AC4" w:rsidRPr="009D3A01" w:rsidRDefault="00E34AC4" w:rsidP="00E34AC4">
      <w:pPr>
        <w:numPr>
          <w:ilvl w:val="0"/>
          <w:numId w:val="25"/>
        </w:numPr>
        <w:jc w:val="both"/>
        <w:rPr>
          <w:szCs w:val="24"/>
        </w:rPr>
      </w:pPr>
      <w:r>
        <w:rPr>
          <w:szCs w:val="24"/>
          <w:rtl/>
        </w:rPr>
        <w:t xml:space="preserve">במסגרת מתן השירותים ועניינים הקשורים בהם, </w:t>
      </w:r>
      <w:r w:rsidRPr="009D3A01">
        <w:rPr>
          <w:szCs w:val="24"/>
          <w:rtl/>
        </w:rPr>
        <w:t>שלא לייצג או לפעול מטעם כל גורם שהוא</w:t>
      </w:r>
      <w:r>
        <w:rPr>
          <w:szCs w:val="24"/>
          <w:rtl/>
        </w:rPr>
        <w:t>, למעט מטעם המשרד</w:t>
      </w:r>
      <w:r w:rsidRPr="009D3A01">
        <w:rPr>
          <w:szCs w:val="24"/>
          <w:rtl/>
        </w:rPr>
        <w:t>.</w:t>
      </w:r>
    </w:p>
    <w:p w:rsidR="00E34AC4" w:rsidRPr="009D3A01" w:rsidRDefault="00E34AC4" w:rsidP="00E34AC4">
      <w:pPr>
        <w:jc w:val="both"/>
        <w:rPr>
          <w:szCs w:val="24"/>
        </w:rPr>
      </w:pPr>
    </w:p>
    <w:p w:rsidR="00E34AC4" w:rsidRPr="009D3A01" w:rsidRDefault="00E34AC4" w:rsidP="00E34AC4">
      <w:pPr>
        <w:numPr>
          <w:ilvl w:val="0"/>
          <w:numId w:val="25"/>
        </w:numPr>
        <w:jc w:val="both"/>
        <w:rPr>
          <w:szCs w:val="24"/>
        </w:rPr>
      </w:pPr>
      <w:r w:rsidRPr="009D3A01">
        <w:rPr>
          <w:szCs w:val="24"/>
          <w:rtl/>
        </w:rPr>
        <w:t xml:space="preserve">בכל מקרה בו יתעורר ספק הנוגע ליישום התחייבויותיי בהסכם זה למניעת ניגוד עניינים, או בכל מקרה שבו יתעורר חשש לניגוד עניינים שלא הוסדר בהסכם זה, אתייעץ עם היועץ המשפטי של משרד התשתיות הלאומיות, ואפעל על פי הוראותיו. </w:t>
      </w:r>
    </w:p>
    <w:p w:rsidR="00E34AC4" w:rsidRPr="009D3A01" w:rsidRDefault="00E34AC4" w:rsidP="00E34AC4">
      <w:pPr>
        <w:jc w:val="both"/>
        <w:rPr>
          <w:szCs w:val="24"/>
        </w:rPr>
      </w:pPr>
    </w:p>
    <w:p w:rsidR="00E34AC4" w:rsidRPr="009D3A01" w:rsidRDefault="00E34AC4" w:rsidP="00E34AC4">
      <w:pPr>
        <w:numPr>
          <w:ilvl w:val="0"/>
          <w:numId w:val="25"/>
        </w:numPr>
        <w:jc w:val="both"/>
        <w:rPr>
          <w:szCs w:val="24"/>
        </w:rPr>
      </w:pPr>
      <w:r w:rsidRPr="009D3A01">
        <w:rPr>
          <w:szCs w:val="24"/>
          <w:rtl/>
        </w:rPr>
        <w:t xml:space="preserve">בכל מקרה שאפר התחייבות זו לרבות </w:t>
      </w:r>
      <w:r w:rsidRPr="000757AF">
        <w:rPr>
          <w:szCs w:val="24"/>
          <w:rtl/>
        </w:rPr>
        <w:t>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w:t>
      </w:r>
      <w:r w:rsidRPr="009D3A01">
        <w:rPr>
          <w:szCs w:val="24"/>
          <w:rtl/>
        </w:rPr>
        <w:t xml:space="preserve"> במידע שלא בהתאם לכתב התחייבות זה לרבות מסירתו לאחר מהווים עבירה לפי חוק עונשין, התשל"ז- 1997 וחוק הגנת הפרטיות, התשמ"א- 1981. </w:t>
      </w:r>
    </w:p>
    <w:p w:rsidR="00E34AC4" w:rsidRPr="008A169F" w:rsidRDefault="00E34AC4" w:rsidP="00E34AC4">
      <w:pPr>
        <w:jc w:val="both"/>
        <w:rPr>
          <w:szCs w:val="24"/>
        </w:rPr>
      </w:pPr>
      <w:r w:rsidRPr="008A169F">
        <w:rPr>
          <w:szCs w:val="24"/>
          <w:rtl/>
        </w:rPr>
        <w:t xml:space="preserve"> </w:t>
      </w:r>
    </w:p>
    <w:p w:rsidR="00E34AC4" w:rsidRDefault="00E34AC4" w:rsidP="00E34AC4">
      <w:pPr>
        <w:numPr>
          <w:ilvl w:val="0"/>
          <w:numId w:val="25"/>
        </w:numPr>
        <w:jc w:val="both"/>
        <w:rPr>
          <w:szCs w:val="24"/>
        </w:rPr>
      </w:pPr>
      <w:r w:rsidRPr="008A169F">
        <w:rPr>
          <w:szCs w:val="24"/>
          <w:rtl/>
        </w:rPr>
        <w:t xml:space="preserve">התחייבותי זו לא תפורש כיוצרת קשר אישי מכל סוג שהוא ביני לביניכם. </w:t>
      </w:r>
    </w:p>
    <w:p w:rsidR="00E34AC4" w:rsidRPr="008A169F" w:rsidRDefault="00E34AC4" w:rsidP="00E34AC4">
      <w:pPr>
        <w:jc w:val="both"/>
        <w:rPr>
          <w:szCs w:val="24"/>
        </w:rPr>
      </w:pPr>
    </w:p>
    <w:p w:rsidR="00E34AC4" w:rsidRDefault="00E34AC4" w:rsidP="00E34AC4">
      <w:pPr>
        <w:numPr>
          <w:ilvl w:val="0"/>
          <w:numId w:val="25"/>
        </w:numPr>
        <w:jc w:val="both"/>
        <w:rPr>
          <w:szCs w:val="24"/>
        </w:rPr>
      </w:pPr>
      <w:r w:rsidRPr="008A169F">
        <w:rPr>
          <w:szCs w:val="24"/>
          <w:rtl/>
        </w:rPr>
        <w:t xml:space="preserve">מוסכם וידוע לי כי על העתקים של המידע, אשר התקבלו בכל דרך שהיא, יחולו כל הוראות כתב התחייבות זה.  </w:t>
      </w:r>
    </w:p>
    <w:p w:rsidR="00E34AC4" w:rsidRPr="008A169F" w:rsidRDefault="00E34AC4" w:rsidP="00E34AC4">
      <w:pPr>
        <w:jc w:val="both"/>
        <w:rPr>
          <w:szCs w:val="24"/>
        </w:rPr>
      </w:pPr>
    </w:p>
    <w:p w:rsidR="00E34AC4" w:rsidRPr="008A169F" w:rsidRDefault="00E34AC4" w:rsidP="00E34AC4">
      <w:pPr>
        <w:numPr>
          <w:ilvl w:val="0"/>
          <w:numId w:val="25"/>
        </w:numPr>
        <w:jc w:val="both"/>
        <w:rPr>
          <w:szCs w:val="24"/>
          <w:rtl/>
        </w:rPr>
      </w:pPr>
      <w:r w:rsidRPr="008A169F">
        <w:rPr>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E34AC4" w:rsidRPr="008A169F" w:rsidRDefault="00E34AC4" w:rsidP="00E34AC4">
      <w:pPr>
        <w:rPr>
          <w:szCs w:val="24"/>
        </w:rPr>
      </w:pPr>
    </w:p>
    <w:p w:rsidR="00E34AC4" w:rsidRDefault="00E34AC4" w:rsidP="00E34AC4">
      <w:pPr>
        <w:jc w:val="center"/>
        <w:rPr>
          <w:b/>
          <w:bCs/>
          <w:szCs w:val="24"/>
          <w:rtl/>
        </w:rPr>
      </w:pPr>
    </w:p>
    <w:p w:rsidR="00E34AC4" w:rsidRDefault="00E34AC4" w:rsidP="00E34AC4">
      <w:pPr>
        <w:jc w:val="center"/>
        <w:rPr>
          <w:b/>
          <w:bCs/>
          <w:szCs w:val="24"/>
          <w:rtl/>
        </w:rPr>
      </w:pPr>
    </w:p>
    <w:p w:rsidR="00E34AC4" w:rsidRPr="008A169F" w:rsidRDefault="00E34AC4" w:rsidP="00E34AC4">
      <w:pPr>
        <w:jc w:val="center"/>
        <w:rPr>
          <w:b/>
          <w:bCs/>
          <w:szCs w:val="24"/>
          <w:rtl/>
        </w:rPr>
      </w:pPr>
      <w:r w:rsidRPr="008A169F">
        <w:rPr>
          <w:b/>
          <w:bCs/>
          <w:szCs w:val="24"/>
          <w:rtl/>
        </w:rPr>
        <w:t>ולראיה באתי על החתום</w:t>
      </w:r>
    </w:p>
    <w:p w:rsidR="00E34AC4" w:rsidRPr="008A169F" w:rsidRDefault="00E34AC4" w:rsidP="00E34AC4">
      <w:pPr>
        <w:rPr>
          <w:szCs w:val="24"/>
          <w:rtl/>
        </w:rPr>
      </w:pPr>
    </w:p>
    <w:p w:rsidR="00E34AC4" w:rsidRPr="008A169F" w:rsidRDefault="00E34AC4" w:rsidP="00E34AC4">
      <w:pPr>
        <w:jc w:val="center"/>
        <w:rPr>
          <w:szCs w:val="24"/>
          <w:rtl/>
        </w:rPr>
      </w:pPr>
      <w:r w:rsidRPr="008A169F">
        <w:rPr>
          <w:szCs w:val="24"/>
          <w:rtl/>
        </w:rPr>
        <w:t>היום: __ בחודש: ___ שנת: ____</w:t>
      </w:r>
    </w:p>
    <w:p w:rsidR="00E34AC4" w:rsidRPr="008A169F" w:rsidRDefault="00E34AC4" w:rsidP="00E34AC4">
      <w:pPr>
        <w:jc w:val="center"/>
        <w:rPr>
          <w:szCs w:val="24"/>
          <w:rtl/>
        </w:rPr>
      </w:pPr>
    </w:p>
    <w:p w:rsidR="00E34AC4" w:rsidRPr="008A169F" w:rsidRDefault="00E34AC4" w:rsidP="00E34AC4">
      <w:pPr>
        <w:jc w:val="center"/>
        <w:rPr>
          <w:szCs w:val="24"/>
          <w:rtl/>
        </w:rPr>
      </w:pPr>
      <w:r w:rsidRPr="008A169F">
        <w:rPr>
          <w:szCs w:val="24"/>
          <w:rtl/>
        </w:rPr>
        <w:t>שם פרטי ומשפחה:__________________  ת"ז:______________</w:t>
      </w:r>
    </w:p>
    <w:p w:rsidR="00E34AC4" w:rsidRPr="008A169F" w:rsidRDefault="00E34AC4" w:rsidP="00E34AC4">
      <w:pPr>
        <w:jc w:val="center"/>
        <w:rPr>
          <w:szCs w:val="24"/>
          <w:rtl/>
        </w:rPr>
      </w:pPr>
    </w:p>
    <w:p w:rsidR="00E34AC4" w:rsidRPr="008A169F" w:rsidRDefault="00E34AC4" w:rsidP="00E34AC4">
      <w:pPr>
        <w:jc w:val="center"/>
        <w:rPr>
          <w:szCs w:val="24"/>
          <w:rtl/>
        </w:rPr>
      </w:pPr>
      <w:r w:rsidRPr="008A169F">
        <w:rPr>
          <w:szCs w:val="24"/>
          <w:rtl/>
        </w:rPr>
        <w:t>חתימה: _____________________</w:t>
      </w:r>
    </w:p>
    <w:p w:rsidR="00E34AC4" w:rsidRDefault="00E34AC4" w:rsidP="00E34AC4">
      <w:pPr>
        <w:rPr>
          <w:rtl/>
        </w:rPr>
      </w:pPr>
    </w:p>
    <w:p w:rsidR="00E34AC4" w:rsidRPr="00C7083B" w:rsidRDefault="00E34AC4" w:rsidP="00E34AC4">
      <w:pPr>
        <w:rPr>
          <w:szCs w:val="24"/>
          <w:rtl/>
        </w:rPr>
      </w:pPr>
    </w:p>
    <w:p w:rsidR="00E34AC4" w:rsidRPr="008A261F" w:rsidRDefault="00E34AC4" w:rsidP="00E34AC4">
      <w:pPr>
        <w:rPr>
          <w:szCs w:val="24"/>
          <w:rtl/>
        </w:rPr>
      </w:pPr>
    </w:p>
    <w:p w:rsidR="00E34AC4" w:rsidRPr="00153B52" w:rsidRDefault="00E34AC4" w:rsidP="00E34AC4">
      <w:pPr>
        <w:rPr>
          <w:szCs w:val="24"/>
          <w:rtl/>
        </w:rPr>
      </w:pPr>
    </w:p>
    <w:p w:rsidR="00F42907" w:rsidRPr="00E34AC4" w:rsidRDefault="00F42907" w:rsidP="00E34AC4">
      <w:pPr>
        <w:rPr>
          <w:szCs w:val="24"/>
          <w:rtl/>
        </w:rPr>
      </w:pPr>
    </w:p>
    <w:sectPr w:rsidR="00F42907" w:rsidRPr="00E34AC4" w:rsidSect="00EA4FBF">
      <w:headerReference w:type="even" r:id="rId14"/>
      <w:headerReference w:type="default" r:id="rId15"/>
      <w:footerReference w:type="even" r:id="rId16"/>
      <w:footerReference w:type="default" r:id="rId17"/>
      <w:headerReference w:type="first" r:id="rId18"/>
      <w:footerReference w:type="first" r:id="rId19"/>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87AAA" w:rsidRDefault="00587AAA">
      <w:r>
        <w:separator/>
      </w:r>
    </w:p>
  </w:endnote>
  <w:endnote w:type="continuationSeparator" w:id="0">
    <w:p w:rsidR="00587AAA" w:rsidRDefault="00587AA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Consolas">
    <w:panose1 w:val="020B0609020204030204"/>
    <w:charset w:val="00"/>
    <w:family w:val="modern"/>
    <w:pitch w:val="fixed"/>
    <w:sig w:usb0="A00002EF" w:usb1="4000204B" w:usb2="00000000" w:usb3="00000000" w:csb0="0000009F" w:csb1="00000000"/>
  </w:font>
  <w:font w:name="Calibri">
    <w:panose1 w:val="020F0502020204030204"/>
    <w:charset w:val="00"/>
    <w:family w:val="swiss"/>
    <w:pitch w:val="variable"/>
    <w:sig w:usb0="A00002EF" w:usb1="4000207B" w:usb2="00000000" w:usb3="00000000" w:csb0="0000009F" w:csb1="00000000"/>
  </w:font>
  <w:font w:name="FrankRuehl">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Levenim MT">
    <w:panose1 w:val="00000000000000000000"/>
    <w:charset w:val="B1"/>
    <w:family w:val="auto"/>
    <w:pitch w:val="variable"/>
    <w:sig w:usb0="00000801" w:usb1="00000000" w:usb2="00000000" w:usb3="00000000" w:csb0="00000020" w:csb1="00000000"/>
  </w:font>
  <w:font w:name="Tms Rmn">
    <w:panose1 w:val="02020603040505020304"/>
    <w:charset w:val="00"/>
    <w:family w:val="roman"/>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87AAA" w:rsidRDefault="00587AAA">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87AAA" w:rsidRDefault="00587AAA" w:rsidP="00712673">
    <w:pPr>
      <w:pStyle w:val="a8"/>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587AAA" w:rsidRPr="00581672" w:rsidRDefault="00587AAA" w:rsidP="00581672">
    <w:pPr>
      <w:pStyle w:val="a8"/>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87AAA" w:rsidRDefault="00587AAA" w:rsidP="00524880">
    <w:pPr>
      <w:pStyle w:val="a8"/>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587AAA" w:rsidRPr="00FC5DE0" w:rsidRDefault="00587AAA" w:rsidP="0016193E">
    <w:pPr>
      <w:pStyle w:val="a8"/>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bookmarkStart w:id="0" w:name="_GoBack"/>
    <w:bookmarkEnd w:id="0"/>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87AAA" w:rsidRDefault="00587AAA">
      <w:r>
        <w:separator/>
      </w:r>
    </w:p>
  </w:footnote>
  <w:footnote w:type="continuationSeparator" w:id="0">
    <w:p w:rsidR="00587AAA" w:rsidRDefault="00587AA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87AAA" w:rsidRDefault="005F3567">
    <w:pPr>
      <w:pStyle w:val="a3"/>
      <w:framePr w:wrap="around" w:vAnchor="text" w:hAnchor="margin" w:xAlign="center" w:y="1"/>
      <w:rPr>
        <w:rStyle w:val="a7"/>
        <w:rtl/>
      </w:rPr>
    </w:pPr>
    <w:r>
      <w:rPr>
        <w:rStyle w:val="a7"/>
        <w:rtl/>
      </w:rPr>
      <w:fldChar w:fldCharType="begin"/>
    </w:r>
    <w:r w:rsidR="00587AAA">
      <w:rPr>
        <w:rStyle w:val="a7"/>
      </w:rPr>
      <w:instrText xml:space="preserve">PAGE  </w:instrText>
    </w:r>
    <w:r>
      <w:rPr>
        <w:rStyle w:val="a7"/>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87AAA" w:rsidRPr="00D3749A" w:rsidRDefault="00587AAA"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5F3567" w:rsidRPr="00D3749A">
          <w:rPr>
            <w:b/>
            <w:bCs/>
          </w:rPr>
          <w:fldChar w:fldCharType="begin"/>
        </w:r>
        <w:r w:rsidRPr="00D3749A">
          <w:rPr>
            <w:b/>
            <w:bCs/>
          </w:rPr>
          <w:instrText xml:space="preserve"> PAGE   \* MERGEFORMAT </w:instrText>
        </w:r>
        <w:r w:rsidR="005F3567" w:rsidRPr="00D3749A">
          <w:rPr>
            <w:b/>
            <w:bCs/>
          </w:rPr>
          <w:fldChar w:fldCharType="separate"/>
        </w:r>
        <w:r w:rsidR="00BD0240" w:rsidRPr="00BD0240">
          <w:rPr>
            <w:rFonts w:cs="Calibri"/>
            <w:b/>
            <w:bCs/>
            <w:noProof/>
            <w:rtl/>
            <w:lang w:val="he-IL"/>
          </w:rPr>
          <w:t>3</w:t>
        </w:r>
        <w:r w:rsidR="005F3567" w:rsidRPr="00D3749A">
          <w:rPr>
            <w:b/>
            <w:bCs/>
          </w:rPr>
          <w:fldChar w:fldCharType="end"/>
        </w:r>
        <w:r w:rsidRPr="00D3749A">
          <w:rPr>
            <w:rFonts w:hint="cs"/>
            <w:b/>
            <w:bCs/>
            <w:rtl/>
          </w:rPr>
          <w:t xml:space="preserve"> -</w:t>
        </w:r>
      </w:sdtContent>
    </w:sdt>
  </w:p>
  <w:p w:rsidR="00587AAA" w:rsidRPr="008B766D" w:rsidRDefault="00587AAA"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87AAA" w:rsidRDefault="005F3567" w:rsidP="00EA4FBF">
    <w:pPr>
      <w:pStyle w:val="a3"/>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392989824" r:id="rId2"/>
      </w:pict>
    </w:r>
  </w:p>
  <w:p w:rsidR="00587AAA" w:rsidRDefault="00587AAA" w:rsidP="00EA4FBF">
    <w:pPr>
      <w:pStyle w:val="a3"/>
      <w:spacing w:line="276" w:lineRule="auto"/>
      <w:jc w:val="center"/>
      <w:rPr>
        <w:b/>
        <w:bCs/>
        <w:szCs w:val="40"/>
        <w:rtl/>
      </w:rPr>
    </w:pPr>
    <w:r>
      <w:rPr>
        <w:b/>
        <w:bCs/>
        <w:szCs w:val="40"/>
        <w:rtl/>
      </w:rPr>
      <w:t>מדינת ישראל</w:t>
    </w:r>
  </w:p>
  <w:p w:rsidR="00587AAA" w:rsidRDefault="00587AAA" w:rsidP="00EA4FBF">
    <w:pPr>
      <w:pStyle w:val="a3"/>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263A06"/>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C938EA"/>
    <w:multiLevelType w:val="hybridMultilevel"/>
    <w:tmpl w:val="19540CAC"/>
    <w:lvl w:ilvl="0" w:tplc="999CA53C">
      <w:start w:val="1"/>
      <w:numFmt w:val="decimal"/>
      <w:lvlText w:val="%1."/>
      <w:lvlJc w:val="left"/>
      <w:pPr>
        <w:tabs>
          <w:tab w:val="num" w:pos="720"/>
        </w:tabs>
        <w:ind w:left="720" w:right="720" w:hanging="360"/>
      </w:pPr>
    </w:lvl>
    <w:lvl w:ilvl="1" w:tplc="040D0019">
      <w:start w:val="1"/>
      <w:numFmt w:val="decimal"/>
      <w:lvlText w:val="%2."/>
      <w:lvlJc w:val="left"/>
      <w:pPr>
        <w:tabs>
          <w:tab w:val="num" w:pos="1440"/>
        </w:tabs>
        <w:ind w:left="144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2">
    <w:nsid w:val="03253FFF"/>
    <w:multiLevelType w:val="hybridMultilevel"/>
    <w:tmpl w:val="A3D49094"/>
    <w:lvl w:ilvl="0" w:tplc="302695BA">
      <w:start w:val="2"/>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3">
    <w:nsid w:val="0381112A"/>
    <w:multiLevelType w:val="hybridMultilevel"/>
    <w:tmpl w:val="4CD2701C"/>
    <w:lvl w:ilvl="0" w:tplc="A784F13E">
      <w:start w:val="1"/>
      <w:numFmt w:val="decimal"/>
      <w:lvlText w:val="%1."/>
      <w:lvlJc w:val="left"/>
      <w:pPr>
        <w:tabs>
          <w:tab w:val="num" w:pos="387"/>
        </w:tabs>
        <w:ind w:left="387"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058570B1"/>
    <w:multiLevelType w:val="hybridMultilevel"/>
    <w:tmpl w:val="16D0B12E"/>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072D7813"/>
    <w:multiLevelType w:val="hybridMultilevel"/>
    <w:tmpl w:val="B824B180"/>
    <w:lvl w:ilvl="0" w:tplc="3A8A2B52">
      <w:start w:val="1"/>
      <w:numFmt w:val="hebrew1"/>
      <w:lvlText w:val="%1."/>
      <w:lvlJc w:val="left"/>
      <w:pPr>
        <w:tabs>
          <w:tab w:val="num" w:pos="720"/>
        </w:tabs>
        <w:ind w:left="720" w:right="720" w:hanging="360"/>
      </w:pPr>
      <w:rPr>
        <w:rFonts w:hint="cs"/>
      </w:rPr>
    </w:lvl>
    <w:lvl w:ilvl="1" w:tplc="20863F64">
      <w:start w:val="1"/>
      <w:numFmt w:val="decimal"/>
      <w:lvlText w:val="(%2)"/>
      <w:lvlJc w:val="left"/>
      <w:pPr>
        <w:tabs>
          <w:tab w:val="num" w:pos="1440"/>
        </w:tabs>
        <w:ind w:left="1440" w:right="1440" w:hanging="360"/>
      </w:pPr>
      <w:rPr>
        <w:rFonts w:hint="cs"/>
      </w:rPr>
    </w:lvl>
    <w:lvl w:ilvl="2" w:tplc="F8428748">
      <w:start w:val="1"/>
      <w:numFmt w:val="hebrew1"/>
      <w:lvlText w:val="%3."/>
      <w:lvlJc w:val="left"/>
      <w:pPr>
        <w:tabs>
          <w:tab w:val="num" w:pos="1636"/>
        </w:tabs>
        <w:ind w:left="1636" w:right="2340" w:hanging="360"/>
      </w:pPr>
      <w:rPr>
        <w:rFonts w:hint="cs"/>
      </w:r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7">
    <w:nsid w:val="078F230B"/>
    <w:multiLevelType w:val="multilevel"/>
    <w:tmpl w:val="F68AB8BC"/>
    <w:lvl w:ilvl="0">
      <w:start w:val="1"/>
      <w:numFmt w:val="decimal"/>
      <w:lvlText w:val="%1."/>
      <w:lvlJc w:val="left"/>
      <w:pPr>
        <w:tabs>
          <w:tab w:val="num" w:pos="567"/>
        </w:tabs>
        <w:spacing w:beforeLines="0" w:beforeAutospacing="0" w:afterLines="0" w:afterAutospacing="0"/>
        <w:ind w:left="567" w:right="567" w:hanging="567"/>
      </w:pPr>
    </w:lvl>
    <w:lvl w:ilvl="1">
      <w:start w:val="1"/>
      <w:numFmt w:val="hebrew1"/>
      <w:lvlText w:val="%2."/>
      <w:lvlJc w:val="center"/>
      <w:pPr>
        <w:tabs>
          <w:tab w:val="num" w:pos="1134"/>
        </w:tabs>
        <w:spacing w:beforeLines="0" w:beforeAutospacing="0" w:afterLines="0" w:afterAutospacing="0"/>
        <w:ind w:left="1134" w:right="1134" w:hanging="567"/>
      </w:pPr>
    </w:lvl>
    <w:lvl w:ilvl="2">
      <w:start w:val="1"/>
      <w:numFmt w:val="decimal"/>
      <w:lvlText w:val="%3."/>
      <w:lvlJc w:val="left"/>
      <w:pPr>
        <w:tabs>
          <w:tab w:val="num" w:pos="1701"/>
        </w:tabs>
        <w:spacing w:beforeLines="0" w:beforeAutospacing="0" w:afterLines="0" w:afterAutospacing="0"/>
        <w:ind w:left="1701" w:right="1701" w:hanging="567"/>
      </w:pPr>
    </w:lvl>
    <w:lvl w:ilvl="3">
      <w:start w:val="1"/>
      <w:numFmt w:val="hebrew2"/>
      <w:lvlText w:val="%4."/>
      <w:lvlJc w:val="left"/>
      <w:pPr>
        <w:tabs>
          <w:tab w:val="num" w:pos="2268"/>
        </w:tabs>
        <w:spacing w:beforeLines="0" w:beforeAutospacing="0" w:afterLines="0" w:afterAutospacing="0"/>
        <w:ind w:left="2268" w:right="2268" w:hanging="567"/>
      </w:pPr>
    </w:lvl>
    <w:lvl w:ilvl="4">
      <w:start w:val="1"/>
      <w:numFmt w:val="upperRoman"/>
      <w:lvlText w:val="%5."/>
      <w:lvlJc w:val="left"/>
      <w:pPr>
        <w:tabs>
          <w:tab w:val="num" w:pos="2835"/>
        </w:tabs>
        <w:spacing w:beforeLines="0" w:beforeAutospacing="0" w:afterLines="0" w:afterAutospacing="0"/>
        <w:ind w:left="2835" w:right="2835" w:hanging="567"/>
      </w:pPr>
    </w:lvl>
    <w:lvl w:ilvl="5">
      <w:start w:val="1"/>
      <w:numFmt w:val="lowerRoman"/>
      <w:lvlText w:val="%6."/>
      <w:lvlJc w:val="left"/>
      <w:pPr>
        <w:tabs>
          <w:tab w:val="num" w:pos="3402"/>
        </w:tabs>
        <w:spacing w:beforeLines="0" w:beforeAutospacing="0" w:afterLines="0" w:afterAutospacing="0"/>
        <w:ind w:left="3402" w:right="3402" w:hanging="567"/>
      </w:pPr>
    </w:lvl>
    <w:lvl w:ilvl="6">
      <w:start w:val="1"/>
      <w:numFmt w:val="decimal"/>
      <w:lvlText w:val="%7."/>
      <w:lvlJc w:val="left"/>
      <w:pPr>
        <w:tabs>
          <w:tab w:val="num" w:pos="3969"/>
        </w:tabs>
        <w:spacing w:beforeLines="0" w:beforeAutospacing="0" w:afterLines="0" w:afterAutospacing="0"/>
        <w:ind w:left="3969" w:right="3969" w:hanging="567"/>
      </w:pPr>
    </w:lvl>
    <w:lvl w:ilvl="7">
      <w:start w:val="1"/>
      <w:numFmt w:val="hebrew1"/>
      <w:lvlText w:val="%8."/>
      <w:lvlJc w:val="left"/>
      <w:pPr>
        <w:tabs>
          <w:tab w:val="num" w:pos="4535"/>
        </w:tabs>
        <w:spacing w:beforeLines="0" w:beforeAutospacing="0" w:afterLines="0" w:afterAutospacing="0"/>
        <w:ind w:left="4535" w:right="4535" w:hanging="566"/>
      </w:pPr>
    </w:lvl>
    <w:lvl w:ilvl="8">
      <w:start w:val="1"/>
      <w:numFmt w:val="upperRoman"/>
      <w:lvlText w:val="%9."/>
      <w:lvlJc w:val="left"/>
      <w:pPr>
        <w:tabs>
          <w:tab w:val="num" w:pos="5102"/>
        </w:tabs>
        <w:spacing w:beforeLines="0" w:beforeAutospacing="0" w:afterLines="0" w:afterAutospacing="0"/>
        <w:ind w:left="5102" w:right="5102" w:hanging="567"/>
      </w:pPr>
    </w:lvl>
  </w:abstractNum>
  <w:abstractNum w:abstractNumId="8">
    <w:nsid w:val="09BD3619"/>
    <w:multiLevelType w:val="hybridMultilevel"/>
    <w:tmpl w:val="599C1FF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D6B69B1"/>
    <w:multiLevelType w:val="hybridMultilevel"/>
    <w:tmpl w:val="624A4A9C"/>
    <w:lvl w:ilvl="0" w:tplc="9CAACD24">
      <w:start w:val="1"/>
      <w:numFmt w:val="hebrew1"/>
      <w:lvlText w:val="%1."/>
      <w:lvlJc w:val="left"/>
      <w:pPr>
        <w:ind w:left="1559" w:hanging="360"/>
      </w:pPr>
      <w:rPr>
        <w:rFonts w:hint="default"/>
      </w:rPr>
    </w:lvl>
    <w:lvl w:ilvl="1" w:tplc="04090019">
      <w:start w:val="1"/>
      <w:numFmt w:val="lowerLetter"/>
      <w:lvlText w:val="%2."/>
      <w:lvlJc w:val="left"/>
      <w:pPr>
        <w:ind w:left="2279" w:hanging="360"/>
      </w:pPr>
    </w:lvl>
    <w:lvl w:ilvl="2" w:tplc="0409001B" w:tentative="1">
      <w:start w:val="1"/>
      <w:numFmt w:val="lowerRoman"/>
      <w:lvlText w:val="%3."/>
      <w:lvlJc w:val="right"/>
      <w:pPr>
        <w:ind w:left="2999" w:hanging="180"/>
      </w:pPr>
    </w:lvl>
    <w:lvl w:ilvl="3" w:tplc="0409000F" w:tentative="1">
      <w:start w:val="1"/>
      <w:numFmt w:val="decimal"/>
      <w:lvlText w:val="%4."/>
      <w:lvlJc w:val="left"/>
      <w:pPr>
        <w:ind w:left="3719" w:hanging="360"/>
      </w:pPr>
    </w:lvl>
    <w:lvl w:ilvl="4" w:tplc="04090019" w:tentative="1">
      <w:start w:val="1"/>
      <w:numFmt w:val="lowerLetter"/>
      <w:lvlText w:val="%5."/>
      <w:lvlJc w:val="left"/>
      <w:pPr>
        <w:ind w:left="4439" w:hanging="360"/>
      </w:pPr>
    </w:lvl>
    <w:lvl w:ilvl="5" w:tplc="0409001B" w:tentative="1">
      <w:start w:val="1"/>
      <w:numFmt w:val="lowerRoman"/>
      <w:lvlText w:val="%6."/>
      <w:lvlJc w:val="right"/>
      <w:pPr>
        <w:ind w:left="5159" w:hanging="180"/>
      </w:pPr>
    </w:lvl>
    <w:lvl w:ilvl="6" w:tplc="0409000F" w:tentative="1">
      <w:start w:val="1"/>
      <w:numFmt w:val="decimal"/>
      <w:lvlText w:val="%7."/>
      <w:lvlJc w:val="left"/>
      <w:pPr>
        <w:ind w:left="5879" w:hanging="360"/>
      </w:pPr>
    </w:lvl>
    <w:lvl w:ilvl="7" w:tplc="04090019" w:tentative="1">
      <w:start w:val="1"/>
      <w:numFmt w:val="lowerLetter"/>
      <w:lvlText w:val="%8."/>
      <w:lvlJc w:val="left"/>
      <w:pPr>
        <w:ind w:left="6599" w:hanging="360"/>
      </w:pPr>
    </w:lvl>
    <w:lvl w:ilvl="8" w:tplc="0409001B" w:tentative="1">
      <w:start w:val="1"/>
      <w:numFmt w:val="lowerRoman"/>
      <w:lvlText w:val="%9."/>
      <w:lvlJc w:val="right"/>
      <w:pPr>
        <w:ind w:left="7319" w:hanging="180"/>
      </w:pPr>
    </w:lvl>
  </w:abstractNum>
  <w:abstractNum w:abstractNumId="10">
    <w:nsid w:val="0FB12A42"/>
    <w:multiLevelType w:val="hybridMultilevel"/>
    <w:tmpl w:val="14881B84"/>
    <w:lvl w:ilvl="0" w:tplc="27EABFC2">
      <w:start w:val="1"/>
      <w:numFmt w:val="hebrew1"/>
      <w:lvlText w:val="%1."/>
      <w:lvlJc w:val="left"/>
      <w:pPr>
        <w:ind w:left="1003" w:hanging="360"/>
      </w:pPr>
      <w:rPr>
        <w:rFonts w:hint="default"/>
      </w:rPr>
    </w:lvl>
    <w:lvl w:ilvl="1" w:tplc="04090019">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11">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2">
    <w:nsid w:val="1447202E"/>
    <w:multiLevelType w:val="hybridMultilevel"/>
    <w:tmpl w:val="5A083FC4"/>
    <w:lvl w:ilvl="0" w:tplc="0409000F">
      <w:start w:val="1"/>
      <w:numFmt w:val="decimal"/>
      <w:lvlText w:val="%1."/>
      <w:lvlJc w:val="left"/>
      <w:pPr>
        <w:ind w:left="1827" w:hanging="360"/>
      </w:pPr>
    </w:lvl>
    <w:lvl w:ilvl="1" w:tplc="04090019" w:tentative="1">
      <w:start w:val="1"/>
      <w:numFmt w:val="lowerLetter"/>
      <w:lvlText w:val="%2."/>
      <w:lvlJc w:val="left"/>
      <w:pPr>
        <w:ind w:left="2547" w:hanging="360"/>
      </w:pPr>
    </w:lvl>
    <w:lvl w:ilvl="2" w:tplc="0409001B" w:tentative="1">
      <w:start w:val="1"/>
      <w:numFmt w:val="lowerRoman"/>
      <w:lvlText w:val="%3."/>
      <w:lvlJc w:val="right"/>
      <w:pPr>
        <w:ind w:left="3267" w:hanging="180"/>
      </w:pPr>
    </w:lvl>
    <w:lvl w:ilvl="3" w:tplc="0409000F" w:tentative="1">
      <w:start w:val="1"/>
      <w:numFmt w:val="decimal"/>
      <w:lvlText w:val="%4."/>
      <w:lvlJc w:val="left"/>
      <w:pPr>
        <w:ind w:left="3987" w:hanging="360"/>
      </w:pPr>
    </w:lvl>
    <w:lvl w:ilvl="4" w:tplc="04090019" w:tentative="1">
      <w:start w:val="1"/>
      <w:numFmt w:val="lowerLetter"/>
      <w:lvlText w:val="%5."/>
      <w:lvlJc w:val="left"/>
      <w:pPr>
        <w:ind w:left="4707" w:hanging="360"/>
      </w:pPr>
    </w:lvl>
    <w:lvl w:ilvl="5" w:tplc="0409001B" w:tentative="1">
      <w:start w:val="1"/>
      <w:numFmt w:val="lowerRoman"/>
      <w:lvlText w:val="%6."/>
      <w:lvlJc w:val="right"/>
      <w:pPr>
        <w:ind w:left="5427" w:hanging="180"/>
      </w:pPr>
    </w:lvl>
    <w:lvl w:ilvl="6" w:tplc="0409000F" w:tentative="1">
      <w:start w:val="1"/>
      <w:numFmt w:val="decimal"/>
      <w:lvlText w:val="%7."/>
      <w:lvlJc w:val="left"/>
      <w:pPr>
        <w:ind w:left="6147" w:hanging="360"/>
      </w:pPr>
    </w:lvl>
    <w:lvl w:ilvl="7" w:tplc="04090019" w:tentative="1">
      <w:start w:val="1"/>
      <w:numFmt w:val="lowerLetter"/>
      <w:lvlText w:val="%8."/>
      <w:lvlJc w:val="left"/>
      <w:pPr>
        <w:ind w:left="6867" w:hanging="360"/>
      </w:pPr>
    </w:lvl>
    <w:lvl w:ilvl="8" w:tplc="0409001B" w:tentative="1">
      <w:start w:val="1"/>
      <w:numFmt w:val="lowerRoman"/>
      <w:lvlText w:val="%9."/>
      <w:lvlJc w:val="right"/>
      <w:pPr>
        <w:ind w:left="7587" w:hanging="180"/>
      </w:pPr>
    </w:lvl>
  </w:abstractNum>
  <w:abstractNum w:abstractNumId="13">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nsid w:val="16B149D2"/>
    <w:multiLevelType w:val="hybridMultilevel"/>
    <w:tmpl w:val="7B8AC5B0"/>
    <w:lvl w:ilvl="0" w:tplc="27EABFC2">
      <w:start w:val="1"/>
      <w:numFmt w:val="hebrew1"/>
      <w:lvlText w:val="%1."/>
      <w:lvlJc w:val="left"/>
      <w:pPr>
        <w:ind w:left="100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74C7A14"/>
    <w:multiLevelType w:val="hybridMultilevel"/>
    <w:tmpl w:val="EA2C4794"/>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6">
    <w:nsid w:val="1BB81426"/>
    <w:multiLevelType w:val="hybridMultilevel"/>
    <w:tmpl w:val="42C27400"/>
    <w:lvl w:ilvl="0" w:tplc="302695BA">
      <w:start w:val="2"/>
      <w:numFmt w:val="decimal"/>
      <w:lvlText w:val="%1."/>
      <w:lvlJc w:val="left"/>
      <w:pPr>
        <w:ind w:left="360" w:hanging="360"/>
      </w:pPr>
      <w:rPr>
        <w:rFonts w:hint="default"/>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17">
    <w:nsid w:val="1CAC376B"/>
    <w:multiLevelType w:val="hybridMultilevel"/>
    <w:tmpl w:val="AA0C3250"/>
    <w:lvl w:ilvl="0" w:tplc="0409000F">
      <w:start w:val="1"/>
      <w:numFmt w:val="decimal"/>
      <w:lvlText w:val="%1."/>
      <w:lvlJc w:val="left"/>
      <w:pPr>
        <w:ind w:left="1211" w:hanging="360"/>
      </w:p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8">
    <w:nsid w:val="22CA5CF3"/>
    <w:multiLevelType w:val="hybridMultilevel"/>
    <w:tmpl w:val="D72AF3B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58C26B3"/>
    <w:multiLevelType w:val="hybridMultilevel"/>
    <w:tmpl w:val="C53893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264C5A80"/>
    <w:multiLevelType w:val="hybridMultilevel"/>
    <w:tmpl w:val="A2DC500A"/>
    <w:lvl w:ilvl="0" w:tplc="97C6FA18">
      <w:start w:val="1"/>
      <w:numFmt w:val="hebrew1"/>
      <w:lvlText w:val="%1."/>
      <w:lvlJc w:val="center"/>
      <w:pPr>
        <w:tabs>
          <w:tab w:val="num" w:pos="-70"/>
        </w:tabs>
        <w:ind w:left="-70" w:hanging="284"/>
      </w:pPr>
      <w:rPr>
        <w:rFonts w:hint="default"/>
      </w:rPr>
    </w:lvl>
    <w:lvl w:ilvl="1" w:tplc="0409000F">
      <w:start w:val="1"/>
      <w:numFmt w:val="decimal"/>
      <w:lvlText w:val="%2."/>
      <w:lvlJc w:val="left"/>
      <w:pPr>
        <w:tabs>
          <w:tab w:val="num" w:pos="1086"/>
        </w:tabs>
        <w:ind w:left="1086" w:hanging="360"/>
      </w:pPr>
      <w:rPr>
        <w:rFonts w:hint="default"/>
      </w:rPr>
    </w:lvl>
    <w:lvl w:ilvl="2" w:tplc="0409001B" w:tentative="1">
      <w:start w:val="1"/>
      <w:numFmt w:val="lowerRoman"/>
      <w:lvlText w:val="%3."/>
      <w:lvlJc w:val="right"/>
      <w:pPr>
        <w:tabs>
          <w:tab w:val="num" w:pos="1806"/>
        </w:tabs>
        <w:ind w:left="1806" w:hanging="180"/>
      </w:pPr>
    </w:lvl>
    <w:lvl w:ilvl="3" w:tplc="0409000F" w:tentative="1">
      <w:start w:val="1"/>
      <w:numFmt w:val="decimal"/>
      <w:lvlText w:val="%4."/>
      <w:lvlJc w:val="left"/>
      <w:pPr>
        <w:tabs>
          <w:tab w:val="num" w:pos="2526"/>
        </w:tabs>
        <w:ind w:left="2526" w:hanging="360"/>
      </w:pPr>
    </w:lvl>
    <w:lvl w:ilvl="4" w:tplc="04090019" w:tentative="1">
      <w:start w:val="1"/>
      <w:numFmt w:val="lowerLetter"/>
      <w:lvlText w:val="%5."/>
      <w:lvlJc w:val="left"/>
      <w:pPr>
        <w:tabs>
          <w:tab w:val="num" w:pos="3246"/>
        </w:tabs>
        <w:ind w:left="3246" w:hanging="360"/>
      </w:pPr>
    </w:lvl>
    <w:lvl w:ilvl="5" w:tplc="0409001B" w:tentative="1">
      <w:start w:val="1"/>
      <w:numFmt w:val="lowerRoman"/>
      <w:lvlText w:val="%6."/>
      <w:lvlJc w:val="right"/>
      <w:pPr>
        <w:tabs>
          <w:tab w:val="num" w:pos="3966"/>
        </w:tabs>
        <w:ind w:left="3966" w:hanging="180"/>
      </w:pPr>
    </w:lvl>
    <w:lvl w:ilvl="6" w:tplc="0409000F" w:tentative="1">
      <w:start w:val="1"/>
      <w:numFmt w:val="decimal"/>
      <w:lvlText w:val="%7."/>
      <w:lvlJc w:val="left"/>
      <w:pPr>
        <w:tabs>
          <w:tab w:val="num" w:pos="4686"/>
        </w:tabs>
        <w:ind w:left="4686" w:hanging="360"/>
      </w:pPr>
    </w:lvl>
    <w:lvl w:ilvl="7" w:tplc="04090019" w:tentative="1">
      <w:start w:val="1"/>
      <w:numFmt w:val="lowerLetter"/>
      <w:lvlText w:val="%8."/>
      <w:lvlJc w:val="left"/>
      <w:pPr>
        <w:tabs>
          <w:tab w:val="num" w:pos="5406"/>
        </w:tabs>
        <w:ind w:left="5406" w:hanging="360"/>
      </w:pPr>
    </w:lvl>
    <w:lvl w:ilvl="8" w:tplc="0409001B" w:tentative="1">
      <w:start w:val="1"/>
      <w:numFmt w:val="lowerRoman"/>
      <w:lvlText w:val="%9."/>
      <w:lvlJc w:val="right"/>
      <w:pPr>
        <w:tabs>
          <w:tab w:val="num" w:pos="6126"/>
        </w:tabs>
        <w:ind w:left="6126" w:hanging="180"/>
      </w:pPr>
    </w:lvl>
  </w:abstractNum>
  <w:abstractNum w:abstractNumId="21">
    <w:nsid w:val="2B075910"/>
    <w:multiLevelType w:val="hybridMultilevel"/>
    <w:tmpl w:val="0EDA2768"/>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2B522849"/>
    <w:multiLevelType w:val="hybridMultilevel"/>
    <w:tmpl w:val="6A6C4278"/>
    <w:lvl w:ilvl="0" w:tplc="FC40B27E">
      <w:start w:val="1"/>
      <w:numFmt w:val="decimal"/>
      <w:lvlText w:val="%1."/>
      <w:lvlJc w:val="left"/>
      <w:pPr>
        <w:tabs>
          <w:tab w:val="num" w:pos="720"/>
        </w:tabs>
        <w:ind w:left="720" w:right="720" w:hanging="360"/>
      </w:pPr>
      <w:rPr>
        <w:lang w:bidi="he-IL"/>
      </w:rPr>
    </w:lvl>
    <w:lvl w:ilvl="1" w:tplc="0A50E878">
      <w:start w:val="1"/>
      <w:numFmt w:val="decimal"/>
      <w:lvlText w:val="%2."/>
      <w:lvlJc w:val="left"/>
      <w:pPr>
        <w:tabs>
          <w:tab w:val="num" w:pos="1440"/>
        </w:tabs>
        <w:ind w:left="1440" w:hanging="360"/>
      </w:pPr>
    </w:lvl>
    <w:lvl w:ilvl="2" w:tplc="FFF032C2">
      <w:start w:val="1"/>
      <w:numFmt w:val="decimal"/>
      <w:lvlText w:val="%3."/>
      <w:lvlJc w:val="left"/>
      <w:pPr>
        <w:tabs>
          <w:tab w:val="num" w:pos="2160"/>
        </w:tabs>
        <w:ind w:left="2160" w:hanging="360"/>
      </w:pPr>
    </w:lvl>
    <w:lvl w:ilvl="3" w:tplc="8F0064D8">
      <w:start w:val="1"/>
      <w:numFmt w:val="decimal"/>
      <w:lvlText w:val="%4."/>
      <w:lvlJc w:val="left"/>
      <w:pPr>
        <w:tabs>
          <w:tab w:val="num" w:pos="2880"/>
        </w:tabs>
        <w:ind w:left="2880" w:hanging="360"/>
      </w:pPr>
    </w:lvl>
    <w:lvl w:ilvl="4" w:tplc="299E08D0">
      <w:start w:val="1"/>
      <w:numFmt w:val="decimal"/>
      <w:lvlText w:val="%5."/>
      <w:lvlJc w:val="left"/>
      <w:pPr>
        <w:tabs>
          <w:tab w:val="num" w:pos="3600"/>
        </w:tabs>
        <w:ind w:left="3600" w:hanging="360"/>
      </w:pPr>
    </w:lvl>
    <w:lvl w:ilvl="5" w:tplc="989AFA60">
      <w:start w:val="1"/>
      <w:numFmt w:val="decimal"/>
      <w:lvlText w:val="%6."/>
      <w:lvlJc w:val="left"/>
      <w:pPr>
        <w:tabs>
          <w:tab w:val="num" w:pos="4320"/>
        </w:tabs>
        <w:ind w:left="4320" w:hanging="360"/>
      </w:pPr>
    </w:lvl>
    <w:lvl w:ilvl="6" w:tplc="ED546DD4">
      <w:start w:val="1"/>
      <w:numFmt w:val="decimal"/>
      <w:lvlText w:val="%7."/>
      <w:lvlJc w:val="left"/>
      <w:pPr>
        <w:tabs>
          <w:tab w:val="num" w:pos="5040"/>
        </w:tabs>
        <w:ind w:left="5040" w:hanging="360"/>
      </w:pPr>
    </w:lvl>
    <w:lvl w:ilvl="7" w:tplc="F928FEEC">
      <w:start w:val="1"/>
      <w:numFmt w:val="decimal"/>
      <w:lvlText w:val="%8."/>
      <w:lvlJc w:val="left"/>
      <w:pPr>
        <w:tabs>
          <w:tab w:val="num" w:pos="5760"/>
        </w:tabs>
        <w:ind w:left="5760" w:hanging="360"/>
      </w:pPr>
    </w:lvl>
    <w:lvl w:ilvl="8" w:tplc="44FC04E4">
      <w:start w:val="1"/>
      <w:numFmt w:val="decimal"/>
      <w:lvlText w:val="%9."/>
      <w:lvlJc w:val="left"/>
      <w:pPr>
        <w:tabs>
          <w:tab w:val="num" w:pos="6480"/>
        </w:tabs>
        <w:ind w:left="6480" w:hanging="360"/>
      </w:pPr>
    </w:lvl>
  </w:abstractNum>
  <w:abstractNum w:abstractNumId="23">
    <w:nsid w:val="2EDE433C"/>
    <w:multiLevelType w:val="hybridMultilevel"/>
    <w:tmpl w:val="1CFEA4C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34E739BF"/>
    <w:multiLevelType w:val="hybridMultilevel"/>
    <w:tmpl w:val="1C5077F6"/>
    <w:lvl w:ilvl="0" w:tplc="27EABFC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nsid w:val="3B073F9A"/>
    <w:multiLevelType w:val="hybridMultilevel"/>
    <w:tmpl w:val="6B3AED68"/>
    <w:lvl w:ilvl="0" w:tplc="C9381336">
      <w:start w:val="1"/>
      <w:numFmt w:val="bullet"/>
      <w:lvlText w:val="o"/>
      <w:lvlJc w:val="left"/>
      <w:pPr>
        <w:tabs>
          <w:tab w:val="num" w:pos="720"/>
        </w:tabs>
        <w:ind w:left="720" w:hanging="360"/>
      </w:pPr>
      <w:rPr>
        <w:rFonts w:ascii="Courier New" w:hAnsi="Courier New" w:cs="Courier New" w:hint="default"/>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7">
    <w:nsid w:val="3E14585D"/>
    <w:multiLevelType w:val="hybridMultilevel"/>
    <w:tmpl w:val="5B68FF94"/>
    <w:lvl w:ilvl="0" w:tplc="04090013">
      <w:start w:val="1"/>
      <w:numFmt w:val="hebrew1"/>
      <w:lvlText w:val="%1."/>
      <w:lvlJc w:val="center"/>
      <w:pPr>
        <w:tabs>
          <w:tab w:val="num" w:pos="-70"/>
        </w:tabs>
        <w:ind w:left="-70" w:hanging="284"/>
      </w:pPr>
      <w:rPr>
        <w:rFonts w:hint="default"/>
      </w:rPr>
    </w:lvl>
    <w:lvl w:ilvl="1" w:tplc="0409000F">
      <w:start w:val="1"/>
      <w:numFmt w:val="decimal"/>
      <w:lvlText w:val="%2."/>
      <w:lvlJc w:val="left"/>
      <w:pPr>
        <w:tabs>
          <w:tab w:val="num" w:pos="1086"/>
        </w:tabs>
        <w:ind w:left="1086" w:hanging="360"/>
      </w:pPr>
      <w:rPr>
        <w:rFonts w:hint="default"/>
      </w:rPr>
    </w:lvl>
    <w:lvl w:ilvl="2" w:tplc="0409001B" w:tentative="1">
      <w:start w:val="1"/>
      <w:numFmt w:val="lowerRoman"/>
      <w:lvlText w:val="%3."/>
      <w:lvlJc w:val="right"/>
      <w:pPr>
        <w:tabs>
          <w:tab w:val="num" w:pos="1806"/>
        </w:tabs>
        <w:ind w:left="1806" w:hanging="180"/>
      </w:pPr>
    </w:lvl>
    <w:lvl w:ilvl="3" w:tplc="0409000F" w:tentative="1">
      <w:start w:val="1"/>
      <w:numFmt w:val="decimal"/>
      <w:lvlText w:val="%4."/>
      <w:lvlJc w:val="left"/>
      <w:pPr>
        <w:tabs>
          <w:tab w:val="num" w:pos="2526"/>
        </w:tabs>
        <w:ind w:left="2526" w:hanging="360"/>
      </w:pPr>
    </w:lvl>
    <w:lvl w:ilvl="4" w:tplc="04090019" w:tentative="1">
      <w:start w:val="1"/>
      <w:numFmt w:val="lowerLetter"/>
      <w:lvlText w:val="%5."/>
      <w:lvlJc w:val="left"/>
      <w:pPr>
        <w:tabs>
          <w:tab w:val="num" w:pos="3246"/>
        </w:tabs>
        <w:ind w:left="3246" w:hanging="360"/>
      </w:pPr>
    </w:lvl>
    <w:lvl w:ilvl="5" w:tplc="0409001B" w:tentative="1">
      <w:start w:val="1"/>
      <w:numFmt w:val="lowerRoman"/>
      <w:lvlText w:val="%6."/>
      <w:lvlJc w:val="right"/>
      <w:pPr>
        <w:tabs>
          <w:tab w:val="num" w:pos="3966"/>
        </w:tabs>
        <w:ind w:left="3966" w:hanging="180"/>
      </w:pPr>
    </w:lvl>
    <w:lvl w:ilvl="6" w:tplc="0409000F" w:tentative="1">
      <w:start w:val="1"/>
      <w:numFmt w:val="decimal"/>
      <w:lvlText w:val="%7."/>
      <w:lvlJc w:val="left"/>
      <w:pPr>
        <w:tabs>
          <w:tab w:val="num" w:pos="4686"/>
        </w:tabs>
        <w:ind w:left="4686" w:hanging="360"/>
      </w:pPr>
    </w:lvl>
    <w:lvl w:ilvl="7" w:tplc="04090019" w:tentative="1">
      <w:start w:val="1"/>
      <w:numFmt w:val="lowerLetter"/>
      <w:lvlText w:val="%8."/>
      <w:lvlJc w:val="left"/>
      <w:pPr>
        <w:tabs>
          <w:tab w:val="num" w:pos="5406"/>
        </w:tabs>
        <w:ind w:left="5406" w:hanging="360"/>
      </w:pPr>
    </w:lvl>
    <w:lvl w:ilvl="8" w:tplc="0409001B" w:tentative="1">
      <w:start w:val="1"/>
      <w:numFmt w:val="lowerRoman"/>
      <w:lvlText w:val="%9."/>
      <w:lvlJc w:val="right"/>
      <w:pPr>
        <w:tabs>
          <w:tab w:val="num" w:pos="6126"/>
        </w:tabs>
        <w:ind w:left="6126" w:hanging="180"/>
      </w:pPr>
    </w:lvl>
  </w:abstractNum>
  <w:abstractNum w:abstractNumId="28">
    <w:nsid w:val="459A603D"/>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9">
    <w:nsid w:val="4825645A"/>
    <w:multiLevelType w:val="hybridMultilevel"/>
    <w:tmpl w:val="4E547A70"/>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nsid w:val="48DD1771"/>
    <w:multiLevelType w:val="hybridMultilevel"/>
    <w:tmpl w:val="E48C6668"/>
    <w:lvl w:ilvl="0" w:tplc="43EC448C">
      <w:start w:val="1"/>
      <w:numFmt w:val="hebrew1"/>
      <w:lvlText w:val="%1."/>
      <w:lvlJc w:val="left"/>
      <w:pPr>
        <w:ind w:left="1080" w:hanging="360"/>
      </w:pPr>
      <w:rPr>
        <w:rFonts w:ascii="Times New Roman" w:eastAsia="Times New Roman" w:hAnsi="Times New Roman" w:cs="David"/>
        <w:lang w:bidi="he-IL"/>
      </w:rPr>
    </w:lvl>
    <w:lvl w:ilvl="1" w:tplc="1D1E69DA">
      <w:start w:val="1"/>
      <w:numFmt w:val="hebrew1"/>
      <w:lvlText w:val="%2."/>
      <w:lvlJc w:val="center"/>
      <w:pPr>
        <w:ind w:left="1494" w:hanging="283"/>
      </w:pPr>
      <w:rPr>
        <w:rFonts w:hint="default"/>
        <w:lang w:val="en-US"/>
      </w:rPr>
    </w:lvl>
    <w:lvl w:ilvl="2" w:tplc="937EF47C">
      <w:start w:val="1"/>
      <w:numFmt w:val="decimal"/>
      <w:lvlText w:val="%3)"/>
      <w:lvlJc w:val="left"/>
      <w:pPr>
        <w:ind w:left="1778" w:hanging="284"/>
      </w:pPr>
      <w:rPr>
        <w:rFonts w:hint="default"/>
      </w:rPr>
    </w:lvl>
    <w:lvl w:ilvl="3" w:tplc="FF02776C">
      <w:start w:val="1"/>
      <w:numFmt w:val="decimal"/>
      <w:lvlText w:val="%4."/>
      <w:lvlJc w:val="left"/>
      <w:pPr>
        <w:ind w:left="3240" w:hanging="360"/>
      </w:pPr>
      <w:rPr>
        <w:rFonts w:hint="default"/>
        <w:u w:val="single"/>
      </w:r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nsid w:val="49951AAA"/>
    <w:multiLevelType w:val="hybridMultilevel"/>
    <w:tmpl w:val="0374B3BE"/>
    <w:lvl w:ilvl="0" w:tplc="8DF8C5B6">
      <w:start w:val="16"/>
      <w:numFmt w:val="decimal"/>
      <w:lvlText w:val="%1."/>
      <w:lvlJc w:val="left"/>
      <w:pPr>
        <w:tabs>
          <w:tab w:val="num" w:pos="360"/>
        </w:tabs>
        <w:spacing w:beforeLines="0" w:beforeAutospacing="0" w:afterLines="0" w:afterAutospacing="0"/>
        <w:ind w:left="360" w:right="360" w:hanging="360"/>
      </w:pPr>
    </w:lvl>
    <w:lvl w:ilvl="1" w:tplc="0912766A">
      <w:start w:val="1"/>
      <w:numFmt w:val="hebrew1"/>
      <w:lvlText w:val="%2."/>
      <w:lvlJc w:val="left"/>
      <w:pPr>
        <w:tabs>
          <w:tab w:val="num" w:pos="1080"/>
        </w:tabs>
        <w:spacing w:beforeLines="0" w:beforeAutospacing="0" w:afterLines="0" w:afterAutospacing="0"/>
        <w:ind w:left="1080" w:right="108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32">
    <w:nsid w:val="503F40C4"/>
    <w:multiLevelType w:val="hybridMultilevel"/>
    <w:tmpl w:val="81C83848"/>
    <w:lvl w:ilvl="0" w:tplc="A59488BC">
      <w:start w:val="1"/>
      <w:numFmt w:val="decimal"/>
      <w:lvlText w:val="%1."/>
      <w:lvlJc w:val="left"/>
      <w:pPr>
        <w:ind w:left="643" w:hanging="360"/>
      </w:pPr>
      <w:rPr>
        <w:rFonts w:hint="default"/>
        <w:b w:val="0"/>
        <w:bCs w:val="0"/>
        <w:color w:val="auto"/>
      </w:rPr>
    </w:lvl>
    <w:lvl w:ilvl="1" w:tplc="04090019">
      <w:start w:val="1"/>
      <w:numFmt w:val="lowerLetter"/>
      <w:lvlText w:val="%2."/>
      <w:lvlJc w:val="left"/>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33">
    <w:nsid w:val="50C8622F"/>
    <w:multiLevelType w:val="hybridMultilevel"/>
    <w:tmpl w:val="AA0C325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nsid w:val="58DC2CFB"/>
    <w:multiLevelType w:val="hybridMultilevel"/>
    <w:tmpl w:val="238ADC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DEA2716"/>
    <w:multiLevelType w:val="hybridMultilevel"/>
    <w:tmpl w:val="67A6EC7E"/>
    <w:lvl w:ilvl="0" w:tplc="04090013">
      <w:start w:val="1"/>
      <w:numFmt w:val="hebrew1"/>
      <w:lvlText w:val="%1."/>
      <w:lvlJc w:val="center"/>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36">
    <w:nsid w:val="626058D1"/>
    <w:multiLevelType w:val="hybridMultilevel"/>
    <w:tmpl w:val="5EEC1F76"/>
    <w:lvl w:ilvl="0" w:tplc="5382F3D8">
      <w:start w:val="1"/>
      <w:numFmt w:val="decimal"/>
      <w:lvlText w:val="%1."/>
      <w:lvlJc w:val="left"/>
      <w:pPr>
        <w:tabs>
          <w:tab w:val="num" w:pos="720"/>
        </w:tabs>
        <w:ind w:left="720"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7">
    <w:nsid w:val="64DF1DEE"/>
    <w:multiLevelType w:val="hybridMultilevel"/>
    <w:tmpl w:val="42CE3396"/>
    <w:lvl w:ilvl="0" w:tplc="FFFFFFFF">
      <w:start w:val="12"/>
      <w:numFmt w:val="decimal"/>
      <w:pStyle w:val="6"/>
      <w:lvlText w:val="%1."/>
      <w:lvlJc w:val="center"/>
      <w:pPr>
        <w:tabs>
          <w:tab w:val="num" w:pos="644"/>
        </w:tabs>
        <w:spacing w:beforeLines="0" w:beforeAutospacing="0" w:afterLines="0" w:afterAutospacing="0"/>
        <w:ind w:left="644" w:right="644"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38">
    <w:nsid w:val="65454D92"/>
    <w:multiLevelType w:val="hybridMultilevel"/>
    <w:tmpl w:val="1DF6DC34"/>
    <w:lvl w:ilvl="0" w:tplc="04090001">
      <w:start w:val="1"/>
      <w:numFmt w:val="bullet"/>
      <w:lvlText w:val=""/>
      <w:lvlJc w:val="left"/>
      <w:pPr>
        <w:ind w:left="1211" w:hanging="360"/>
      </w:pPr>
      <w:rPr>
        <w:rFonts w:ascii="Symbol" w:hAnsi="Symbol"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39">
    <w:nsid w:val="68776668"/>
    <w:multiLevelType w:val="hybridMultilevel"/>
    <w:tmpl w:val="0108CE0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8B52A72"/>
    <w:multiLevelType w:val="hybridMultilevel"/>
    <w:tmpl w:val="5A083FC4"/>
    <w:lvl w:ilvl="0" w:tplc="0409000F">
      <w:start w:val="1"/>
      <w:numFmt w:val="decimal"/>
      <w:lvlText w:val="%1."/>
      <w:lvlJc w:val="left"/>
      <w:pPr>
        <w:ind w:left="1827" w:hanging="360"/>
      </w:pPr>
    </w:lvl>
    <w:lvl w:ilvl="1" w:tplc="04090019" w:tentative="1">
      <w:start w:val="1"/>
      <w:numFmt w:val="lowerLetter"/>
      <w:lvlText w:val="%2."/>
      <w:lvlJc w:val="left"/>
      <w:pPr>
        <w:ind w:left="2547" w:hanging="360"/>
      </w:pPr>
    </w:lvl>
    <w:lvl w:ilvl="2" w:tplc="0409001B" w:tentative="1">
      <w:start w:val="1"/>
      <w:numFmt w:val="lowerRoman"/>
      <w:lvlText w:val="%3."/>
      <w:lvlJc w:val="right"/>
      <w:pPr>
        <w:ind w:left="3267" w:hanging="180"/>
      </w:pPr>
    </w:lvl>
    <w:lvl w:ilvl="3" w:tplc="0409000F" w:tentative="1">
      <w:start w:val="1"/>
      <w:numFmt w:val="decimal"/>
      <w:lvlText w:val="%4."/>
      <w:lvlJc w:val="left"/>
      <w:pPr>
        <w:ind w:left="3987" w:hanging="360"/>
      </w:pPr>
    </w:lvl>
    <w:lvl w:ilvl="4" w:tplc="04090019" w:tentative="1">
      <w:start w:val="1"/>
      <w:numFmt w:val="lowerLetter"/>
      <w:lvlText w:val="%5."/>
      <w:lvlJc w:val="left"/>
      <w:pPr>
        <w:ind w:left="4707" w:hanging="360"/>
      </w:pPr>
    </w:lvl>
    <w:lvl w:ilvl="5" w:tplc="0409001B" w:tentative="1">
      <w:start w:val="1"/>
      <w:numFmt w:val="lowerRoman"/>
      <w:lvlText w:val="%6."/>
      <w:lvlJc w:val="right"/>
      <w:pPr>
        <w:ind w:left="5427" w:hanging="180"/>
      </w:pPr>
    </w:lvl>
    <w:lvl w:ilvl="6" w:tplc="0409000F" w:tentative="1">
      <w:start w:val="1"/>
      <w:numFmt w:val="decimal"/>
      <w:lvlText w:val="%7."/>
      <w:lvlJc w:val="left"/>
      <w:pPr>
        <w:ind w:left="6147" w:hanging="360"/>
      </w:pPr>
    </w:lvl>
    <w:lvl w:ilvl="7" w:tplc="04090019" w:tentative="1">
      <w:start w:val="1"/>
      <w:numFmt w:val="lowerLetter"/>
      <w:lvlText w:val="%8."/>
      <w:lvlJc w:val="left"/>
      <w:pPr>
        <w:ind w:left="6867" w:hanging="360"/>
      </w:pPr>
    </w:lvl>
    <w:lvl w:ilvl="8" w:tplc="0409001B" w:tentative="1">
      <w:start w:val="1"/>
      <w:numFmt w:val="lowerRoman"/>
      <w:lvlText w:val="%9."/>
      <w:lvlJc w:val="right"/>
      <w:pPr>
        <w:ind w:left="7587" w:hanging="180"/>
      </w:pPr>
    </w:lvl>
  </w:abstractNum>
  <w:abstractNum w:abstractNumId="41">
    <w:nsid w:val="69B357E5"/>
    <w:multiLevelType w:val="hybridMultilevel"/>
    <w:tmpl w:val="DC38E97C"/>
    <w:lvl w:ilvl="0" w:tplc="DBB2F77C">
      <w:start w:val="1"/>
      <w:numFmt w:val="hebrew1"/>
      <w:lvlText w:val="%1."/>
      <w:lvlJc w:val="left"/>
      <w:pPr>
        <w:ind w:left="1003" w:hanging="360"/>
      </w:pPr>
      <w:rPr>
        <w:rFonts w:hint="default"/>
        <w:b w:val="0"/>
      </w:rPr>
    </w:lvl>
    <w:lvl w:ilvl="1" w:tplc="04090019">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42">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43">
    <w:nsid w:val="6F276E01"/>
    <w:multiLevelType w:val="hybridMultilevel"/>
    <w:tmpl w:val="EC726952"/>
    <w:lvl w:ilvl="0" w:tplc="C9381336">
      <w:start w:val="1"/>
      <w:numFmt w:val="decimal"/>
      <w:lvlText w:val="%1."/>
      <w:lvlJc w:val="left"/>
      <w:pPr>
        <w:ind w:left="1350" w:hanging="360"/>
      </w:pPr>
      <w:rPr>
        <w:rFonts w:hint="cs"/>
        <w:lang w:bidi="he-IL"/>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44">
    <w:nsid w:val="71CA2B94"/>
    <w:multiLevelType w:val="hybridMultilevel"/>
    <w:tmpl w:val="D0B69714"/>
    <w:lvl w:ilvl="0" w:tplc="0409000F">
      <w:start w:val="1"/>
      <w:numFmt w:val="decimal"/>
      <w:lvlText w:val="%1."/>
      <w:lvlJc w:val="left"/>
      <w:pPr>
        <w:ind w:left="720" w:hanging="360"/>
      </w:pPr>
    </w:lvl>
    <w:lvl w:ilvl="1" w:tplc="47D427E2">
      <w:start w:val="1"/>
      <w:numFmt w:val="hebrew1"/>
      <w:lvlText w:val="%2."/>
      <w:lvlJc w:val="center"/>
      <w:pPr>
        <w:ind w:left="1134" w:hanging="283"/>
      </w:pPr>
      <w:rPr>
        <w:rFonts w:hint="default"/>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76003746"/>
    <w:multiLevelType w:val="hybridMultilevel"/>
    <w:tmpl w:val="767E2B2A"/>
    <w:lvl w:ilvl="0" w:tplc="43EC448C">
      <w:start w:val="1"/>
      <w:numFmt w:val="hebrew1"/>
      <w:lvlText w:val="%1."/>
      <w:lvlJc w:val="left"/>
      <w:pPr>
        <w:ind w:left="1080" w:hanging="360"/>
      </w:pPr>
      <w:rPr>
        <w:rFonts w:ascii="Times New Roman" w:eastAsia="Times New Roman" w:hAnsi="Times New Roman" w:cs="David"/>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7D3A71F5"/>
    <w:multiLevelType w:val="hybridMultilevel"/>
    <w:tmpl w:val="4EA8EFA0"/>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nsid w:val="7E794611"/>
    <w:multiLevelType w:val="hybridMultilevel"/>
    <w:tmpl w:val="8BF6D328"/>
    <w:lvl w:ilvl="0" w:tplc="66A09F58">
      <w:start w:val="1"/>
      <w:numFmt w:val="decimal"/>
      <w:lvlText w:val="%1."/>
      <w:lvlJc w:val="left"/>
      <w:pPr>
        <w:ind w:left="643" w:hanging="360"/>
      </w:pPr>
      <w:rPr>
        <w:lang w:bidi="he-IL"/>
      </w:rPr>
    </w:lvl>
    <w:lvl w:ilvl="1" w:tplc="03D8C3B2">
      <w:start w:val="1"/>
      <w:numFmt w:val="hebrew1"/>
      <w:lvlText w:val="%2."/>
      <w:lvlJc w:val="left"/>
      <w:pPr>
        <w:ind w:left="1363" w:hanging="360"/>
      </w:pPr>
      <w:rPr>
        <w:rFonts w:ascii="Arial" w:eastAsia="MS Mincho" w:hAnsi="Arial" w:cs="David"/>
      </w:r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49">
    <w:nsid w:val="7F066768"/>
    <w:multiLevelType w:val="hybridMultilevel"/>
    <w:tmpl w:val="C0843844"/>
    <w:lvl w:ilvl="0" w:tplc="04090013">
      <w:start w:val="1"/>
      <w:numFmt w:val="hebrew1"/>
      <w:lvlText w:val="%1."/>
      <w:lvlJc w:val="center"/>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7"/>
  </w:num>
  <w:num w:numId="2">
    <w:abstractNumId w:val="22"/>
  </w:num>
  <w:num w:numId="3">
    <w:abstractNumId w:val="7"/>
  </w:num>
  <w:num w:numId="4">
    <w:abstractNumId w:val="31"/>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5"/>
  </w:num>
  <w:num w:numId="9">
    <w:abstractNumId w:val="20"/>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0"/>
  </w:num>
  <w:num w:numId="12">
    <w:abstractNumId w:val="39"/>
  </w:num>
  <w:num w:numId="13">
    <w:abstractNumId w:val="42"/>
  </w:num>
  <w:num w:numId="14">
    <w:abstractNumId w:val="29"/>
  </w:num>
  <w:num w:numId="15">
    <w:abstractNumId w:val="23"/>
  </w:num>
  <w:num w:numId="16">
    <w:abstractNumId w:val="10"/>
  </w:num>
  <w:num w:numId="17">
    <w:abstractNumId w:val="48"/>
  </w:num>
  <w:num w:numId="18">
    <w:abstractNumId w:val="41"/>
  </w:num>
  <w:num w:numId="19">
    <w:abstractNumId w:val="24"/>
  </w:num>
  <w:num w:numId="20">
    <w:abstractNumId w:val="18"/>
  </w:num>
  <w:num w:numId="21">
    <w:abstractNumId w:val="49"/>
  </w:num>
  <w:num w:numId="22">
    <w:abstractNumId w:val="25"/>
  </w:num>
  <w:num w:numId="23">
    <w:abstractNumId w:val="47"/>
  </w:num>
  <w:num w:numId="24">
    <w:abstractNumId w:val="43"/>
  </w:num>
  <w:num w:numId="25">
    <w:abstractNumId w:val="3"/>
  </w:num>
  <w:num w:numId="26">
    <w:abstractNumId w:val="34"/>
  </w:num>
  <w:num w:numId="27">
    <w:abstractNumId w:val="19"/>
  </w:num>
  <w:num w:numId="28">
    <w:abstractNumId w:val="5"/>
  </w:num>
  <w:num w:numId="29">
    <w:abstractNumId w:val="38"/>
  </w:num>
  <w:num w:numId="30">
    <w:abstractNumId w:val="45"/>
  </w:num>
  <w:num w:numId="31">
    <w:abstractNumId w:val="13"/>
  </w:num>
  <w:num w:numId="32">
    <w:abstractNumId w:val="4"/>
  </w:num>
  <w:num w:numId="33">
    <w:abstractNumId w:val="11"/>
  </w:num>
  <w:num w:numId="34">
    <w:abstractNumId w:val="44"/>
  </w:num>
  <w:num w:numId="35">
    <w:abstractNumId w:val="32"/>
  </w:num>
  <w:num w:numId="36">
    <w:abstractNumId w:val="28"/>
  </w:num>
  <w:num w:numId="37">
    <w:abstractNumId w:val="35"/>
  </w:num>
  <w:num w:numId="38">
    <w:abstractNumId w:val="27"/>
  </w:num>
  <w:num w:numId="39">
    <w:abstractNumId w:val="9"/>
  </w:num>
  <w:num w:numId="40">
    <w:abstractNumId w:val="12"/>
  </w:num>
  <w:num w:numId="41">
    <w:abstractNumId w:val="40"/>
  </w:num>
  <w:num w:numId="42">
    <w:abstractNumId w:val="2"/>
  </w:num>
  <w:num w:numId="43">
    <w:abstractNumId w:val="16"/>
  </w:num>
  <w:num w:numId="44">
    <w:abstractNumId w:val="14"/>
  </w:num>
  <w:num w:numId="45">
    <w:abstractNumId w:val="8"/>
  </w:num>
  <w:num w:numId="46">
    <w:abstractNumId w:val="21"/>
  </w:num>
  <w:num w:numId="47">
    <w:abstractNumId w:val="46"/>
  </w:num>
  <w:num w:numId="48">
    <w:abstractNumId w:val="0"/>
  </w:num>
  <w:num w:numId="49">
    <w:abstractNumId w:val="17"/>
  </w:num>
  <w:num w:numId="50">
    <w:abstractNumId w:val="33"/>
  </w:num>
  <w:numIdMacAtCleanup w:val="2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rsids>
    <w:rsidRoot w:val="00F42907"/>
    <w:rsid w:val="0000576F"/>
    <w:rsid w:val="00055768"/>
    <w:rsid w:val="00064800"/>
    <w:rsid w:val="00065117"/>
    <w:rsid w:val="000705A8"/>
    <w:rsid w:val="000744F2"/>
    <w:rsid w:val="00084894"/>
    <w:rsid w:val="0009042F"/>
    <w:rsid w:val="0009109A"/>
    <w:rsid w:val="000A474B"/>
    <w:rsid w:val="000C47C5"/>
    <w:rsid w:val="000E0B17"/>
    <w:rsid w:val="000F0C8E"/>
    <w:rsid w:val="00144716"/>
    <w:rsid w:val="00153B52"/>
    <w:rsid w:val="001617C9"/>
    <w:rsid w:val="0016193E"/>
    <w:rsid w:val="001858F8"/>
    <w:rsid w:val="0019508B"/>
    <w:rsid w:val="001A0FEB"/>
    <w:rsid w:val="001B2F89"/>
    <w:rsid w:val="001E6F0E"/>
    <w:rsid w:val="00222968"/>
    <w:rsid w:val="00223E43"/>
    <w:rsid w:val="0022754A"/>
    <w:rsid w:val="002D3504"/>
    <w:rsid w:val="00311B81"/>
    <w:rsid w:val="00320EE5"/>
    <w:rsid w:val="00321798"/>
    <w:rsid w:val="0032433F"/>
    <w:rsid w:val="00340E66"/>
    <w:rsid w:val="00376817"/>
    <w:rsid w:val="003A30BD"/>
    <w:rsid w:val="003B6E25"/>
    <w:rsid w:val="003D2383"/>
    <w:rsid w:val="003F2E90"/>
    <w:rsid w:val="004507AE"/>
    <w:rsid w:val="00457790"/>
    <w:rsid w:val="0047091B"/>
    <w:rsid w:val="004B49E7"/>
    <w:rsid w:val="004B5ED3"/>
    <w:rsid w:val="00524880"/>
    <w:rsid w:val="005319AA"/>
    <w:rsid w:val="00533FCA"/>
    <w:rsid w:val="0054114E"/>
    <w:rsid w:val="0054428A"/>
    <w:rsid w:val="00572795"/>
    <w:rsid w:val="00581672"/>
    <w:rsid w:val="00587AAA"/>
    <w:rsid w:val="005A0DC2"/>
    <w:rsid w:val="005D5135"/>
    <w:rsid w:val="005E1D69"/>
    <w:rsid w:val="005E5E77"/>
    <w:rsid w:val="005F3567"/>
    <w:rsid w:val="00610303"/>
    <w:rsid w:val="00624679"/>
    <w:rsid w:val="006426A9"/>
    <w:rsid w:val="006500F2"/>
    <w:rsid w:val="0069709F"/>
    <w:rsid w:val="006B7F74"/>
    <w:rsid w:val="006C2C32"/>
    <w:rsid w:val="006E72C5"/>
    <w:rsid w:val="00712673"/>
    <w:rsid w:val="0071514A"/>
    <w:rsid w:val="00721721"/>
    <w:rsid w:val="00740D98"/>
    <w:rsid w:val="00755CF3"/>
    <w:rsid w:val="00771F8F"/>
    <w:rsid w:val="007849A9"/>
    <w:rsid w:val="0078568E"/>
    <w:rsid w:val="007A76DF"/>
    <w:rsid w:val="007B301D"/>
    <w:rsid w:val="008008E6"/>
    <w:rsid w:val="00802BA6"/>
    <w:rsid w:val="00811390"/>
    <w:rsid w:val="00817153"/>
    <w:rsid w:val="00824DD5"/>
    <w:rsid w:val="0086169C"/>
    <w:rsid w:val="00861DDB"/>
    <w:rsid w:val="008675F8"/>
    <w:rsid w:val="008B766D"/>
    <w:rsid w:val="008C2B14"/>
    <w:rsid w:val="008F164D"/>
    <w:rsid w:val="00900B65"/>
    <w:rsid w:val="00901041"/>
    <w:rsid w:val="00911C83"/>
    <w:rsid w:val="00924837"/>
    <w:rsid w:val="00941814"/>
    <w:rsid w:val="00956911"/>
    <w:rsid w:val="00964B15"/>
    <w:rsid w:val="009C1E95"/>
    <w:rsid w:val="009F25EB"/>
    <w:rsid w:val="009F2EC3"/>
    <w:rsid w:val="00A0165F"/>
    <w:rsid w:val="00A107E7"/>
    <w:rsid w:val="00A32262"/>
    <w:rsid w:val="00A359BD"/>
    <w:rsid w:val="00A63F7A"/>
    <w:rsid w:val="00A94E1B"/>
    <w:rsid w:val="00A96C51"/>
    <w:rsid w:val="00A977B7"/>
    <w:rsid w:val="00AB7390"/>
    <w:rsid w:val="00AD6F36"/>
    <w:rsid w:val="00AD73C1"/>
    <w:rsid w:val="00AE59BD"/>
    <w:rsid w:val="00AF211F"/>
    <w:rsid w:val="00B1246E"/>
    <w:rsid w:val="00B15F6B"/>
    <w:rsid w:val="00B2533E"/>
    <w:rsid w:val="00B300E0"/>
    <w:rsid w:val="00B60E2D"/>
    <w:rsid w:val="00B70F06"/>
    <w:rsid w:val="00B84B35"/>
    <w:rsid w:val="00B970E7"/>
    <w:rsid w:val="00BA4AF6"/>
    <w:rsid w:val="00BC2C15"/>
    <w:rsid w:val="00BD0240"/>
    <w:rsid w:val="00BE58E9"/>
    <w:rsid w:val="00BF0AEF"/>
    <w:rsid w:val="00BF712F"/>
    <w:rsid w:val="00C15681"/>
    <w:rsid w:val="00C33B51"/>
    <w:rsid w:val="00C5046C"/>
    <w:rsid w:val="00C516A1"/>
    <w:rsid w:val="00C668B6"/>
    <w:rsid w:val="00C80AD2"/>
    <w:rsid w:val="00C80CDB"/>
    <w:rsid w:val="00C91F7F"/>
    <w:rsid w:val="00CA2BA0"/>
    <w:rsid w:val="00CA341C"/>
    <w:rsid w:val="00CB33E5"/>
    <w:rsid w:val="00D2513A"/>
    <w:rsid w:val="00D35E0D"/>
    <w:rsid w:val="00D3749A"/>
    <w:rsid w:val="00D37641"/>
    <w:rsid w:val="00D732B0"/>
    <w:rsid w:val="00D9267F"/>
    <w:rsid w:val="00DD4547"/>
    <w:rsid w:val="00DD792B"/>
    <w:rsid w:val="00DE05FC"/>
    <w:rsid w:val="00E001A4"/>
    <w:rsid w:val="00E33800"/>
    <w:rsid w:val="00E34AC4"/>
    <w:rsid w:val="00E90583"/>
    <w:rsid w:val="00EA4FBF"/>
    <w:rsid w:val="00EA649A"/>
    <w:rsid w:val="00EB319A"/>
    <w:rsid w:val="00EC6CEF"/>
    <w:rsid w:val="00ED37B2"/>
    <w:rsid w:val="00F076B3"/>
    <w:rsid w:val="00F14C94"/>
    <w:rsid w:val="00F41F84"/>
    <w:rsid w:val="00F42907"/>
    <w:rsid w:val="00F5586C"/>
    <w:rsid w:val="00F63432"/>
    <w:rsid w:val="00F72152"/>
    <w:rsid w:val="00F96CCA"/>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annotation reference" w:uiPriority="99"/>
    <w:lsdException w:name="Title" w:qFormat="1"/>
    <w:lsdException w:name="Subtitle" w:qFormat="1"/>
    <w:lsdException w:name="Strong" w:qFormat="1"/>
    <w:lsdException w:name="Emphasis" w:qFormat="1"/>
    <w:lsdException w:name="Plain Text"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
    <w:name w:val="heading 1"/>
    <w:aliases w:val="Heading 1"/>
    <w:basedOn w:val="a"/>
    <w:next w:val="a"/>
    <w:link w:val="10"/>
    <w:qFormat/>
    <w:rsid w:val="002D3504"/>
    <w:pPr>
      <w:keepNext/>
      <w:jc w:val="right"/>
      <w:outlineLvl w:val="0"/>
    </w:pPr>
    <w:rPr>
      <w:b/>
      <w:bCs/>
    </w:rPr>
  </w:style>
  <w:style w:type="paragraph" w:styleId="2">
    <w:name w:val="heading 2"/>
    <w:aliases w:val="Heading 2"/>
    <w:basedOn w:val="a"/>
    <w:next w:val="a"/>
    <w:link w:val="20"/>
    <w:qFormat/>
    <w:rsid w:val="002D3504"/>
    <w:pPr>
      <w:keepNext/>
      <w:jc w:val="both"/>
      <w:outlineLvl w:val="1"/>
    </w:pPr>
    <w:rPr>
      <w:b/>
      <w:bCs/>
    </w:rPr>
  </w:style>
  <w:style w:type="paragraph" w:styleId="3">
    <w:name w:val="heading 3"/>
    <w:aliases w:val="Heading 3"/>
    <w:basedOn w:val="a"/>
    <w:next w:val="a"/>
    <w:link w:val="30"/>
    <w:unhideWhenUsed/>
    <w:qFormat/>
    <w:rsid w:val="00BC2C15"/>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aliases w:val="Heading 4"/>
    <w:basedOn w:val="a"/>
    <w:next w:val="a"/>
    <w:link w:val="40"/>
    <w:semiHidden/>
    <w:unhideWhenUsed/>
    <w:qFormat/>
    <w:rsid w:val="00BC2C15"/>
    <w:pPr>
      <w:keepNext/>
      <w:spacing w:before="240" w:after="60"/>
      <w:outlineLvl w:val="3"/>
    </w:pPr>
    <w:rPr>
      <w:rFonts w:cs="Times New Roman"/>
      <w:b/>
      <w:bCs/>
      <w:sz w:val="28"/>
      <w:szCs w:val="28"/>
      <w:lang w:eastAsia="he-IL"/>
    </w:rPr>
  </w:style>
  <w:style w:type="paragraph" w:styleId="5">
    <w:name w:val="heading 5"/>
    <w:aliases w:val="Heading 5"/>
    <w:basedOn w:val="a"/>
    <w:next w:val="a"/>
    <w:link w:val="50"/>
    <w:unhideWhenUsed/>
    <w:qFormat/>
    <w:rsid w:val="00BC2C15"/>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
    <w:basedOn w:val="a"/>
    <w:next w:val="a"/>
    <w:link w:val="60"/>
    <w:semiHidden/>
    <w:unhideWhenUsed/>
    <w:qFormat/>
    <w:rsid w:val="00BC2C15"/>
    <w:pPr>
      <w:keepNext/>
      <w:numPr>
        <w:numId w:val="1"/>
      </w:numPr>
      <w:spacing w:line="360" w:lineRule="auto"/>
      <w:ind w:right="0"/>
      <w:outlineLvl w:val="5"/>
    </w:pPr>
    <w:rPr>
      <w:b/>
      <w:bCs/>
      <w:lang w:eastAsia="he-IL"/>
    </w:rPr>
  </w:style>
  <w:style w:type="paragraph" w:styleId="7">
    <w:name w:val="heading 7"/>
    <w:aliases w:val="Heading 7"/>
    <w:basedOn w:val="a"/>
    <w:next w:val="a"/>
    <w:link w:val="70"/>
    <w:semiHidden/>
    <w:unhideWhenUsed/>
    <w:qFormat/>
    <w:rsid w:val="00BC2C15"/>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
    <w:next w:val="a"/>
    <w:link w:val="80"/>
    <w:semiHidden/>
    <w:unhideWhenUsed/>
    <w:qFormat/>
    <w:rsid w:val="00BC2C15"/>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
    <w:next w:val="a"/>
    <w:link w:val="90"/>
    <w:semiHidden/>
    <w:unhideWhenUsed/>
    <w:qFormat/>
    <w:rsid w:val="00BC2C15"/>
    <w:pPr>
      <w:keepNext/>
      <w:spacing w:line="480" w:lineRule="auto"/>
      <w:ind w:right="567"/>
      <w:jc w:val="both"/>
      <w:outlineLvl w:val="8"/>
    </w:pPr>
    <w:rPr>
      <w:b/>
      <w:bCs/>
      <w:i/>
      <w:iCs/>
      <w:sz w:val="22"/>
      <w:szCs w:val="22"/>
      <w:lang w:eastAsia="he-I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
    <w:basedOn w:val="a"/>
    <w:link w:val="a4"/>
    <w:rsid w:val="002D3504"/>
    <w:pPr>
      <w:tabs>
        <w:tab w:val="center" w:pos="4153"/>
        <w:tab w:val="right" w:pos="8306"/>
      </w:tabs>
    </w:pPr>
    <w:rPr>
      <w:szCs w:val="24"/>
    </w:rPr>
  </w:style>
  <w:style w:type="paragraph" w:styleId="a5">
    <w:name w:val="footer"/>
    <w:aliases w:val="Footer"/>
    <w:basedOn w:val="a"/>
    <w:link w:val="a6"/>
    <w:rsid w:val="002D3504"/>
    <w:pPr>
      <w:tabs>
        <w:tab w:val="center" w:pos="4153"/>
        <w:tab w:val="right" w:pos="8306"/>
      </w:tabs>
    </w:pPr>
    <w:rPr>
      <w:szCs w:val="24"/>
    </w:rPr>
  </w:style>
  <w:style w:type="character" w:styleId="a7">
    <w:name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aliases w:val="Header תו"/>
    <w:basedOn w:val="a0"/>
    <w:link w:val="a3"/>
    <w:rsid w:val="00AD6F36"/>
    <w:rPr>
      <w:rFonts w:cs="David"/>
      <w:sz w:val="24"/>
      <w:szCs w:val="24"/>
    </w:rPr>
  </w:style>
  <w:style w:type="character" w:customStyle="1" w:styleId="30">
    <w:name w:val="כותרת 3 תו"/>
    <w:aliases w:val="Heading 3 תו"/>
    <w:basedOn w:val="a0"/>
    <w:link w:val="3"/>
    <w:rsid w:val="00BC2C15"/>
    <w:rPr>
      <w:rFonts w:asciiTheme="majorHAnsi" w:eastAsiaTheme="majorEastAsia" w:hAnsiTheme="majorHAnsi" w:cstheme="majorBidi"/>
      <w:b/>
      <w:bCs/>
      <w:color w:val="4F81BD" w:themeColor="accent1"/>
      <w:sz w:val="24"/>
      <w:szCs w:val="26"/>
    </w:rPr>
  </w:style>
  <w:style w:type="character" w:customStyle="1" w:styleId="40">
    <w:name w:val="כותרת 4 תו"/>
    <w:aliases w:val="Heading 4 תו"/>
    <w:basedOn w:val="a0"/>
    <w:link w:val="4"/>
    <w:semiHidden/>
    <w:rsid w:val="00BC2C15"/>
    <w:rPr>
      <w:rFonts w:cs="Times New Roman"/>
      <w:b/>
      <w:bCs/>
      <w:sz w:val="28"/>
      <w:szCs w:val="28"/>
      <w:lang w:eastAsia="he-IL"/>
    </w:rPr>
  </w:style>
  <w:style w:type="character" w:customStyle="1" w:styleId="50">
    <w:name w:val="כותרת 5 תו"/>
    <w:aliases w:val="Heading 5 תו"/>
    <w:basedOn w:val="a0"/>
    <w:link w:val="5"/>
    <w:rsid w:val="00BC2C15"/>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
    <w:basedOn w:val="a0"/>
    <w:link w:val="6"/>
    <w:semiHidden/>
    <w:rsid w:val="00BC2C15"/>
    <w:rPr>
      <w:rFonts w:cs="David"/>
      <w:b/>
      <w:bCs/>
      <w:sz w:val="24"/>
      <w:szCs w:val="26"/>
      <w:lang w:eastAsia="he-IL"/>
    </w:rPr>
  </w:style>
  <w:style w:type="character" w:customStyle="1" w:styleId="70">
    <w:name w:val="כותרת 7 תו"/>
    <w:aliases w:val="Heading 7 תו"/>
    <w:basedOn w:val="a0"/>
    <w:link w:val="7"/>
    <w:semiHidden/>
    <w:rsid w:val="00BC2C15"/>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0"/>
    <w:link w:val="8"/>
    <w:semiHidden/>
    <w:rsid w:val="00BC2C15"/>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0"/>
    <w:link w:val="9"/>
    <w:semiHidden/>
    <w:rsid w:val="00BC2C15"/>
    <w:rPr>
      <w:rFonts w:cs="David"/>
      <w:b/>
      <w:bCs/>
      <w:i/>
      <w:iCs/>
      <w:sz w:val="22"/>
      <w:szCs w:val="22"/>
      <w:lang w:eastAsia="he-IL"/>
    </w:rPr>
  </w:style>
  <w:style w:type="character" w:customStyle="1" w:styleId="10">
    <w:name w:val="כותרת 1 תו"/>
    <w:aliases w:val="Heading 1 תו"/>
    <w:basedOn w:val="a0"/>
    <w:link w:val="1"/>
    <w:rsid w:val="00BC2C15"/>
    <w:rPr>
      <w:rFonts w:cs="David"/>
      <w:b/>
      <w:bCs/>
      <w:sz w:val="24"/>
      <w:szCs w:val="26"/>
    </w:rPr>
  </w:style>
  <w:style w:type="character" w:customStyle="1" w:styleId="20">
    <w:name w:val="כותרת 2 תו"/>
    <w:aliases w:val="Heading 2 תו"/>
    <w:basedOn w:val="a0"/>
    <w:link w:val="2"/>
    <w:rsid w:val="00BC2C15"/>
    <w:rPr>
      <w:rFonts w:cs="David"/>
      <w:b/>
      <w:bCs/>
      <w:sz w:val="24"/>
      <w:szCs w:val="26"/>
    </w:rPr>
  </w:style>
  <w:style w:type="character" w:styleId="FollowedHyperlink">
    <w:name w:val="FollowedHyperlink"/>
    <w:basedOn w:val="a0"/>
    <w:unhideWhenUsed/>
    <w:rsid w:val="00BC2C15"/>
    <w:rPr>
      <w:color w:val="800080" w:themeColor="followedHyperlink"/>
      <w:u w:val="single"/>
    </w:rPr>
  </w:style>
  <w:style w:type="character" w:customStyle="1" w:styleId="11">
    <w:name w:val="כותרת 1 תו1"/>
    <w:aliases w:val="Heading 1 תו1"/>
    <w:basedOn w:val="a0"/>
    <w:rsid w:val="00BC2C15"/>
    <w:rPr>
      <w:rFonts w:asciiTheme="majorHAnsi" w:eastAsiaTheme="majorEastAsia" w:hAnsiTheme="majorHAnsi" w:cstheme="majorBidi"/>
      <w:b/>
      <w:bCs/>
      <w:color w:val="365F91" w:themeColor="accent1" w:themeShade="BF"/>
      <w:sz w:val="28"/>
      <w:szCs w:val="28"/>
    </w:rPr>
  </w:style>
  <w:style w:type="character" w:customStyle="1" w:styleId="21">
    <w:name w:val="כותרת 2 תו1"/>
    <w:aliases w:val="Heading 2 תו1"/>
    <w:basedOn w:val="a0"/>
    <w:semiHidden/>
    <w:rsid w:val="00BC2C15"/>
    <w:rPr>
      <w:rFonts w:asciiTheme="majorHAnsi" w:eastAsiaTheme="majorEastAsia" w:hAnsiTheme="majorHAnsi" w:cstheme="majorBidi"/>
      <w:b/>
      <w:bCs/>
      <w:color w:val="4F81BD" w:themeColor="accent1"/>
      <w:sz w:val="26"/>
      <w:szCs w:val="26"/>
    </w:rPr>
  </w:style>
  <w:style w:type="character" w:customStyle="1" w:styleId="31">
    <w:name w:val="כותרת 3 תו1"/>
    <w:aliases w:val="Heading 3 תו1"/>
    <w:basedOn w:val="a0"/>
    <w:semiHidden/>
    <w:rsid w:val="00BC2C15"/>
    <w:rPr>
      <w:rFonts w:asciiTheme="majorHAnsi" w:eastAsiaTheme="majorEastAsia" w:hAnsiTheme="majorHAnsi" w:cstheme="majorBidi"/>
      <w:b/>
      <w:bCs/>
      <w:color w:val="4F81BD" w:themeColor="accent1"/>
      <w:sz w:val="24"/>
      <w:szCs w:val="26"/>
    </w:rPr>
  </w:style>
  <w:style w:type="character" w:customStyle="1" w:styleId="41">
    <w:name w:val="כותרת 4 תו1"/>
    <w:aliases w:val="Heading 4 תו1"/>
    <w:basedOn w:val="a0"/>
    <w:semiHidden/>
    <w:rsid w:val="00BC2C15"/>
    <w:rPr>
      <w:rFonts w:asciiTheme="majorHAnsi" w:eastAsiaTheme="majorEastAsia" w:hAnsiTheme="majorHAnsi" w:cstheme="majorBidi"/>
      <w:b/>
      <w:bCs/>
      <w:i/>
      <w:iCs/>
      <w:color w:val="4F81BD" w:themeColor="accent1"/>
      <w:sz w:val="24"/>
      <w:szCs w:val="26"/>
    </w:rPr>
  </w:style>
  <w:style w:type="character" w:customStyle="1" w:styleId="51">
    <w:name w:val="כותרת 5 תו1"/>
    <w:aliases w:val="Heading 5 תו1"/>
    <w:basedOn w:val="a0"/>
    <w:semiHidden/>
    <w:rsid w:val="00BC2C15"/>
    <w:rPr>
      <w:rFonts w:asciiTheme="majorHAnsi" w:eastAsiaTheme="majorEastAsia" w:hAnsiTheme="majorHAnsi" w:cstheme="majorBidi"/>
      <w:color w:val="243F60" w:themeColor="accent1" w:themeShade="7F"/>
      <w:sz w:val="24"/>
      <w:szCs w:val="26"/>
    </w:rPr>
  </w:style>
  <w:style w:type="character" w:customStyle="1" w:styleId="61">
    <w:name w:val="כותרת 6 תו1"/>
    <w:aliases w:val="Heading 6 תו1"/>
    <w:basedOn w:val="a0"/>
    <w:semiHidden/>
    <w:rsid w:val="00BC2C15"/>
    <w:rPr>
      <w:rFonts w:asciiTheme="majorHAnsi" w:eastAsiaTheme="majorEastAsia" w:hAnsiTheme="majorHAnsi" w:cstheme="majorBidi"/>
      <w:i/>
      <w:iCs/>
      <w:color w:val="243F60" w:themeColor="accent1" w:themeShade="7F"/>
      <w:sz w:val="24"/>
      <w:szCs w:val="26"/>
    </w:rPr>
  </w:style>
  <w:style w:type="paragraph" w:styleId="NormalWeb">
    <w:name w:val="Normal (Web)"/>
    <w:basedOn w:val="a"/>
    <w:unhideWhenUsed/>
    <w:rsid w:val="00BC2C15"/>
    <w:pPr>
      <w:bidi w:val="0"/>
      <w:spacing w:before="100" w:beforeAutospacing="1" w:after="100" w:afterAutospacing="1"/>
    </w:pPr>
    <w:rPr>
      <w:rFonts w:cs="Times New Roman"/>
      <w:szCs w:val="24"/>
    </w:rPr>
  </w:style>
  <w:style w:type="character" w:customStyle="1" w:styleId="71">
    <w:name w:val="כותרת 7 תו1"/>
    <w:aliases w:val="Heading 7 תו1"/>
    <w:basedOn w:val="a0"/>
    <w:semiHidden/>
    <w:rsid w:val="00BC2C15"/>
    <w:rPr>
      <w:rFonts w:asciiTheme="majorHAnsi" w:eastAsiaTheme="majorEastAsia" w:hAnsiTheme="majorHAnsi" w:cstheme="majorBidi"/>
      <w:i/>
      <w:iCs/>
      <w:color w:val="404040" w:themeColor="text1" w:themeTint="BF"/>
      <w:sz w:val="24"/>
      <w:szCs w:val="26"/>
    </w:rPr>
  </w:style>
  <w:style w:type="character" w:customStyle="1" w:styleId="81">
    <w:name w:val="כותרת 8 תו1"/>
    <w:aliases w:val="Heading 8 תו1"/>
    <w:basedOn w:val="a0"/>
    <w:semiHidden/>
    <w:rsid w:val="00BC2C15"/>
    <w:rPr>
      <w:rFonts w:asciiTheme="majorHAnsi" w:eastAsiaTheme="majorEastAsia" w:hAnsiTheme="majorHAnsi" w:cstheme="majorBidi"/>
      <w:color w:val="404040" w:themeColor="text1" w:themeTint="BF"/>
    </w:rPr>
  </w:style>
  <w:style w:type="character" w:customStyle="1" w:styleId="91">
    <w:name w:val="כותרת 9 תו1"/>
    <w:aliases w:val="Heading 9 תו1"/>
    <w:basedOn w:val="a0"/>
    <w:semiHidden/>
    <w:rsid w:val="00BC2C15"/>
    <w:rPr>
      <w:rFonts w:asciiTheme="majorHAnsi" w:eastAsiaTheme="majorEastAsia" w:hAnsiTheme="majorHAnsi" w:cstheme="majorBidi"/>
      <w:i/>
      <w:iCs/>
      <w:color w:val="404040" w:themeColor="text1" w:themeTint="BF"/>
    </w:rPr>
  </w:style>
  <w:style w:type="paragraph" w:styleId="ac">
    <w:name w:val="annotation text"/>
    <w:basedOn w:val="a"/>
    <w:link w:val="ad"/>
    <w:unhideWhenUsed/>
    <w:rsid w:val="00BC2C15"/>
    <w:rPr>
      <w:sz w:val="20"/>
      <w:szCs w:val="20"/>
    </w:rPr>
  </w:style>
  <w:style w:type="character" w:customStyle="1" w:styleId="ad">
    <w:name w:val="טקסט הערה תו"/>
    <w:basedOn w:val="a0"/>
    <w:link w:val="ac"/>
    <w:rsid w:val="00BC2C15"/>
    <w:rPr>
      <w:rFonts w:cs="David"/>
    </w:rPr>
  </w:style>
  <w:style w:type="character" w:customStyle="1" w:styleId="12">
    <w:name w:val="כותרת עליונה תו1"/>
    <w:aliases w:val="Header תו1"/>
    <w:basedOn w:val="a0"/>
    <w:semiHidden/>
    <w:rsid w:val="00BC2C15"/>
    <w:rPr>
      <w:rFonts w:cs="David"/>
      <w:sz w:val="24"/>
      <w:szCs w:val="26"/>
    </w:rPr>
  </w:style>
  <w:style w:type="character" w:customStyle="1" w:styleId="a6">
    <w:name w:val="כותרת תחתונה תו"/>
    <w:aliases w:val="Footer תו"/>
    <w:basedOn w:val="a0"/>
    <w:link w:val="a5"/>
    <w:locked/>
    <w:rsid w:val="00BC2C15"/>
    <w:rPr>
      <w:rFonts w:cs="David"/>
      <w:sz w:val="24"/>
      <w:szCs w:val="24"/>
    </w:rPr>
  </w:style>
  <w:style w:type="character" w:customStyle="1" w:styleId="13">
    <w:name w:val="כותרת תחתונה תו1"/>
    <w:aliases w:val="Footer תו1"/>
    <w:basedOn w:val="a0"/>
    <w:semiHidden/>
    <w:rsid w:val="00BC2C15"/>
    <w:rPr>
      <w:rFonts w:cs="David"/>
      <w:sz w:val="24"/>
      <w:szCs w:val="26"/>
    </w:rPr>
  </w:style>
  <w:style w:type="character" w:customStyle="1" w:styleId="ae">
    <w:name w:val="גוף טקסט תו"/>
    <w:aliases w:val="Body Text תו"/>
    <w:basedOn w:val="a0"/>
    <w:link w:val="af"/>
    <w:locked/>
    <w:rsid w:val="00BC2C15"/>
    <w:rPr>
      <w:rFonts w:cs="David"/>
      <w:sz w:val="16"/>
      <w:szCs w:val="26"/>
      <w:lang w:eastAsia="he-IL"/>
    </w:rPr>
  </w:style>
  <w:style w:type="paragraph" w:styleId="af">
    <w:name w:val="Body Text"/>
    <w:aliases w:val="Body Text"/>
    <w:basedOn w:val="a"/>
    <w:link w:val="ae"/>
    <w:unhideWhenUsed/>
    <w:rsid w:val="00BC2C15"/>
    <w:pPr>
      <w:jc w:val="center"/>
    </w:pPr>
    <w:rPr>
      <w:sz w:val="16"/>
      <w:lang w:eastAsia="he-IL"/>
    </w:rPr>
  </w:style>
  <w:style w:type="character" w:customStyle="1" w:styleId="14">
    <w:name w:val="גוף טקסט תו1"/>
    <w:aliases w:val="Body Text תו1"/>
    <w:basedOn w:val="a0"/>
    <w:link w:val="af"/>
    <w:rsid w:val="00BC2C15"/>
    <w:rPr>
      <w:rFonts w:cs="David"/>
      <w:sz w:val="24"/>
      <w:szCs w:val="26"/>
    </w:rPr>
  </w:style>
  <w:style w:type="character" w:customStyle="1" w:styleId="af0">
    <w:name w:val="כניסה בגוף טקסט תו"/>
    <w:aliases w:val="Body Text Indent תו"/>
    <w:basedOn w:val="a0"/>
    <w:link w:val="af1"/>
    <w:locked/>
    <w:rsid w:val="00BC2C15"/>
    <w:rPr>
      <w:rFonts w:cs="David"/>
      <w:sz w:val="24"/>
      <w:szCs w:val="26"/>
      <w:lang w:eastAsia="he-IL"/>
    </w:rPr>
  </w:style>
  <w:style w:type="paragraph" w:styleId="af1">
    <w:name w:val="Body Text Indent"/>
    <w:aliases w:val="Body Text Indent"/>
    <w:basedOn w:val="a"/>
    <w:link w:val="af0"/>
    <w:unhideWhenUsed/>
    <w:rsid w:val="00BC2C15"/>
    <w:pPr>
      <w:spacing w:after="120"/>
      <w:ind w:left="283"/>
    </w:pPr>
    <w:rPr>
      <w:lang w:eastAsia="he-IL"/>
    </w:rPr>
  </w:style>
  <w:style w:type="character" w:customStyle="1" w:styleId="15">
    <w:name w:val="כניסה בגוף טקסט תו1"/>
    <w:aliases w:val="Body Text Indent תו1"/>
    <w:basedOn w:val="a0"/>
    <w:link w:val="af1"/>
    <w:rsid w:val="00BC2C15"/>
    <w:rPr>
      <w:rFonts w:cs="David"/>
      <w:sz w:val="24"/>
      <w:szCs w:val="26"/>
    </w:rPr>
  </w:style>
  <w:style w:type="paragraph" w:styleId="32">
    <w:name w:val="Body Text Indent 3"/>
    <w:basedOn w:val="a"/>
    <w:link w:val="33"/>
    <w:unhideWhenUsed/>
    <w:rsid w:val="00BC2C15"/>
    <w:pPr>
      <w:spacing w:after="120"/>
      <w:ind w:left="283"/>
    </w:pPr>
    <w:rPr>
      <w:sz w:val="16"/>
      <w:szCs w:val="16"/>
      <w:lang w:eastAsia="he-IL"/>
    </w:rPr>
  </w:style>
  <w:style w:type="character" w:customStyle="1" w:styleId="33">
    <w:name w:val="כניסה בגוף טקסט 3 תו"/>
    <w:basedOn w:val="a0"/>
    <w:link w:val="32"/>
    <w:rsid w:val="00BC2C15"/>
    <w:rPr>
      <w:rFonts w:cs="David"/>
      <w:sz w:val="16"/>
      <w:szCs w:val="16"/>
      <w:lang w:eastAsia="he-IL"/>
    </w:rPr>
  </w:style>
  <w:style w:type="paragraph" w:styleId="af2">
    <w:name w:val="Block Text"/>
    <w:basedOn w:val="a"/>
    <w:unhideWhenUsed/>
    <w:rsid w:val="00BC2C15"/>
    <w:pPr>
      <w:tabs>
        <w:tab w:val="left" w:pos="567"/>
        <w:tab w:val="left" w:pos="1276"/>
        <w:tab w:val="left" w:pos="6662"/>
      </w:tabs>
      <w:ind w:left="570" w:right="-709"/>
    </w:pPr>
    <w:rPr>
      <w:noProof/>
      <w:szCs w:val="24"/>
    </w:rPr>
  </w:style>
  <w:style w:type="paragraph" w:styleId="af3">
    <w:name w:val="Plain Text"/>
    <w:basedOn w:val="a"/>
    <w:link w:val="af4"/>
    <w:uiPriority w:val="99"/>
    <w:unhideWhenUsed/>
    <w:rsid w:val="00BC2C15"/>
    <w:rPr>
      <w:rFonts w:ascii="Consolas" w:eastAsiaTheme="minorHAnsi" w:hAnsi="Consolas" w:cstheme="minorBidi"/>
      <w:sz w:val="21"/>
      <w:szCs w:val="21"/>
    </w:rPr>
  </w:style>
  <w:style w:type="character" w:customStyle="1" w:styleId="af4">
    <w:name w:val="טקסט רגיל תו"/>
    <w:basedOn w:val="a0"/>
    <w:link w:val="af3"/>
    <w:uiPriority w:val="99"/>
    <w:rsid w:val="00BC2C15"/>
    <w:rPr>
      <w:rFonts w:ascii="Consolas" w:eastAsiaTheme="minorHAnsi" w:hAnsi="Consolas" w:cstheme="minorBidi"/>
      <w:sz w:val="21"/>
      <w:szCs w:val="21"/>
    </w:rPr>
  </w:style>
  <w:style w:type="paragraph" w:styleId="af5">
    <w:name w:val="annotation subject"/>
    <w:basedOn w:val="ac"/>
    <w:next w:val="ac"/>
    <w:link w:val="af6"/>
    <w:unhideWhenUsed/>
    <w:rsid w:val="00BC2C15"/>
    <w:rPr>
      <w:b/>
      <w:bCs/>
    </w:rPr>
  </w:style>
  <w:style w:type="character" w:customStyle="1" w:styleId="af6">
    <w:name w:val="נושא הערה תו"/>
    <w:basedOn w:val="ad"/>
    <w:link w:val="af5"/>
    <w:rsid w:val="00BC2C15"/>
    <w:rPr>
      <w:b/>
      <w:bCs/>
    </w:rPr>
  </w:style>
  <w:style w:type="paragraph" w:styleId="af7">
    <w:name w:val="Revision"/>
    <w:uiPriority w:val="99"/>
    <w:semiHidden/>
    <w:rsid w:val="00BC2C15"/>
    <w:rPr>
      <w:rFonts w:cs="David"/>
      <w:sz w:val="24"/>
      <w:szCs w:val="26"/>
    </w:rPr>
  </w:style>
  <w:style w:type="paragraph" w:styleId="af8">
    <w:name w:val="List Paragraph"/>
    <w:basedOn w:val="a"/>
    <w:uiPriority w:val="34"/>
    <w:qFormat/>
    <w:rsid w:val="00BC2C15"/>
    <w:pPr>
      <w:ind w:left="720"/>
      <w:contextualSpacing/>
    </w:pPr>
  </w:style>
  <w:style w:type="paragraph" w:customStyle="1" w:styleId="16">
    <w:name w:val="פיסקה1"/>
    <w:basedOn w:val="a"/>
    <w:rsid w:val="00BC2C15"/>
    <w:pPr>
      <w:tabs>
        <w:tab w:val="left" w:pos="1800"/>
      </w:tabs>
      <w:overflowPunct w:val="0"/>
      <w:autoSpaceDE w:val="0"/>
      <w:autoSpaceDN w:val="0"/>
      <w:adjustRightInd w:val="0"/>
      <w:ind w:left="284"/>
      <w:jc w:val="both"/>
    </w:pPr>
    <w:rPr>
      <w:rFonts w:cs="FrankRuehl"/>
      <w:noProof/>
      <w:lang w:eastAsia="he-IL"/>
    </w:rPr>
  </w:style>
  <w:style w:type="paragraph" w:customStyle="1" w:styleId="22">
    <w:name w:val="פיסקה2"/>
    <w:basedOn w:val="a"/>
    <w:rsid w:val="00BC2C15"/>
    <w:pPr>
      <w:tabs>
        <w:tab w:val="left" w:pos="1800"/>
      </w:tabs>
      <w:overflowPunct w:val="0"/>
      <w:autoSpaceDE w:val="0"/>
      <w:autoSpaceDN w:val="0"/>
      <w:adjustRightInd w:val="0"/>
      <w:ind w:left="1021"/>
      <w:jc w:val="both"/>
    </w:pPr>
    <w:rPr>
      <w:rFonts w:cs="FrankRuehl"/>
      <w:noProof/>
      <w:lang w:eastAsia="he-IL"/>
    </w:rPr>
  </w:style>
  <w:style w:type="paragraph" w:customStyle="1" w:styleId="af9">
    <w:name w:val="הגדרות"/>
    <w:basedOn w:val="a"/>
    <w:rsid w:val="00BC2C15"/>
    <w:pPr>
      <w:overflowPunct w:val="0"/>
      <w:autoSpaceDE w:val="0"/>
      <w:autoSpaceDN w:val="0"/>
      <w:adjustRightInd w:val="0"/>
      <w:ind w:left="2642" w:hanging="1933"/>
      <w:jc w:val="both"/>
    </w:pPr>
    <w:rPr>
      <w:sz w:val="20"/>
      <w:szCs w:val="24"/>
      <w:lang w:eastAsia="he-IL"/>
    </w:rPr>
  </w:style>
  <w:style w:type="paragraph" w:customStyle="1" w:styleId="Memo">
    <w:name w:val="Memo"/>
    <w:basedOn w:val="a"/>
    <w:rsid w:val="00BC2C15"/>
    <w:pPr>
      <w:overflowPunct w:val="0"/>
      <w:autoSpaceDE w:val="0"/>
      <w:autoSpaceDN w:val="0"/>
      <w:adjustRightInd w:val="0"/>
      <w:ind w:left="5760"/>
    </w:pPr>
    <w:rPr>
      <w:rFonts w:cs="FrankRuehl"/>
      <w:sz w:val="20"/>
      <w:lang w:eastAsia="he-IL"/>
    </w:rPr>
  </w:style>
  <w:style w:type="paragraph" w:customStyle="1" w:styleId="Sign">
    <w:name w:val="Sign"/>
    <w:basedOn w:val="a"/>
    <w:rsid w:val="00BC2C15"/>
    <w:pPr>
      <w:overflowPunct w:val="0"/>
      <w:autoSpaceDE w:val="0"/>
      <w:autoSpaceDN w:val="0"/>
      <w:adjustRightInd w:val="0"/>
      <w:ind w:left="3493"/>
      <w:jc w:val="center"/>
    </w:pPr>
    <w:rPr>
      <w:rFonts w:cs="FrankRuehl"/>
      <w:sz w:val="20"/>
      <w:lang w:eastAsia="he-IL"/>
    </w:rPr>
  </w:style>
  <w:style w:type="paragraph" w:customStyle="1" w:styleId="About">
    <w:name w:val="About"/>
    <w:basedOn w:val="a"/>
    <w:rsid w:val="00BC2C15"/>
    <w:pPr>
      <w:overflowPunct w:val="0"/>
      <w:autoSpaceDE w:val="0"/>
      <w:autoSpaceDN w:val="0"/>
      <w:adjustRightInd w:val="0"/>
      <w:ind w:left="658" w:hanging="658"/>
    </w:pPr>
    <w:rPr>
      <w:rFonts w:cs="FrankRuehl"/>
      <w:sz w:val="20"/>
      <w:lang w:eastAsia="he-IL"/>
    </w:rPr>
  </w:style>
  <w:style w:type="paragraph" w:customStyle="1" w:styleId="17">
    <w:name w:val="1"/>
    <w:basedOn w:val="a"/>
    <w:next w:val="af1"/>
    <w:rsid w:val="00BC2C15"/>
    <w:pPr>
      <w:ind w:firstLine="720"/>
      <w:jc w:val="both"/>
    </w:pPr>
    <w:rPr>
      <w:lang w:eastAsia="he-IL"/>
    </w:rPr>
  </w:style>
  <w:style w:type="paragraph" w:customStyle="1" w:styleId="CharChar">
    <w:name w:val="Char Char תו תו תו"/>
    <w:basedOn w:val="a"/>
    <w:rsid w:val="00BC2C15"/>
    <w:pPr>
      <w:bidi w:val="0"/>
      <w:spacing w:after="160" w:line="240" w:lineRule="exact"/>
      <w:jc w:val="both"/>
    </w:pPr>
    <w:rPr>
      <w:rFonts w:ascii="Verdana" w:hAnsi="Verdana" w:cs="FrankRuehl"/>
      <w:sz w:val="16"/>
      <w:szCs w:val="20"/>
      <w:lang w:bidi="ar-SA"/>
    </w:rPr>
  </w:style>
  <w:style w:type="character" w:styleId="afa">
    <w:name w:val="annotation reference"/>
    <w:basedOn w:val="a0"/>
    <w:uiPriority w:val="99"/>
    <w:unhideWhenUsed/>
    <w:rsid w:val="00BC2C15"/>
    <w:rPr>
      <w:sz w:val="16"/>
      <w:szCs w:val="16"/>
    </w:rPr>
  </w:style>
  <w:style w:type="character" w:styleId="afb">
    <w:name w:val="Intense Reference"/>
    <w:basedOn w:val="a0"/>
    <w:uiPriority w:val="32"/>
    <w:qFormat/>
    <w:rsid w:val="00BC2C15"/>
    <w:rPr>
      <w:b/>
      <w:bCs/>
      <w:smallCaps/>
      <w:color w:val="C0504D"/>
      <w:spacing w:val="5"/>
      <w:u w:val="single"/>
    </w:rPr>
  </w:style>
  <w:style w:type="table" w:styleId="afc">
    <w:name w:val="Table Grid"/>
    <w:basedOn w:val="a1"/>
    <w:rsid w:val="00BC2C15"/>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fd">
    <w:name w:val="Subtitle"/>
    <w:basedOn w:val="a"/>
    <w:link w:val="afe"/>
    <w:qFormat/>
    <w:rsid w:val="00D9267F"/>
    <w:pPr>
      <w:jc w:val="center"/>
    </w:pPr>
    <w:rPr>
      <w:rFonts w:eastAsia="MS Mincho" w:cs="Levenim MT"/>
      <w:b/>
      <w:bCs/>
      <w:noProof/>
      <w:color w:val="000080"/>
      <w:szCs w:val="24"/>
    </w:rPr>
  </w:style>
  <w:style w:type="character" w:customStyle="1" w:styleId="afe">
    <w:name w:val="כותרת משנה תו"/>
    <w:basedOn w:val="a0"/>
    <w:link w:val="afd"/>
    <w:rsid w:val="00D9267F"/>
    <w:rPr>
      <w:rFonts w:eastAsia="MS Mincho" w:cs="Levenim MT"/>
      <w:b/>
      <w:bCs/>
      <w:noProof/>
      <w:color w:val="00008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8702615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oleObject" Target="embeddings/oleObject1.bin"/><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wmf"/><Relationship Id="rId17" Type="http://schemas.openxmlformats.org/officeDocument/2006/relationships/footer" Target="footer2.xml"/><Relationship Id="rId25" Type="http://schemas.microsoft.com/office/2007/relationships/stylesWithEffects" Target="stylesWithEffects.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PreviousAdditionalEditors>
    <PreviousAdditionalReaders xmlns="8f5b83e0-a1d3-486c-bd07-833a425c74af" xsi:nil="true"/>
    <AdditionalEditors xmlns="8f5b83e0-a1d3-486c-bd07-833a425c74af">MNIDOM\maors,MNIDOM\eilat1</AdditionalEditors>
    <DocumentCounter xmlns="8f5b83e0-a1d3-486c-bd07-833a425c74af">חת_97_2012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yozana@energy.gov.il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19 בפברואר 2012</DocumentCreateDateEnglish>
    <DocumentCreateDateHebrew xmlns="8f5b83e0-a1d3-486c-bd07-833a425c74af">כ"ו בשבט התשע"ב</DocumentCreateDateHebrew>
    <SubjectDocument xmlns="8f5b83e0-a1d3-486c-bd07-833a425c74af">מכרז 10/12 למתן שירותי ייעוץ כלכלי פיננסי לרשות אוצרות טבע</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19/02/2012 07:57;49</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97</CounterString>
    <LastLockUser xmlns="8f5b83e0-a1d3-486c-bd07-833a425c74af" xsi:nil="true"/>
    <LastCheckOutDate xmlns="8f5b83e0-a1d3-486c-bd07-833a425c74af">19/02/2012 07:57;51</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HT_97_2012</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25" ma:contentTypeDescription="" ma:contentTypeScope="" ma:versionID="8c1d5018b48ad65d98bb2e4d7a9c3555">
  <xsd:schema xmlns:xsd="http://www.w3.org/2001/XMLSchema" xmlns:p="http://schemas.microsoft.com/office/2006/metadata/properties" xmlns:ns2="8f5b83e0-a1d3-486c-bd07-833a425c74af" xmlns:ns3="87b98568-e8c7-4058-bf31-e11803adaf85" targetNamespace="http://schemas.microsoft.com/office/2006/metadata/properties" ma:root="true" ma:fieldsID="9ab8f7987575a8c0288898e96008bb66"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0BDF2A06-4155-4846-AD80-DC617C6BDE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88537C58-AD8D-45A0-9FA7-A3E1179AE8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33</Pages>
  <Words>10599</Words>
  <Characters>51029</Characters>
  <Application>Microsoft Office Word</Application>
  <DocSecurity>0</DocSecurity>
  <Lines>425</Lines>
  <Paragraphs>123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61505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yozana</cp:lastModifiedBy>
  <cp:revision>2</cp:revision>
  <dcterms:created xsi:type="dcterms:W3CDTF">2012-03-11T14:50:00Z</dcterms:created>
  <dcterms:modified xsi:type="dcterms:W3CDTF">2012-03-11T14:50:00Z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